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B0EF" w14:textId="77777777" w:rsidR="000B3A10" w:rsidRDefault="000B3A1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Department</w:t>
      </w:r>
      <w:r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 w:rsidR="00375EDD">
        <w:rPr>
          <w:rFonts w:ascii="Arial" w:hAnsi="Arial"/>
          <w:b w:val="0"/>
          <w:sz w:val="22"/>
        </w:rPr>
        <w:t>Epidemiology and Biostatistics</w:t>
      </w:r>
    </w:p>
    <w:p w14:paraId="605183BC" w14:textId="77777777" w:rsidR="000B3A10" w:rsidRDefault="000B3A1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Title</w:t>
      </w:r>
      <w:r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 w:rsidR="00375EDD">
        <w:rPr>
          <w:rFonts w:ascii="Arial" w:hAnsi="Arial"/>
          <w:b w:val="0"/>
          <w:sz w:val="22"/>
        </w:rPr>
        <w:t>EPI 253, Seminar in Infectious Disease Epidemiology</w:t>
      </w:r>
    </w:p>
    <w:p w14:paraId="3237A501" w14:textId="77777777" w:rsidR="000B3A10" w:rsidRDefault="000B3A1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Quarter units</w:t>
      </w:r>
      <w:r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ab/>
        <w:t>2</w:t>
      </w:r>
      <w:r w:rsidR="00377139">
        <w:rPr>
          <w:rFonts w:ascii="Arial" w:hAnsi="Arial"/>
          <w:b w:val="0"/>
          <w:sz w:val="22"/>
        </w:rPr>
        <w:t xml:space="preserve"> units</w:t>
      </w:r>
    </w:p>
    <w:p w14:paraId="1BC1EBCF" w14:textId="77777777" w:rsidR="000B3A10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Time</w:t>
      </w:r>
      <w:r w:rsidR="000B3A10">
        <w:rPr>
          <w:rFonts w:ascii="Arial" w:hAnsi="Arial"/>
          <w:b/>
          <w:sz w:val="22"/>
        </w:rPr>
        <w:t>:</w:t>
      </w:r>
      <w:r w:rsidR="000B3A10">
        <w:rPr>
          <w:rFonts w:ascii="Arial" w:hAnsi="Arial"/>
          <w:b/>
          <w:sz w:val="22"/>
        </w:rPr>
        <w:tab/>
      </w:r>
      <w:r w:rsidR="000B3A10">
        <w:rPr>
          <w:rFonts w:ascii="Arial" w:hAnsi="Arial"/>
          <w:b/>
          <w:sz w:val="22"/>
        </w:rPr>
        <w:tab/>
      </w:r>
      <w:r w:rsidR="000B3A10">
        <w:rPr>
          <w:rFonts w:ascii="Arial" w:hAnsi="Arial"/>
          <w:b/>
          <w:sz w:val="22"/>
        </w:rPr>
        <w:tab/>
      </w:r>
      <w:r w:rsidR="000B3A10">
        <w:rPr>
          <w:rFonts w:ascii="Arial" w:hAnsi="Arial"/>
          <w:sz w:val="22"/>
        </w:rPr>
        <w:t xml:space="preserve">Mondays </w:t>
      </w:r>
      <w:r>
        <w:rPr>
          <w:rFonts w:ascii="Arial" w:hAnsi="Arial"/>
          <w:sz w:val="22"/>
        </w:rPr>
        <w:t>3:10-5 PM</w:t>
      </w:r>
      <w:r w:rsidR="00940FB9">
        <w:rPr>
          <w:rFonts w:ascii="Arial" w:hAnsi="Arial"/>
          <w:sz w:val="22"/>
        </w:rPr>
        <w:t xml:space="preserve">, </w:t>
      </w:r>
      <w:r w:rsidR="00643CE0">
        <w:rPr>
          <w:rFonts w:ascii="Arial" w:hAnsi="Arial"/>
          <w:sz w:val="22"/>
        </w:rPr>
        <w:t>Mission Hall 1108</w:t>
      </w:r>
    </w:p>
    <w:p w14:paraId="798032DF" w14:textId="77777777"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Course director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  <w:t>George W. Rutherford, M.D.</w:t>
      </w:r>
    </w:p>
    <w:p w14:paraId="462C8A93" w14:textId="77777777"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Salvatore Pablo Lucia Professor of Epidemiology, Preventive Medicine and </w:t>
      </w:r>
    </w:p>
    <w:p w14:paraId="35CD0318" w14:textId="77777777"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Pediatrics</w:t>
      </w:r>
    </w:p>
    <w:p w14:paraId="14FC7375" w14:textId="77777777"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Vice Chair, Department of Epidemiology and Biostatistics</w:t>
      </w:r>
    </w:p>
    <w:p w14:paraId="33E60AC6" w14:textId="77777777"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Director, Prevention and Public Health Group, Global Health Sciences</w:t>
      </w:r>
    </w:p>
    <w:p w14:paraId="1B381B68" w14:textId="77777777"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50 Beale Street, Suite 1200</w:t>
      </w:r>
    </w:p>
    <w:p w14:paraId="52803794" w14:textId="77777777" w:rsidR="000B3A10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 xml:space="preserve">(415) 597-9108, e-mail: </w:t>
      </w:r>
      <w:hyperlink r:id="rId8" w:history="1">
        <w:r>
          <w:rPr>
            <w:rStyle w:val="Hyperlink"/>
            <w:lang w:val="pt-BR"/>
          </w:rPr>
          <w:t>grutherford@psg.ucsf.edu</w:t>
        </w:r>
      </w:hyperlink>
      <w:r w:rsidR="00940FB9">
        <w:rPr>
          <w:rStyle w:val="FootnoteReference"/>
        </w:rPr>
        <w:footnoteReference w:customMarkFollows="1" w:id="1"/>
        <w:t>*</w:t>
      </w:r>
    </w:p>
    <w:p w14:paraId="1BE0F798" w14:textId="77777777" w:rsidR="00375EDD" w:rsidRDefault="000B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Office hours: Mondays, 12-1 and by arrangement</w:t>
      </w:r>
    </w:p>
    <w:p w14:paraId="208738FE" w14:textId="77777777" w:rsidR="00375EDD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</w:p>
    <w:p w14:paraId="7EA239A4" w14:textId="77777777" w:rsidR="00375EDD" w:rsidRDefault="0087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Joelle Brown, Ph.D., M.P.H.</w:t>
      </w:r>
    </w:p>
    <w:p w14:paraId="308A52D2" w14:textId="77777777" w:rsidR="00375EDD" w:rsidRDefault="0087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Assistant </w:t>
      </w:r>
      <w:r w:rsidR="00375EDD">
        <w:rPr>
          <w:rFonts w:ascii="Arial" w:hAnsi="Arial"/>
          <w:sz w:val="22"/>
        </w:rPr>
        <w:t>Professor of Epidemiology</w:t>
      </w:r>
    </w:p>
    <w:p w14:paraId="45982113" w14:textId="77777777" w:rsidR="00375EDD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50 Beale Street, Suite 1200</w:t>
      </w:r>
    </w:p>
    <w:p w14:paraId="7839A71F" w14:textId="77777777" w:rsidR="00871CC5" w:rsidRDefault="0037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(415) 597-</w:t>
      </w:r>
      <w:r w:rsidR="00044AFC">
        <w:rPr>
          <w:rFonts w:ascii="Arial" w:hAnsi="Arial"/>
          <w:sz w:val="22"/>
        </w:rPr>
        <w:t>9304</w:t>
      </w:r>
      <w:r>
        <w:rPr>
          <w:rFonts w:ascii="Arial" w:hAnsi="Arial"/>
          <w:sz w:val="22"/>
        </w:rPr>
        <w:t xml:space="preserve">, e-mail: </w:t>
      </w:r>
      <w:r w:rsidR="00871CC5">
        <w:rPr>
          <w:rFonts w:ascii="Arial" w:hAnsi="Arial"/>
          <w:sz w:val="22"/>
        </w:rPr>
        <w:t>brownj@globalhealth.ucsf.edu</w:t>
      </w:r>
    </w:p>
    <w:p w14:paraId="56CD4C91" w14:textId="77777777" w:rsidR="00871CC5" w:rsidRDefault="00871CC5" w:rsidP="00940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Office hours: by arrangement</w:t>
      </w:r>
    </w:p>
    <w:p w14:paraId="1CFF3DB4" w14:textId="77777777" w:rsidR="000B3A10" w:rsidRPr="00753F62" w:rsidRDefault="000B3A10">
      <w:pPr>
        <w:rPr>
          <w:rFonts w:ascii="Arial" w:hAnsi="Arial"/>
          <w:sz w:val="22"/>
        </w:rPr>
      </w:pPr>
    </w:p>
    <w:p w14:paraId="06EEF2DE" w14:textId="77777777"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 w:rsidRPr="00652CC8">
        <w:rPr>
          <w:rFonts w:ascii="Arial" w:hAnsi="Arial"/>
          <w:b/>
          <w:sz w:val="22"/>
        </w:rPr>
        <w:t>Course description:</w:t>
      </w:r>
    </w:p>
    <w:p w14:paraId="17E7E546" w14:textId="77777777" w:rsidR="00652CC8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52CC8">
        <w:rPr>
          <w:rFonts w:ascii="Arial" w:hAnsi="Arial" w:cs="Arial"/>
          <w:sz w:val="22"/>
        </w:rPr>
        <w:t xml:space="preserve">This course is </w:t>
      </w:r>
      <w:r w:rsidR="00652CC8" w:rsidRPr="00652CC8">
        <w:rPr>
          <w:rFonts w:ascii="Arial" w:hAnsi="Arial" w:cs="Arial"/>
          <w:sz w:val="22"/>
        </w:rPr>
        <w:t>a</w:t>
      </w:r>
      <w:r w:rsidRPr="00652CC8">
        <w:rPr>
          <w:rFonts w:ascii="Arial" w:hAnsi="Arial" w:cs="Arial"/>
          <w:sz w:val="22"/>
        </w:rPr>
        <w:t xml:space="preserve"> quarter-long </w:t>
      </w:r>
      <w:r w:rsidR="00652CC8" w:rsidRPr="00652CC8">
        <w:rPr>
          <w:rFonts w:ascii="Arial" w:hAnsi="Arial" w:cs="Arial"/>
          <w:sz w:val="22"/>
        </w:rPr>
        <w:t>seminar</w:t>
      </w:r>
      <w:r w:rsidRPr="00652CC8">
        <w:rPr>
          <w:rFonts w:ascii="Arial" w:hAnsi="Arial" w:cs="Arial"/>
          <w:sz w:val="22"/>
        </w:rPr>
        <w:t xml:space="preserve"> </w:t>
      </w:r>
      <w:r w:rsidR="00871CC5">
        <w:rPr>
          <w:rFonts w:ascii="Arial" w:hAnsi="Arial" w:cs="Arial"/>
          <w:sz w:val="22"/>
        </w:rPr>
        <w:t>on</w:t>
      </w:r>
      <w:r w:rsidR="00652CC8" w:rsidRPr="00652CC8">
        <w:rPr>
          <w:rFonts w:ascii="Arial" w:hAnsi="Arial" w:cs="Arial"/>
          <w:sz w:val="22"/>
        </w:rPr>
        <w:t xml:space="preserve"> epidemiologic methods used in infectious disease epidemiology. </w:t>
      </w:r>
      <w:r w:rsidR="00C71A29">
        <w:rPr>
          <w:rFonts w:ascii="Arial" w:hAnsi="Arial" w:cs="Arial"/>
          <w:sz w:val="22"/>
        </w:rPr>
        <w:t xml:space="preserve">It is not meant to be a review of infectious diseases or medical microbiology although we will examine public health interventions used in communicable disease control. </w:t>
      </w:r>
      <w:r w:rsidR="00652CC8" w:rsidRPr="00652CC8">
        <w:rPr>
          <w:rFonts w:ascii="Arial" w:hAnsi="Arial" w:cs="Arial"/>
          <w:sz w:val="22"/>
        </w:rPr>
        <w:t xml:space="preserve">The seminars will focus on key readings in the field and will be led by both students and faculty. </w:t>
      </w:r>
      <w:r w:rsidR="00871CC5">
        <w:rPr>
          <w:rFonts w:ascii="Arial" w:hAnsi="Arial" w:cs="Arial"/>
          <w:sz w:val="22"/>
        </w:rPr>
        <w:t xml:space="preserve">There will be two introductory lectures that will focus on key concepts in infectious disease epidemiology. </w:t>
      </w:r>
      <w:r w:rsidR="00442426">
        <w:rPr>
          <w:rFonts w:ascii="Arial" w:hAnsi="Arial" w:cs="Arial"/>
          <w:sz w:val="22"/>
        </w:rPr>
        <w:t xml:space="preserve">Students who are not seeking academic credit and auditors are welcome but will need to participate in the seminars </w:t>
      </w:r>
      <w:r w:rsidR="00353482">
        <w:rPr>
          <w:rFonts w:ascii="Arial" w:hAnsi="Arial" w:cs="Arial"/>
          <w:sz w:val="22"/>
        </w:rPr>
        <w:t>to the same extent as for-credit students.</w:t>
      </w:r>
    </w:p>
    <w:p w14:paraId="365371DE" w14:textId="77777777"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A441768" w14:textId="77777777"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52CC8">
        <w:rPr>
          <w:rFonts w:ascii="Arial" w:hAnsi="Arial" w:cs="Arial"/>
          <w:b/>
          <w:sz w:val="22"/>
        </w:rPr>
        <w:t>Teaching format</w:t>
      </w:r>
      <w:r w:rsidRPr="00652CC8">
        <w:rPr>
          <w:rFonts w:ascii="Arial" w:hAnsi="Arial" w:cs="Arial"/>
          <w:sz w:val="22"/>
        </w:rPr>
        <w:t xml:space="preserve">: </w:t>
      </w:r>
      <w:r w:rsidR="00375EDD" w:rsidRPr="00652CC8">
        <w:rPr>
          <w:rFonts w:ascii="Arial" w:hAnsi="Arial" w:cs="Arial"/>
          <w:sz w:val="22"/>
        </w:rPr>
        <w:t>Seminar</w:t>
      </w:r>
      <w:r w:rsidR="00442426">
        <w:rPr>
          <w:rFonts w:ascii="Arial" w:hAnsi="Arial" w:cs="Arial"/>
          <w:sz w:val="22"/>
        </w:rPr>
        <w:t>, independent study. Depending on the number of participants, each participant will be expected to lead one or two one-hour discussions and to participate in discussions of all other seminar topics.</w:t>
      </w:r>
    </w:p>
    <w:p w14:paraId="6142CEBD" w14:textId="77777777"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B022052" w14:textId="77777777"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52CC8">
        <w:rPr>
          <w:rFonts w:ascii="Arial" w:hAnsi="Arial" w:cs="Arial"/>
          <w:b/>
          <w:sz w:val="22"/>
        </w:rPr>
        <w:t>Competencies:</w:t>
      </w:r>
    </w:p>
    <w:p w14:paraId="7B9EC6B2" w14:textId="77777777" w:rsidR="000B3A10" w:rsidRPr="00652CC8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52CC8">
        <w:rPr>
          <w:rFonts w:ascii="Arial" w:hAnsi="Arial" w:cs="Arial"/>
          <w:sz w:val="22"/>
        </w:rPr>
        <w:t>At the end of the course students will be able to:</w:t>
      </w:r>
    </w:p>
    <w:p w14:paraId="1539A3DC" w14:textId="77777777" w:rsidR="00940FB9" w:rsidRDefault="00871CC5" w:rsidP="0044242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2"/>
        </w:rPr>
      </w:pPr>
      <w:r w:rsidRPr="00940FB9">
        <w:rPr>
          <w:rFonts w:ascii="Arial" w:hAnsi="Arial" w:cs="Arial"/>
          <w:b w:val="0"/>
          <w:sz w:val="22"/>
        </w:rPr>
        <w:t>Understand the terminology used in infectious disease epidemiology</w:t>
      </w:r>
    </w:p>
    <w:p w14:paraId="5F4FF8E0" w14:textId="77777777" w:rsidR="00652CC8" w:rsidRPr="00940FB9" w:rsidRDefault="00652CC8" w:rsidP="0044242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2"/>
        </w:rPr>
      </w:pPr>
      <w:r w:rsidRPr="00940FB9">
        <w:rPr>
          <w:rFonts w:ascii="Arial" w:hAnsi="Arial" w:cs="Arial"/>
          <w:b w:val="0"/>
          <w:sz w:val="22"/>
        </w:rPr>
        <w:t>Use more specialized epidemiologic methods to design studies with infectious diseases as endpoints</w:t>
      </w:r>
    </w:p>
    <w:p w14:paraId="1A0B8DEE" w14:textId="77777777" w:rsidR="00652CC8" w:rsidRPr="00652CC8" w:rsidRDefault="00652CC8" w:rsidP="0044242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2"/>
        </w:rPr>
      </w:pPr>
      <w:r w:rsidRPr="00652CC8">
        <w:rPr>
          <w:rFonts w:ascii="Arial" w:hAnsi="Arial" w:cs="Arial"/>
          <w:b w:val="0"/>
          <w:sz w:val="22"/>
        </w:rPr>
        <w:t>Read the infectious disease epidemiology literature</w:t>
      </w:r>
    </w:p>
    <w:p w14:paraId="4850B429" w14:textId="77777777" w:rsidR="00652CC8" w:rsidRPr="00652CC8" w:rsidRDefault="00652CC8" w:rsidP="0044242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 w:rsidRPr="00652CC8">
        <w:rPr>
          <w:rFonts w:ascii="Arial" w:hAnsi="Arial" w:cs="Arial"/>
          <w:b w:val="0"/>
          <w:sz w:val="22"/>
        </w:rPr>
        <w:t xml:space="preserve">Understand more advanced epidemiologic methods used to evaluate public health intervention programs designed to control infectious diseases of public health significance </w:t>
      </w:r>
    </w:p>
    <w:p w14:paraId="5B1C546C" w14:textId="77777777" w:rsidR="000B3A10" w:rsidRDefault="000B3A10" w:rsidP="00940FB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68DF90AB" w14:textId="77777777" w:rsidR="000B3A10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Student evaluation</w:t>
      </w:r>
      <w:r>
        <w:rPr>
          <w:rFonts w:ascii="Arial" w:hAnsi="Arial" w:cs="Arial"/>
          <w:sz w:val="22"/>
        </w:rPr>
        <w:t>:</w:t>
      </w:r>
    </w:p>
    <w:p w14:paraId="63BDDD5D" w14:textId="77777777" w:rsidR="000B3A10" w:rsidRDefault="000B3A10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u w:val="single"/>
        </w:rPr>
        <w:t>Expectations of students</w:t>
      </w:r>
      <w:r>
        <w:rPr>
          <w:rFonts w:ascii="Arial" w:hAnsi="Arial" w:cs="Arial"/>
          <w:sz w:val="22"/>
        </w:rPr>
        <w:t xml:space="preserve">: Learning will </w:t>
      </w:r>
      <w:r w:rsidR="00652CC8">
        <w:rPr>
          <w:rFonts w:ascii="Arial" w:hAnsi="Arial" w:cs="Arial"/>
          <w:sz w:val="22"/>
        </w:rPr>
        <w:t>be</w:t>
      </w:r>
      <w:r w:rsidR="00871CC5">
        <w:rPr>
          <w:rFonts w:ascii="Arial" w:hAnsi="Arial" w:cs="Arial"/>
          <w:sz w:val="22"/>
        </w:rPr>
        <w:t xml:space="preserve"> primarily</w:t>
      </w:r>
      <w:r w:rsidR="00652CC8">
        <w:rPr>
          <w:rFonts w:ascii="Arial" w:hAnsi="Arial" w:cs="Arial"/>
          <w:sz w:val="22"/>
        </w:rPr>
        <w:t xml:space="preserve"> in</w:t>
      </w:r>
      <w:r>
        <w:rPr>
          <w:rFonts w:ascii="Arial" w:hAnsi="Arial" w:cs="Arial"/>
          <w:sz w:val="22"/>
        </w:rPr>
        <w:t xml:space="preserve"> </w:t>
      </w:r>
      <w:r w:rsidR="00652CC8">
        <w:rPr>
          <w:rFonts w:ascii="Arial" w:hAnsi="Arial" w:cs="Arial"/>
          <w:sz w:val="22"/>
        </w:rPr>
        <w:t>literature</w:t>
      </w:r>
      <w:r>
        <w:rPr>
          <w:rFonts w:ascii="Arial" w:hAnsi="Arial" w:cs="Arial"/>
          <w:sz w:val="22"/>
        </w:rPr>
        <w:t xml:space="preserve">-based seminars. We expect students to attend all seminars, and </w:t>
      </w:r>
      <w:r w:rsidR="00652CC8">
        <w:rPr>
          <w:rFonts w:ascii="Arial" w:hAnsi="Arial" w:cs="Arial"/>
          <w:sz w:val="22"/>
        </w:rPr>
        <w:t xml:space="preserve">one of </w:t>
      </w:r>
      <w:r>
        <w:rPr>
          <w:rFonts w:ascii="Arial" w:hAnsi="Arial" w:cs="Arial"/>
          <w:sz w:val="22"/>
        </w:rPr>
        <w:t>the Course Director</w:t>
      </w:r>
      <w:r w:rsidR="00652CC8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must approve absences in advance (other than emergencies). St</w:t>
      </w:r>
      <w:r w:rsidR="008F3095">
        <w:rPr>
          <w:rFonts w:ascii="Arial" w:hAnsi="Arial" w:cs="Arial"/>
          <w:sz w:val="22"/>
        </w:rPr>
        <w:t xml:space="preserve">udents are </w:t>
      </w:r>
      <w:r w:rsidR="00652CC8">
        <w:rPr>
          <w:rFonts w:ascii="Arial" w:hAnsi="Arial" w:cs="Arial"/>
          <w:sz w:val="22"/>
        </w:rPr>
        <w:t>required</w:t>
      </w:r>
      <w:r w:rsidR="008F3095">
        <w:rPr>
          <w:rFonts w:ascii="Arial" w:hAnsi="Arial" w:cs="Arial"/>
          <w:sz w:val="22"/>
        </w:rPr>
        <w:t xml:space="preserve"> to complete</w:t>
      </w:r>
      <w:r>
        <w:rPr>
          <w:rFonts w:ascii="Arial" w:hAnsi="Arial" w:cs="Arial"/>
          <w:sz w:val="22"/>
        </w:rPr>
        <w:t xml:space="preserve"> the reading and contribute actively in seminars. </w:t>
      </w:r>
    </w:p>
    <w:p w14:paraId="05E2328C" w14:textId="77777777" w:rsidR="00442426" w:rsidRDefault="00442426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51B9DEB4" w14:textId="77777777" w:rsidR="00442426" w:rsidRDefault="00442426" w:rsidP="0044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442426">
        <w:rPr>
          <w:rFonts w:ascii="Arial" w:hAnsi="Arial" w:cs="Arial"/>
          <w:sz w:val="22"/>
          <w:u w:val="single"/>
        </w:rPr>
        <w:t>Grading</w:t>
      </w:r>
      <w:r>
        <w:rPr>
          <w:rFonts w:ascii="Arial" w:hAnsi="Arial" w:cs="Arial"/>
          <w:sz w:val="22"/>
        </w:rPr>
        <w:t>: For participants who are taking the seminar for academic credit, grading will be based on the student’s presentation (</w:t>
      </w:r>
      <w:r w:rsidR="00940FB9">
        <w:rPr>
          <w:rFonts w:ascii="Arial" w:hAnsi="Arial" w:cs="Arial"/>
          <w:sz w:val="22"/>
        </w:rPr>
        <w:t>50</w:t>
      </w:r>
      <w:r>
        <w:rPr>
          <w:rFonts w:ascii="Arial" w:hAnsi="Arial" w:cs="Arial"/>
          <w:sz w:val="22"/>
        </w:rPr>
        <w:t>% of the grade) and his or her participation during the other sessions (</w:t>
      </w:r>
      <w:r w:rsidR="00940FB9">
        <w:rPr>
          <w:rFonts w:ascii="Arial" w:hAnsi="Arial" w:cs="Arial"/>
          <w:sz w:val="22"/>
        </w:rPr>
        <w:t>50</w:t>
      </w:r>
      <w:r>
        <w:rPr>
          <w:rFonts w:ascii="Arial" w:hAnsi="Arial" w:cs="Arial"/>
          <w:sz w:val="22"/>
        </w:rPr>
        <w:t xml:space="preserve">% of the grade). The importance of attendance cannot be overemphasized. Please notify us if you are unable to attend because of professional responsibilities, travel or illness. The course can </w:t>
      </w:r>
      <w:r w:rsidR="003560C1">
        <w:rPr>
          <w:rFonts w:ascii="Arial" w:hAnsi="Arial" w:cs="Arial"/>
          <w:sz w:val="22"/>
        </w:rPr>
        <w:t xml:space="preserve">only </w:t>
      </w:r>
      <w:r>
        <w:rPr>
          <w:rFonts w:ascii="Arial" w:hAnsi="Arial" w:cs="Arial"/>
          <w:sz w:val="22"/>
        </w:rPr>
        <w:t xml:space="preserve">be taken on a “satisfactory/unsatisfactory” basis. </w:t>
      </w:r>
    </w:p>
    <w:p w14:paraId="62A181EB" w14:textId="77777777" w:rsidR="00C71A29" w:rsidRDefault="00871CC5" w:rsidP="00752754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C71A29">
        <w:rPr>
          <w:rFonts w:ascii="Arial" w:hAnsi="Arial"/>
          <w:b/>
          <w:sz w:val="22"/>
        </w:rPr>
        <w:lastRenderedPageBreak/>
        <w:t>Syllabus</w:t>
      </w:r>
    </w:p>
    <w:p w14:paraId="69020F1A" w14:textId="77777777" w:rsidR="000B3A10" w:rsidRPr="00C71A29" w:rsidRDefault="00C71A29" w:rsidP="00752754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Required reading:</w:t>
      </w:r>
    </w:p>
    <w:p w14:paraId="0F0A4685" w14:textId="77777777" w:rsidR="005E6CD7" w:rsidRPr="005E6CD7" w:rsidRDefault="00375EDD" w:rsidP="005E6CD7">
      <w:pPr>
        <w:tabs>
          <w:tab w:val="left" w:pos="360"/>
        </w:tabs>
        <w:ind w:left="36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5E6CD7" w:rsidRPr="005E6CD7">
        <w:rPr>
          <w:rFonts w:ascii="Arial" w:hAnsi="Arial"/>
          <w:sz w:val="22"/>
        </w:rPr>
        <w:t>.</w:t>
      </w:r>
      <w:r w:rsidR="005E6CD7" w:rsidRPr="005E6CD7">
        <w:rPr>
          <w:rFonts w:ascii="Arial" w:hAnsi="Arial"/>
          <w:sz w:val="22"/>
        </w:rPr>
        <w:tab/>
        <w:t xml:space="preserve">Online articles that can be downloaded through the provided URL </w:t>
      </w:r>
      <w:r>
        <w:rPr>
          <w:rFonts w:ascii="Arial" w:hAnsi="Arial"/>
          <w:sz w:val="22"/>
        </w:rPr>
        <w:t>links or directly from M</w:t>
      </w:r>
      <w:r w:rsidR="00620AC4">
        <w:rPr>
          <w:rFonts w:ascii="Arial" w:hAnsi="Arial"/>
          <w:sz w:val="22"/>
        </w:rPr>
        <w:t>oodle</w:t>
      </w:r>
    </w:p>
    <w:p w14:paraId="18400947" w14:textId="77777777" w:rsidR="000B3A10" w:rsidRDefault="000B3A10" w:rsidP="000B3A10">
      <w:pPr>
        <w:tabs>
          <w:tab w:val="left" w:pos="360"/>
        </w:tabs>
        <w:ind w:left="360" w:hanging="360"/>
        <w:rPr>
          <w:rFonts w:ascii="Arial" w:hAnsi="Arial"/>
          <w:sz w:val="22"/>
          <w:u w:val="single"/>
        </w:rPr>
      </w:pPr>
    </w:p>
    <w:p w14:paraId="6BB09BAB" w14:textId="77777777" w:rsidR="000B3A10" w:rsidRPr="00C71A29" w:rsidRDefault="000B3A10" w:rsidP="000B3A10">
      <w:pPr>
        <w:tabs>
          <w:tab w:val="left" w:pos="360"/>
        </w:tabs>
        <w:ind w:left="360" w:hanging="360"/>
        <w:rPr>
          <w:rFonts w:ascii="Arial" w:hAnsi="Arial"/>
          <w:i/>
          <w:sz w:val="22"/>
        </w:rPr>
      </w:pPr>
      <w:r w:rsidRPr="00C71A29">
        <w:rPr>
          <w:rFonts w:ascii="Arial" w:hAnsi="Arial"/>
          <w:i/>
          <w:sz w:val="22"/>
        </w:rPr>
        <w:t>Suggested materials:</w:t>
      </w:r>
    </w:p>
    <w:p w14:paraId="7150D5C5" w14:textId="77777777" w:rsidR="00652CC8" w:rsidRPr="00652CC8" w:rsidRDefault="000B3A10" w:rsidP="00652CC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 xml:space="preserve">Weekly Epidemiologic Record.  Subscribe electronically </w:t>
      </w:r>
      <w:r w:rsidR="00652CC8" w:rsidRPr="00652CC8">
        <w:rPr>
          <w:rFonts w:ascii="Arial" w:hAnsi="Arial"/>
          <w:sz w:val="22"/>
        </w:rPr>
        <w:t>at</w:t>
      </w:r>
      <w:r w:rsidRPr="00652CC8">
        <w:rPr>
          <w:rFonts w:ascii="Arial" w:hAnsi="Arial"/>
          <w:sz w:val="22"/>
        </w:rPr>
        <w:t xml:space="preserve"> </w:t>
      </w:r>
      <w:hyperlink r:id="rId9" w:history="1">
        <w:r w:rsidRPr="00652CC8">
          <w:rPr>
            <w:rStyle w:val="Hyperlink"/>
          </w:rPr>
          <w:t>http://www.who.int/wer/en</w:t>
        </w:r>
      </w:hyperlink>
      <w:r w:rsidRPr="00652CC8">
        <w:rPr>
          <w:rFonts w:ascii="Arial" w:hAnsi="Arial"/>
          <w:sz w:val="22"/>
        </w:rPr>
        <w:t>.</w:t>
      </w:r>
    </w:p>
    <w:p w14:paraId="4525E113" w14:textId="77777777" w:rsidR="00464A36" w:rsidRPr="00464A36" w:rsidRDefault="00652CC8" w:rsidP="00C71A29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 xml:space="preserve">MMWR. Subscribe electronically at </w:t>
      </w:r>
      <w:hyperlink r:id="rId10" w:history="1">
        <w:r w:rsidRPr="00652CC8">
          <w:rPr>
            <w:rStyle w:val="Hyperlink"/>
          </w:rPr>
          <w:t>http://www.cdc.gov/mmwr/mmwrsubscribe.html</w:t>
        </w:r>
      </w:hyperlink>
    </w:p>
    <w:p w14:paraId="59386F24" w14:textId="77777777" w:rsidR="00652CC8" w:rsidRPr="00C71A29" w:rsidRDefault="00464A36" w:rsidP="00C71A29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Nelson K</w:t>
      </w:r>
      <w:r w:rsidR="00D53842">
        <w:rPr>
          <w:rFonts w:ascii="Arial" w:hAnsi="Arial"/>
          <w:sz w:val="22"/>
        </w:rPr>
        <w:t>, Williams C</w:t>
      </w:r>
      <w:r>
        <w:rPr>
          <w:rFonts w:ascii="Arial" w:hAnsi="Arial"/>
          <w:sz w:val="22"/>
        </w:rPr>
        <w:t xml:space="preserve">. </w:t>
      </w:r>
      <w:r w:rsidRPr="00464A36">
        <w:rPr>
          <w:rFonts w:ascii="Arial" w:hAnsi="Arial"/>
          <w:i/>
          <w:sz w:val="22"/>
        </w:rPr>
        <w:t>Infectious Disease Epidemiology: Theory and Practice</w:t>
      </w:r>
      <w:r>
        <w:rPr>
          <w:rFonts w:ascii="Arial" w:hAnsi="Arial"/>
          <w:sz w:val="22"/>
        </w:rPr>
        <w:t>. 3</w:t>
      </w:r>
      <w:r w:rsidRPr="00464A36">
        <w:rPr>
          <w:rFonts w:ascii="Arial" w:hAnsi="Arial"/>
          <w:sz w:val="22"/>
          <w:vertAlign w:val="superscript"/>
        </w:rPr>
        <w:t>rd</w:t>
      </w:r>
      <w:r>
        <w:rPr>
          <w:rFonts w:ascii="Arial" w:hAnsi="Arial"/>
          <w:sz w:val="22"/>
        </w:rPr>
        <w:t xml:space="preserve"> edition. </w:t>
      </w:r>
      <w:r w:rsidR="00D53842">
        <w:rPr>
          <w:rFonts w:ascii="Arial" w:hAnsi="Arial"/>
          <w:sz w:val="22"/>
        </w:rPr>
        <w:t>Burlington, MA: Jones &amp; Bartlett, 2014.</w:t>
      </w:r>
    </w:p>
    <w:p w14:paraId="650C9EBA" w14:textId="77777777" w:rsidR="000B3A10" w:rsidRDefault="000B3A10" w:rsidP="00652CC8">
      <w:pPr>
        <w:rPr>
          <w:rFonts w:ascii="Arial" w:hAnsi="Arial"/>
          <w:sz w:val="22"/>
        </w:rPr>
      </w:pPr>
    </w:p>
    <w:p w14:paraId="30323FEE" w14:textId="77777777" w:rsidR="000B3A10" w:rsidRPr="00C71A29" w:rsidRDefault="00652CC8" w:rsidP="001F43D9">
      <w:pPr>
        <w:pStyle w:val="Heading4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720"/>
          <w:tab w:val="left" w:pos="1440"/>
        </w:tabs>
        <w:autoSpaceDE/>
        <w:autoSpaceDN/>
        <w:adjustRightInd/>
        <w:ind w:left="0" w:firstLine="0"/>
        <w:rPr>
          <w:b w:val="0"/>
          <w:i/>
          <w:u w:val="none"/>
        </w:rPr>
      </w:pPr>
      <w:r w:rsidRPr="00C71A29">
        <w:rPr>
          <w:b w:val="0"/>
          <w:i/>
          <w:u w:val="none"/>
        </w:rPr>
        <w:t>S</w:t>
      </w:r>
      <w:r w:rsidR="000B3A10" w:rsidRPr="00C71A29">
        <w:rPr>
          <w:b w:val="0"/>
          <w:i/>
          <w:u w:val="none"/>
        </w:rPr>
        <w:t>eminar topics and dates (summary):</w:t>
      </w:r>
    </w:p>
    <w:p w14:paraId="12CB58B1" w14:textId="77777777" w:rsidR="00940FB9" w:rsidRDefault="00A15898" w:rsidP="00652CC8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October 6</w:t>
      </w:r>
      <w:r w:rsidR="000B3A10" w:rsidRPr="00652CC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40FB9">
        <w:rPr>
          <w:rFonts w:ascii="Arial" w:hAnsi="Arial"/>
          <w:sz w:val="22"/>
        </w:rPr>
        <w:t xml:space="preserve">Introduction to infectious disease epidemiology I: basic concepts and vocabulary (Dr. </w:t>
      </w:r>
      <w:r w:rsidR="00695CE7">
        <w:rPr>
          <w:rFonts w:ascii="Arial" w:hAnsi="Arial"/>
          <w:sz w:val="22"/>
        </w:rPr>
        <w:t>Brown</w:t>
      </w:r>
      <w:r w:rsidR="00940FB9">
        <w:rPr>
          <w:rFonts w:ascii="Arial" w:hAnsi="Arial"/>
          <w:sz w:val="22"/>
        </w:rPr>
        <w:t>)</w:t>
      </w:r>
    </w:p>
    <w:p w14:paraId="1E163FDE" w14:textId="77777777" w:rsidR="000B3A10" w:rsidRPr="00652CC8" w:rsidRDefault="00940FB9" w:rsidP="00652CC8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85E0C">
        <w:rPr>
          <w:rFonts w:ascii="Arial" w:hAnsi="Arial"/>
          <w:sz w:val="22"/>
        </w:rPr>
        <w:t>Vaccine trials</w:t>
      </w:r>
    </w:p>
    <w:p w14:paraId="569CD8A7" w14:textId="77777777" w:rsidR="00940FB9" w:rsidRDefault="00A15898" w:rsidP="00652CC8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October 13</w:t>
      </w:r>
      <w:r w:rsidR="000B3A10" w:rsidRPr="00353482">
        <w:rPr>
          <w:rFonts w:ascii="Arial" w:hAnsi="Arial"/>
          <w:sz w:val="22"/>
        </w:rPr>
        <w:tab/>
      </w:r>
      <w:r w:rsidR="000B3A10" w:rsidRPr="00353482">
        <w:rPr>
          <w:rFonts w:ascii="Arial" w:hAnsi="Arial"/>
          <w:sz w:val="22"/>
        </w:rPr>
        <w:tab/>
      </w:r>
      <w:r w:rsidR="00940FB9">
        <w:rPr>
          <w:rFonts w:ascii="Arial" w:hAnsi="Arial"/>
          <w:sz w:val="22"/>
        </w:rPr>
        <w:t xml:space="preserve">Introduction to infectious disease epidemiology II: transmission dynamics (Dr. </w:t>
      </w:r>
      <w:r w:rsidR="00695CE7">
        <w:rPr>
          <w:rFonts w:ascii="Arial" w:hAnsi="Arial"/>
          <w:sz w:val="22"/>
        </w:rPr>
        <w:t>Rutherford</w:t>
      </w:r>
      <w:r w:rsidR="00940FB9">
        <w:rPr>
          <w:rFonts w:ascii="Arial" w:hAnsi="Arial"/>
          <w:sz w:val="22"/>
        </w:rPr>
        <w:t>)</w:t>
      </w:r>
    </w:p>
    <w:p w14:paraId="5A305090" w14:textId="77777777" w:rsidR="000B3A10" w:rsidRPr="00353482" w:rsidRDefault="00940FB9" w:rsidP="00652CC8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53482" w:rsidRPr="00353482">
        <w:rPr>
          <w:rFonts w:ascii="Arial" w:hAnsi="Arial"/>
          <w:sz w:val="22"/>
        </w:rPr>
        <w:t>Assessing vaccine efficacy post-approval and evaluating adverse effects</w:t>
      </w:r>
    </w:p>
    <w:p w14:paraId="0A8F929C" w14:textId="77777777" w:rsidR="00652CC8" w:rsidRPr="00652CC8" w:rsidRDefault="00A15898" w:rsidP="00652CC8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October 20</w:t>
      </w:r>
      <w:r w:rsidR="000B3A10" w:rsidRPr="00652CC8">
        <w:rPr>
          <w:rFonts w:ascii="Arial" w:hAnsi="Arial"/>
          <w:sz w:val="22"/>
        </w:rPr>
        <w:tab/>
      </w:r>
      <w:r w:rsidR="00353482">
        <w:rPr>
          <w:rFonts w:ascii="Arial" w:hAnsi="Arial"/>
          <w:sz w:val="22"/>
        </w:rPr>
        <w:t>Molecular epidemiology</w:t>
      </w:r>
    </w:p>
    <w:p w14:paraId="40F82C89" w14:textId="77777777" w:rsidR="00652CC8" w:rsidRPr="00652CC8" w:rsidRDefault="00A15898" w:rsidP="000B3A1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October 27</w:t>
      </w:r>
      <w:r w:rsidR="000B3A10" w:rsidRPr="00652CC8">
        <w:rPr>
          <w:rFonts w:ascii="Arial" w:hAnsi="Arial"/>
          <w:sz w:val="22"/>
        </w:rPr>
        <w:tab/>
      </w:r>
      <w:r w:rsidR="00652CC8" w:rsidRPr="00652CC8">
        <w:rPr>
          <w:rFonts w:ascii="Arial" w:hAnsi="Arial"/>
          <w:sz w:val="22"/>
        </w:rPr>
        <w:t>Registry-based studies</w:t>
      </w:r>
      <w:r w:rsidR="00685E0C">
        <w:rPr>
          <w:rFonts w:ascii="Arial" w:hAnsi="Arial"/>
          <w:sz w:val="22"/>
        </w:rPr>
        <w:t xml:space="preserve"> and treatment cohorts</w:t>
      </w:r>
    </w:p>
    <w:p w14:paraId="0BD150A6" w14:textId="77777777" w:rsidR="003623B4" w:rsidRPr="00652CC8" w:rsidRDefault="00A15898" w:rsidP="00652CC8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November 3</w:t>
      </w:r>
      <w:r w:rsidR="003623B4" w:rsidRPr="00652CC8">
        <w:rPr>
          <w:rFonts w:ascii="Arial" w:hAnsi="Arial"/>
          <w:sz w:val="22"/>
        </w:rPr>
        <w:tab/>
      </w:r>
      <w:proofErr w:type="gramStart"/>
      <w:r w:rsidR="00652CC8" w:rsidRPr="00652CC8">
        <w:rPr>
          <w:rFonts w:ascii="Arial" w:hAnsi="Arial"/>
          <w:sz w:val="22"/>
        </w:rPr>
        <w:t>Estimating</w:t>
      </w:r>
      <w:proofErr w:type="gramEnd"/>
      <w:r w:rsidR="00652CC8" w:rsidRPr="00652CC8">
        <w:rPr>
          <w:rFonts w:ascii="Arial" w:hAnsi="Arial"/>
          <w:sz w:val="22"/>
        </w:rPr>
        <w:t xml:space="preserve"> incidence of infectious diseases</w:t>
      </w:r>
    </w:p>
    <w:p w14:paraId="780FB1B7" w14:textId="77777777" w:rsidR="000745E2" w:rsidRDefault="000745E2" w:rsidP="00A15898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November 10</w:t>
      </w:r>
      <w:r>
        <w:rPr>
          <w:rFonts w:ascii="Arial" w:hAnsi="Arial"/>
          <w:sz w:val="22"/>
        </w:rPr>
        <w:tab/>
        <w:t>Ebola virus disease</w:t>
      </w:r>
    </w:p>
    <w:p w14:paraId="0D21A947" w14:textId="77777777" w:rsidR="00A15898" w:rsidRPr="00652CC8" w:rsidRDefault="00A15898" w:rsidP="00A15898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652CC8">
        <w:rPr>
          <w:rFonts w:ascii="Arial" w:hAnsi="Arial"/>
          <w:sz w:val="22"/>
        </w:rPr>
        <w:t xml:space="preserve">November </w:t>
      </w:r>
      <w:r>
        <w:rPr>
          <w:rFonts w:ascii="Arial" w:hAnsi="Arial"/>
          <w:sz w:val="22"/>
        </w:rPr>
        <w:t>17</w:t>
      </w:r>
      <w:r w:rsidRPr="00652CC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Hospital-acquired infections and o</w:t>
      </w:r>
      <w:r w:rsidRPr="00652CC8">
        <w:rPr>
          <w:rFonts w:ascii="Arial" w:hAnsi="Arial"/>
          <w:sz w:val="22"/>
        </w:rPr>
        <w:t>utbreak investigations</w:t>
      </w:r>
    </w:p>
    <w:p w14:paraId="5F67BC91" w14:textId="77777777" w:rsidR="000B3A10" w:rsidRPr="00652CC8" w:rsidRDefault="00A15898" w:rsidP="00652CC8">
      <w:pPr>
        <w:tabs>
          <w:tab w:val="left" w:pos="1800"/>
        </w:tabs>
        <w:ind w:left="1800" w:hanging="180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November 24</w:t>
      </w:r>
      <w:r w:rsidR="000B3A10" w:rsidRPr="00652CC8">
        <w:rPr>
          <w:rFonts w:ascii="Arial" w:hAnsi="Arial"/>
          <w:sz w:val="22"/>
        </w:rPr>
        <w:tab/>
      </w:r>
      <w:r w:rsidR="00652CC8" w:rsidRPr="00652CC8">
        <w:rPr>
          <w:rFonts w:ascii="Arial" w:hAnsi="Arial"/>
          <w:sz w:val="22"/>
        </w:rPr>
        <w:t>Contact investigations, quarantine and isolation</w:t>
      </w:r>
    </w:p>
    <w:p w14:paraId="29B9F439" w14:textId="77777777" w:rsidR="000B3A10" w:rsidRPr="00652CC8" w:rsidRDefault="00A15898" w:rsidP="00652CC8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December 1</w:t>
      </w:r>
      <w:r w:rsidR="000B3A10" w:rsidRPr="00652CC8">
        <w:rPr>
          <w:rFonts w:ascii="Arial" w:hAnsi="Arial"/>
          <w:sz w:val="22"/>
        </w:rPr>
        <w:tab/>
      </w:r>
      <w:r w:rsidR="00A448D0">
        <w:rPr>
          <w:rFonts w:ascii="Arial" w:hAnsi="Arial"/>
          <w:sz w:val="22"/>
        </w:rPr>
        <w:t>Mass drug administration, including test and treat for HIV</w:t>
      </w:r>
    </w:p>
    <w:p w14:paraId="5DDAF79C" w14:textId="77777777" w:rsidR="000B3A10" w:rsidRPr="00652CC8" w:rsidRDefault="00A15898" w:rsidP="000B3A10">
      <w:pPr>
        <w:tabs>
          <w:tab w:val="left" w:pos="1800"/>
        </w:tabs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>December 8</w:t>
      </w:r>
      <w:r w:rsidR="000B3A10" w:rsidRPr="00652CC8">
        <w:rPr>
          <w:rFonts w:ascii="Arial" w:hAnsi="Arial" w:cs="Arial"/>
          <w:sz w:val="22"/>
          <w:szCs w:val="22"/>
        </w:rPr>
        <w:tab/>
      </w:r>
      <w:r w:rsidR="00652CC8" w:rsidRPr="00652CC8">
        <w:rPr>
          <w:rFonts w:ascii="Arial" w:hAnsi="Arial" w:cs="Arial"/>
          <w:sz w:val="22"/>
          <w:szCs w:val="22"/>
        </w:rPr>
        <w:t>Disease eradication</w:t>
      </w:r>
      <w:r w:rsidR="008D6909" w:rsidRPr="00652CC8">
        <w:rPr>
          <w:rFonts w:ascii="Arial" w:hAnsi="Arial" w:cs="Arial"/>
          <w:sz w:val="22"/>
          <w:szCs w:val="22"/>
        </w:rPr>
        <w:t xml:space="preserve"> </w:t>
      </w:r>
    </w:p>
    <w:p w14:paraId="345A11C3" w14:textId="77777777" w:rsidR="00695CE7" w:rsidRDefault="00695CE7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7E682381" w14:textId="77777777" w:rsidR="00BB2AA3" w:rsidRDefault="00BB2AA3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7C26F882" w14:textId="77777777" w:rsidR="000B3A10" w:rsidRPr="00695CE7" w:rsidRDefault="00A15898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  <w:u w:val="single"/>
        </w:rPr>
      </w:pPr>
      <w:r w:rsidRPr="00695CE7">
        <w:rPr>
          <w:rFonts w:ascii="Arial" w:hAnsi="Arial"/>
          <w:b/>
          <w:sz w:val="22"/>
          <w:u w:val="single"/>
        </w:rPr>
        <w:t>October 6</w:t>
      </w:r>
      <w:r w:rsidR="000B3A10" w:rsidRPr="00695CE7">
        <w:rPr>
          <w:rFonts w:ascii="Arial" w:hAnsi="Arial"/>
          <w:b/>
          <w:i/>
          <w:sz w:val="22"/>
          <w:u w:val="single"/>
        </w:rPr>
        <w:tab/>
      </w:r>
      <w:r w:rsidR="00652CC8" w:rsidRPr="00695CE7">
        <w:rPr>
          <w:rFonts w:ascii="Arial" w:hAnsi="Arial"/>
          <w:b/>
          <w:sz w:val="22"/>
          <w:u w:val="single"/>
        </w:rPr>
        <w:t xml:space="preserve">Vaccine trials and </w:t>
      </w:r>
      <w:r w:rsidR="009A6501" w:rsidRPr="00695CE7">
        <w:rPr>
          <w:rFonts w:ascii="Arial" w:hAnsi="Arial"/>
          <w:b/>
          <w:sz w:val="22"/>
          <w:u w:val="single"/>
        </w:rPr>
        <w:t xml:space="preserve">new vaccine development </w:t>
      </w:r>
    </w:p>
    <w:p w14:paraId="7E187BC0" w14:textId="77777777" w:rsidR="000B3A10" w:rsidRDefault="000B3A10">
      <w:pPr>
        <w:tabs>
          <w:tab w:val="left" w:pos="1800"/>
        </w:tabs>
        <w:ind w:left="1800"/>
        <w:rPr>
          <w:rFonts w:ascii="Arial" w:hAnsi="Arial"/>
          <w:b/>
          <w:sz w:val="22"/>
        </w:rPr>
      </w:pPr>
    </w:p>
    <w:p w14:paraId="0C505D94" w14:textId="77777777" w:rsidR="000B3A10" w:rsidRDefault="000B3A10">
      <w:pPr>
        <w:tabs>
          <w:tab w:val="left" w:pos="18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Instructor</w:t>
      </w:r>
      <w:r w:rsidR="00940FB9"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z w:val="22"/>
        </w:rPr>
        <w:tab/>
      </w:r>
      <w:r w:rsidRPr="00BA5AE0">
        <w:rPr>
          <w:rFonts w:ascii="Arial" w:hAnsi="Arial"/>
          <w:b/>
          <w:sz w:val="22"/>
        </w:rPr>
        <w:t xml:space="preserve">Dr. </w:t>
      </w:r>
      <w:r w:rsidR="00940FB9">
        <w:rPr>
          <w:rFonts w:ascii="Arial" w:hAnsi="Arial"/>
          <w:b/>
          <w:sz w:val="22"/>
        </w:rPr>
        <w:t>Brown</w:t>
      </w:r>
    </w:p>
    <w:p w14:paraId="0222AEBE" w14:textId="77777777" w:rsidR="000B3A10" w:rsidRDefault="000B3A10">
      <w:pPr>
        <w:tabs>
          <w:tab w:val="left" w:pos="1800"/>
        </w:tabs>
        <w:rPr>
          <w:rFonts w:ascii="Arial" w:hAnsi="Arial"/>
          <w:sz w:val="22"/>
        </w:rPr>
      </w:pPr>
    </w:p>
    <w:p w14:paraId="07965671" w14:textId="77777777" w:rsidR="00940FB9" w:rsidRDefault="00940FB9" w:rsidP="006315B4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Lecture:</w:t>
      </w:r>
      <w:r>
        <w:rPr>
          <w:rFonts w:ascii="Arial" w:hAnsi="Arial"/>
          <w:b/>
          <w:sz w:val="22"/>
        </w:rPr>
        <w:tab/>
        <w:t>Introduction to infectious disease epidemiology: basic concepts and vocabulary</w:t>
      </w:r>
    </w:p>
    <w:p w14:paraId="2D7ECEFF" w14:textId="77777777" w:rsidR="00940FB9" w:rsidRDefault="00940FB9" w:rsidP="006315B4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74D7E1F8" w14:textId="77777777" w:rsidR="00D511A1" w:rsidRDefault="00D511A1" w:rsidP="006315B4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Seminar:</w:t>
      </w:r>
      <w:r>
        <w:rPr>
          <w:rFonts w:ascii="Arial" w:hAnsi="Arial"/>
          <w:b/>
          <w:sz w:val="22"/>
        </w:rPr>
        <w:tab/>
        <w:t>Vaccine trials</w:t>
      </w:r>
    </w:p>
    <w:p w14:paraId="1904D3C8" w14:textId="77777777" w:rsidR="00D511A1" w:rsidRDefault="00D511A1" w:rsidP="006315B4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693D5215" w14:textId="77777777" w:rsidR="00CC758F" w:rsidRPr="00CC758F" w:rsidRDefault="00CC758F" w:rsidP="006315B4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CC758F">
        <w:rPr>
          <w:rFonts w:ascii="Arial" w:hAnsi="Arial"/>
          <w:b/>
          <w:i/>
          <w:sz w:val="22"/>
        </w:rPr>
        <w:t>Required reading:</w:t>
      </w:r>
    </w:p>
    <w:p w14:paraId="7082D2D5" w14:textId="77777777" w:rsidR="00AE7959" w:rsidRDefault="00A448D0" w:rsidP="00FB6BC3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 w:rsidR="00AE7959">
        <w:rPr>
          <w:rFonts w:ascii="Arial" w:hAnsi="Arial"/>
          <w:sz w:val="22"/>
        </w:rPr>
        <w:t>Plennevaux</w:t>
      </w:r>
      <w:proofErr w:type="spellEnd"/>
      <w:r w:rsidR="00AE7959">
        <w:rPr>
          <w:rFonts w:ascii="Arial" w:hAnsi="Arial"/>
          <w:sz w:val="22"/>
        </w:rPr>
        <w:t xml:space="preserve"> E, Sheldon E, </w:t>
      </w:r>
      <w:proofErr w:type="spellStart"/>
      <w:r w:rsidR="00AE7959">
        <w:rPr>
          <w:rFonts w:ascii="Arial" w:hAnsi="Arial"/>
          <w:sz w:val="22"/>
        </w:rPr>
        <w:t>Blatter</w:t>
      </w:r>
      <w:proofErr w:type="spellEnd"/>
      <w:r w:rsidR="00AE7959">
        <w:rPr>
          <w:rFonts w:ascii="Arial" w:hAnsi="Arial"/>
          <w:sz w:val="22"/>
        </w:rPr>
        <w:t xml:space="preserve"> M, Reeves-</w:t>
      </w:r>
      <w:proofErr w:type="spellStart"/>
      <w:r w:rsidR="00AE7959">
        <w:rPr>
          <w:rFonts w:ascii="Arial" w:hAnsi="Arial"/>
          <w:sz w:val="22"/>
        </w:rPr>
        <w:t>Hoché</w:t>
      </w:r>
      <w:proofErr w:type="spellEnd"/>
      <w:r w:rsidR="00AE7959">
        <w:rPr>
          <w:rFonts w:ascii="Arial" w:hAnsi="Arial"/>
          <w:sz w:val="22"/>
        </w:rPr>
        <w:t xml:space="preserve"> MK, Denis M. Immune response after a single vaccination again 2009 influenza A H1N1 in USA: a preliminary report of two randomised controlled phase 2 trials. Lancet 2010; 375:41-48.</w:t>
      </w:r>
    </w:p>
    <w:p w14:paraId="65DF2219" w14:textId="77777777" w:rsidR="00AE7959" w:rsidRDefault="00AE7959" w:rsidP="00FB6BC3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3C2C0880" w14:textId="77777777" w:rsidR="004D1751" w:rsidRPr="004D1751" w:rsidRDefault="00157549" w:rsidP="004D1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r w:rsidRPr="004D1751">
        <w:rPr>
          <w:rFonts w:ascii="Arial" w:hAnsi="Arial" w:cs="Courier"/>
          <w:sz w:val="22"/>
          <w:szCs w:val="20"/>
        </w:rPr>
        <w:t>RTS</w:t>
      </w:r>
      <w:proofErr w:type="gramStart"/>
      <w:r w:rsidRPr="004D1751">
        <w:rPr>
          <w:rFonts w:ascii="Arial" w:hAnsi="Arial" w:cs="Courier"/>
          <w:sz w:val="22"/>
          <w:szCs w:val="20"/>
        </w:rPr>
        <w:t>,S</w:t>
      </w:r>
      <w:proofErr w:type="gramEnd"/>
      <w:r w:rsidRPr="004D1751">
        <w:rPr>
          <w:rFonts w:ascii="Arial" w:hAnsi="Arial" w:cs="Courier"/>
          <w:sz w:val="22"/>
          <w:szCs w:val="20"/>
        </w:rPr>
        <w:t xml:space="preserve"> Clinical Trials Partnership, </w:t>
      </w:r>
      <w:proofErr w:type="spellStart"/>
      <w:r w:rsidRPr="004D1751">
        <w:rPr>
          <w:rFonts w:ascii="Arial" w:hAnsi="Arial" w:cs="Courier"/>
          <w:sz w:val="22"/>
          <w:szCs w:val="20"/>
        </w:rPr>
        <w:t>Agnandji</w:t>
      </w:r>
      <w:proofErr w:type="spellEnd"/>
      <w:r w:rsidRPr="004D1751">
        <w:rPr>
          <w:rFonts w:ascii="Arial" w:hAnsi="Arial" w:cs="Courier"/>
          <w:sz w:val="22"/>
          <w:szCs w:val="20"/>
        </w:rPr>
        <w:t xml:space="preserve"> ST, </w:t>
      </w:r>
      <w:proofErr w:type="spellStart"/>
      <w:r w:rsidRPr="004D1751">
        <w:rPr>
          <w:rFonts w:ascii="Arial" w:hAnsi="Arial" w:cs="Courier"/>
          <w:sz w:val="22"/>
          <w:szCs w:val="20"/>
        </w:rPr>
        <w:t>Lell</w:t>
      </w:r>
      <w:proofErr w:type="spellEnd"/>
      <w:r w:rsidRPr="004D1751">
        <w:rPr>
          <w:rFonts w:ascii="Arial" w:hAnsi="Arial" w:cs="Courier"/>
          <w:sz w:val="22"/>
          <w:szCs w:val="20"/>
        </w:rPr>
        <w:t xml:space="preserve"> B,</w:t>
      </w:r>
      <w:r w:rsidR="004D1751" w:rsidRPr="004D1751">
        <w:rPr>
          <w:rFonts w:ascii="Arial" w:hAnsi="Arial" w:cs="Courier"/>
          <w:sz w:val="22"/>
          <w:szCs w:val="20"/>
        </w:rPr>
        <w:t xml:space="preserve"> et al</w:t>
      </w:r>
      <w:r w:rsidRPr="004D1751">
        <w:rPr>
          <w:rFonts w:ascii="Arial" w:hAnsi="Arial" w:cs="Courier"/>
          <w:sz w:val="22"/>
          <w:szCs w:val="20"/>
        </w:rPr>
        <w:t>. A phase 3 trial of RTS</w:t>
      </w:r>
      <w:proofErr w:type="gramStart"/>
      <w:r w:rsidRPr="004D1751">
        <w:rPr>
          <w:rFonts w:ascii="Arial" w:hAnsi="Arial" w:cs="Courier"/>
          <w:sz w:val="22"/>
          <w:szCs w:val="20"/>
        </w:rPr>
        <w:t>,S</w:t>
      </w:r>
      <w:proofErr w:type="gramEnd"/>
      <w:r w:rsidRPr="004D1751">
        <w:rPr>
          <w:rFonts w:ascii="Arial" w:hAnsi="Arial" w:cs="Courier"/>
          <w:sz w:val="22"/>
          <w:szCs w:val="20"/>
        </w:rPr>
        <w:t>/AS01 malaria vaccine i</w:t>
      </w:r>
      <w:r w:rsidR="004D1751" w:rsidRPr="004D1751">
        <w:rPr>
          <w:rFonts w:ascii="Arial" w:hAnsi="Arial" w:cs="Courier"/>
          <w:sz w:val="22"/>
          <w:szCs w:val="20"/>
        </w:rPr>
        <w:t>n African infants. N Engl J Med 2012</w:t>
      </w:r>
      <w:r w:rsidRPr="004D1751">
        <w:rPr>
          <w:rFonts w:ascii="Arial" w:hAnsi="Arial" w:cs="Courier"/>
          <w:sz w:val="22"/>
          <w:szCs w:val="20"/>
        </w:rPr>
        <w:t>;</w:t>
      </w:r>
      <w:r w:rsidR="004D1751" w:rsidRPr="004D1751">
        <w:rPr>
          <w:rFonts w:ascii="Arial" w:hAnsi="Arial" w:cs="Courier"/>
          <w:sz w:val="22"/>
          <w:szCs w:val="20"/>
        </w:rPr>
        <w:t xml:space="preserve"> 367</w:t>
      </w:r>
      <w:r w:rsidRPr="004D1751">
        <w:rPr>
          <w:rFonts w:ascii="Arial" w:hAnsi="Arial" w:cs="Courier"/>
          <w:sz w:val="22"/>
          <w:szCs w:val="20"/>
        </w:rPr>
        <w:t xml:space="preserve">:2284-95. </w:t>
      </w:r>
    </w:p>
    <w:p w14:paraId="004EF42A" w14:textId="77777777" w:rsidR="004D1751" w:rsidRPr="004D1751" w:rsidRDefault="004D1751" w:rsidP="004D1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14:paraId="6FF9A4AE" w14:textId="77777777" w:rsidR="004D1751" w:rsidRDefault="004D1751" w:rsidP="004D1751">
      <w:pPr>
        <w:ind w:left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Please review on-line prior to class:</w:t>
      </w:r>
    </w:p>
    <w:p w14:paraId="572F949B" w14:textId="77777777" w:rsidR="00D511A1" w:rsidRDefault="00D511A1" w:rsidP="004D1751">
      <w:pPr>
        <w:tabs>
          <w:tab w:val="left" w:pos="720"/>
          <w:tab w:val="left" w:pos="1800"/>
        </w:tabs>
        <w:ind w:left="1800" w:hanging="1800"/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 w:rsidR="004D1751">
        <w:rPr>
          <w:rFonts w:ascii="Arial" w:hAnsi="Arial"/>
          <w:sz w:val="22"/>
        </w:rPr>
        <w:t>Food and Drug Administration.</w:t>
      </w:r>
      <w:proofErr w:type="gramEnd"/>
      <w:r w:rsidR="004D1751">
        <w:rPr>
          <w:rFonts w:ascii="Arial" w:hAnsi="Arial"/>
          <w:sz w:val="22"/>
        </w:rPr>
        <w:t xml:space="preserve"> </w:t>
      </w:r>
      <w:proofErr w:type="gramStart"/>
      <w:r w:rsidR="004D1751">
        <w:rPr>
          <w:rFonts w:ascii="Arial" w:hAnsi="Arial"/>
          <w:sz w:val="22"/>
        </w:rPr>
        <w:t>Vaccine product approval process.</w:t>
      </w:r>
      <w:proofErr w:type="gramEnd"/>
      <w:r w:rsidR="004D1751">
        <w:rPr>
          <w:rFonts w:ascii="Arial" w:hAnsi="Arial"/>
          <w:sz w:val="22"/>
        </w:rPr>
        <w:t xml:space="preserve"> Available at: </w:t>
      </w:r>
      <w:hyperlink r:id="rId11" w:history="1">
        <w:r w:rsidR="004D1751" w:rsidRPr="00223553">
          <w:rPr>
            <w:rStyle w:val="Hyperlink"/>
          </w:rPr>
          <w:t>http://www.fda.gov/biologicsbloodvaccines/developmentapprovalprocess/biologicslicenseapplicationsblaprocess/ucm133096.htm</w:t>
        </w:r>
      </w:hyperlink>
    </w:p>
    <w:p w14:paraId="5764EE07" w14:textId="77777777" w:rsidR="00D511A1" w:rsidRDefault="00D511A1" w:rsidP="004D1751">
      <w:pPr>
        <w:tabs>
          <w:tab w:val="left" w:pos="720"/>
          <w:tab w:val="left" w:pos="1800"/>
        </w:tabs>
        <w:ind w:left="1800" w:hanging="1800"/>
      </w:pPr>
    </w:p>
    <w:p w14:paraId="560C55B6" w14:textId="77777777" w:rsidR="00492965" w:rsidRPr="0017756D" w:rsidRDefault="00492965" w:rsidP="00492965">
      <w:pPr>
        <w:rPr>
          <w:rFonts w:ascii="Arial" w:hAnsi="Arial" w:cs="Arial"/>
          <w:b/>
          <w:i/>
          <w:sz w:val="22"/>
          <w:szCs w:val="22"/>
        </w:rPr>
      </w:pPr>
      <w:r w:rsidRPr="0017756D">
        <w:rPr>
          <w:rFonts w:ascii="Arial" w:hAnsi="Arial"/>
          <w:b/>
          <w:i/>
          <w:sz w:val="22"/>
        </w:rPr>
        <w:t>Optional reading/resources:</w:t>
      </w:r>
    </w:p>
    <w:p w14:paraId="324118C9" w14:textId="77777777" w:rsidR="00685E0C" w:rsidRPr="0017756D" w:rsidRDefault="00685E0C" w:rsidP="00685E0C">
      <w:pPr>
        <w:widowControl w:val="0"/>
        <w:autoSpaceDE w:val="0"/>
        <w:autoSpaceDN w:val="0"/>
        <w:adjustRightInd w:val="0"/>
        <w:ind w:left="1800"/>
        <w:rPr>
          <w:rFonts w:ascii="Arial" w:hAnsi="Arial"/>
          <w:i/>
          <w:sz w:val="22"/>
          <w:szCs w:val="28"/>
        </w:rPr>
      </w:pPr>
      <w:proofErr w:type="gramStart"/>
      <w:r w:rsidRPr="0017756D">
        <w:rPr>
          <w:rFonts w:ascii="Arial" w:hAnsi="Arial" w:cs="Arial"/>
          <w:sz w:val="22"/>
          <w:szCs w:val="22"/>
        </w:rPr>
        <w:t>Institute of Medicine.</w:t>
      </w:r>
      <w:proofErr w:type="gramEnd"/>
      <w:r w:rsidRPr="0017756D">
        <w:rPr>
          <w:rFonts w:ascii="Arial" w:hAnsi="Arial" w:cs="Arial"/>
          <w:sz w:val="22"/>
          <w:szCs w:val="22"/>
        </w:rPr>
        <w:t xml:space="preserve"> </w:t>
      </w:r>
      <w:r w:rsidRPr="0017756D">
        <w:rPr>
          <w:rFonts w:ascii="Arial" w:hAnsi="Arial"/>
          <w:i/>
          <w:sz w:val="22"/>
          <w:szCs w:val="28"/>
        </w:rPr>
        <w:t>Ranking Vaccines: A Prioritization Software Tool: Phase II: Prototype of a Decision-Support System</w:t>
      </w:r>
      <w:r w:rsidRPr="0017756D">
        <w:rPr>
          <w:rFonts w:ascii="Arial" w:hAnsi="Arial"/>
          <w:sz w:val="22"/>
          <w:szCs w:val="28"/>
        </w:rPr>
        <w:t xml:space="preserve">. Washington: National Academies Press, 2013. </w:t>
      </w:r>
    </w:p>
    <w:p w14:paraId="06609F8E" w14:textId="77777777" w:rsidR="00685E0C" w:rsidRPr="00F42424" w:rsidRDefault="00685E0C" w:rsidP="00685E0C">
      <w:pPr>
        <w:pStyle w:val="NormalWeb"/>
        <w:spacing w:before="2" w:after="2"/>
        <w:ind w:left="1800"/>
        <w:rPr>
          <w:rFonts w:ascii="Arial" w:hAnsi="Arial"/>
          <w:sz w:val="22"/>
          <w:szCs w:val="28"/>
        </w:rPr>
      </w:pPr>
    </w:p>
    <w:p w14:paraId="43D5B778" w14:textId="77777777" w:rsidR="00D511A1" w:rsidRPr="00491633" w:rsidRDefault="00D511A1" w:rsidP="00685E0C">
      <w:pPr>
        <w:pStyle w:val="NormalWeb"/>
        <w:spacing w:before="2" w:after="2"/>
        <w:ind w:left="1800"/>
        <w:rPr>
          <w:rFonts w:ascii="Arial" w:hAnsi="Arial" w:cs="Arial"/>
          <w:sz w:val="22"/>
          <w:szCs w:val="22"/>
        </w:rPr>
      </w:pPr>
      <w:proofErr w:type="gramStart"/>
      <w:r w:rsidRPr="00F42424">
        <w:rPr>
          <w:rFonts w:ascii="Arial" w:hAnsi="Arial" w:cs="Arial"/>
          <w:sz w:val="22"/>
          <w:szCs w:val="22"/>
        </w:rPr>
        <w:t>National Institute of Allergy and Infectious Diseases.</w:t>
      </w:r>
      <w:proofErr w:type="gramEnd"/>
      <w:r w:rsidRPr="00F42424">
        <w:rPr>
          <w:rFonts w:ascii="Arial" w:hAnsi="Arial" w:cs="Arial"/>
          <w:sz w:val="22"/>
          <w:szCs w:val="22"/>
        </w:rPr>
        <w:t xml:space="preserve"> The Jordan Report: Accelerated Development of Vaccines 2012: especially 115-38. Available at: </w:t>
      </w:r>
      <w:r w:rsidRPr="00F42424">
        <w:rPr>
          <w:rStyle w:val="Hyperlink"/>
        </w:rPr>
        <w:t>http://www.niaid.nih.gov/topics/vaccines/pages/Jordan2012.aspx</w:t>
      </w:r>
    </w:p>
    <w:p w14:paraId="78EC48DD" w14:textId="77777777" w:rsidR="00D511A1" w:rsidRPr="00491633" w:rsidRDefault="00D511A1" w:rsidP="00D511A1">
      <w:pPr>
        <w:ind w:left="1800"/>
        <w:rPr>
          <w:rFonts w:ascii="Arial" w:hAnsi="Arial" w:cs="Arial"/>
          <w:sz w:val="22"/>
          <w:szCs w:val="22"/>
        </w:rPr>
      </w:pPr>
    </w:p>
    <w:p w14:paraId="1BB4310F" w14:textId="77777777" w:rsidR="00D511A1" w:rsidRDefault="00D511A1" w:rsidP="00D511A1">
      <w:pPr>
        <w:ind w:left="180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Ph</w:t>
      </w:r>
      <w:r w:rsidRPr="00491633">
        <w:rPr>
          <w:rFonts w:ascii="Arial" w:hAnsi="Arial"/>
          <w:sz w:val="22"/>
        </w:rPr>
        <w:t>RMA</w:t>
      </w:r>
      <w:proofErr w:type="spellEnd"/>
      <w:r w:rsidRPr="00491633">
        <w:rPr>
          <w:rFonts w:ascii="Arial" w:hAnsi="Arial"/>
          <w:sz w:val="22"/>
        </w:rPr>
        <w:t>. Med</w:t>
      </w:r>
      <w:r>
        <w:rPr>
          <w:rFonts w:ascii="Arial" w:hAnsi="Arial"/>
          <w:sz w:val="22"/>
        </w:rPr>
        <w:t>icines in development: Vaccines</w:t>
      </w:r>
      <w:r w:rsidRPr="00491633">
        <w:rPr>
          <w:rFonts w:ascii="Arial" w:hAnsi="Arial"/>
          <w:sz w:val="22"/>
        </w:rPr>
        <w:t>, 2012</w:t>
      </w:r>
      <w:r>
        <w:rPr>
          <w:rFonts w:ascii="Arial" w:hAnsi="Arial"/>
          <w:sz w:val="22"/>
        </w:rPr>
        <w:t xml:space="preserve"> Report: especially 28-34</w:t>
      </w:r>
      <w:r w:rsidRPr="00491633">
        <w:rPr>
          <w:rFonts w:ascii="Arial" w:hAnsi="Arial"/>
          <w:sz w:val="22"/>
        </w:rPr>
        <w:t>. Available at:</w:t>
      </w:r>
      <w:r>
        <w:rPr>
          <w:rFonts w:ascii="Arial" w:hAnsi="Arial"/>
          <w:sz w:val="22"/>
        </w:rPr>
        <w:t xml:space="preserve"> </w:t>
      </w:r>
      <w:r w:rsidRPr="00FB0F0F">
        <w:rPr>
          <w:rStyle w:val="Hyperlink"/>
        </w:rPr>
        <w:t>htpp://www.phrma.org/sites/default/files/pdf/vaccines2012.pdf</w:t>
      </w:r>
    </w:p>
    <w:p w14:paraId="6ACAE024" w14:textId="77777777" w:rsidR="00FB0F0F" w:rsidRDefault="00FB0F0F" w:rsidP="003D12CC">
      <w:pPr>
        <w:rPr>
          <w:rFonts w:ascii="Arial" w:hAnsi="Arial"/>
          <w:sz w:val="22"/>
        </w:rPr>
      </w:pPr>
    </w:p>
    <w:p w14:paraId="0405C12A" w14:textId="77777777" w:rsidR="000B3A10" w:rsidRPr="00FB6BC3" w:rsidRDefault="000B3A10" w:rsidP="003D12CC">
      <w:pPr>
        <w:rPr>
          <w:rFonts w:ascii="Arial" w:hAnsi="Arial"/>
          <w:i/>
          <w:sz w:val="22"/>
        </w:rPr>
      </w:pPr>
    </w:p>
    <w:p w14:paraId="6BD013F0" w14:textId="77777777" w:rsidR="003D12CC" w:rsidRPr="00695CE7" w:rsidRDefault="00A15898" w:rsidP="003D12CC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695CE7">
        <w:rPr>
          <w:rFonts w:ascii="Arial" w:hAnsi="Arial"/>
          <w:b/>
          <w:sz w:val="22"/>
          <w:u w:val="single"/>
        </w:rPr>
        <w:t>October 13</w:t>
      </w:r>
      <w:r w:rsidR="003D12CC" w:rsidRPr="00695CE7">
        <w:rPr>
          <w:rFonts w:ascii="Arial" w:hAnsi="Arial"/>
          <w:b/>
          <w:sz w:val="22"/>
          <w:u w:val="single"/>
        </w:rPr>
        <w:tab/>
      </w:r>
      <w:r w:rsidR="003D12CC" w:rsidRPr="00695CE7">
        <w:rPr>
          <w:rFonts w:ascii="Arial" w:hAnsi="Arial"/>
          <w:b/>
          <w:sz w:val="22"/>
          <w:u w:val="single"/>
        </w:rPr>
        <w:tab/>
      </w:r>
      <w:proofErr w:type="gramStart"/>
      <w:r w:rsidR="00D53842" w:rsidRPr="00695CE7">
        <w:rPr>
          <w:rFonts w:ascii="Arial" w:hAnsi="Arial"/>
          <w:b/>
          <w:sz w:val="22"/>
          <w:u w:val="single"/>
        </w:rPr>
        <w:t>Assessing</w:t>
      </w:r>
      <w:proofErr w:type="gramEnd"/>
      <w:r w:rsidR="00D53842" w:rsidRPr="00695CE7">
        <w:rPr>
          <w:rFonts w:ascii="Arial" w:hAnsi="Arial"/>
          <w:b/>
          <w:sz w:val="22"/>
          <w:u w:val="single"/>
        </w:rPr>
        <w:t xml:space="preserve"> vaccine efficacy post-approval and evaluating adverse effects</w:t>
      </w:r>
    </w:p>
    <w:p w14:paraId="2899DA6C" w14:textId="77777777" w:rsidR="00A448D0" w:rsidRDefault="00A448D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315D1B01" w14:textId="77777777" w:rsidR="00EE683C" w:rsidRDefault="00EE683C" w:rsidP="00EE683C">
      <w:pPr>
        <w:tabs>
          <w:tab w:val="left" w:pos="18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Instructors</w:t>
      </w:r>
      <w:r>
        <w:rPr>
          <w:rFonts w:ascii="Arial" w:hAnsi="Arial"/>
          <w:b/>
          <w:sz w:val="22"/>
        </w:rPr>
        <w:tab/>
      </w:r>
      <w:r w:rsidRPr="00BA5AE0">
        <w:rPr>
          <w:rFonts w:ascii="Arial" w:hAnsi="Arial"/>
          <w:b/>
          <w:sz w:val="22"/>
        </w:rPr>
        <w:t xml:space="preserve">Drs. </w:t>
      </w:r>
      <w:r>
        <w:rPr>
          <w:rFonts w:ascii="Arial" w:hAnsi="Arial"/>
          <w:b/>
          <w:sz w:val="22"/>
        </w:rPr>
        <w:t>Brown</w:t>
      </w:r>
      <w:r w:rsidRPr="00BA5AE0">
        <w:rPr>
          <w:rFonts w:ascii="Arial" w:hAnsi="Arial"/>
          <w:b/>
          <w:sz w:val="22"/>
        </w:rPr>
        <w:t xml:space="preserve"> and Rutherford</w:t>
      </w:r>
    </w:p>
    <w:p w14:paraId="5BE1D0ED" w14:textId="77777777" w:rsidR="00EE683C" w:rsidRDefault="00EE683C" w:rsidP="00EE683C">
      <w:pPr>
        <w:tabs>
          <w:tab w:val="left" w:pos="1800"/>
        </w:tabs>
        <w:rPr>
          <w:rFonts w:ascii="Arial" w:hAnsi="Arial"/>
          <w:sz w:val="22"/>
        </w:rPr>
      </w:pPr>
    </w:p>
    <w:p w14:paraId="0118EC98" w14:textId="77777777" w:rsidR="00EE683C" w:rsidRDefault="00EE683C" w:rsidP="00EE683C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Lecture:</w:t>
      </w:r>
      <w:r>
        <w:rPr>
          <w:rFonts w:ascii="Arial" w:hAnsi="Arial"/>
          <w:b/>
          <w:sz w:val="22"/>
        </w:rPr>
        <w:tab/>
        <w:t>Introduction to infectious disease epidemiology II: transmission dynamics</w:t>
      </w:r>
    </w:p>
    <w:p w14:paraId="34392430" w14:textId="77777777" w:rsidR="00EE683C" w:rsidRDefault="00EE683C" w:rsidP="00EE683C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0F2E1C49" w14:textId="77777777" w:rsidR="00EE683C" w:rsidRDefault="00EE683C" w:rsidP="00EE683C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Seminar:</w:t>
      </w:r>
      <w:r>
        <w:rPr>
          <w:rFonts w:ascii="Arial" w:hAnsi="Arial"/>
          <w:b/>
          <w:sz w:val="22"/>
        </w:rPr>
        <w:tab/>
      </w:r>
      <w:r w:rsidR="00D53842">
        <w:rPr>
          <w:rFonts w:ascii="Arial" w:hAnsi="Arial"/>
          <w:b/>
          <w:sz w:val="22"/>
        </w:rPr>
        <w:t>Assessing vaccine effectiveness and adverse events</w:t>
      </w:r>
    </w:p>
    <w:p w14:paraId="76FFC923" w14:textId="77777777" w:rsidR="00EE683C" w:rsidRDefault="00EE683C" w:rsidP="00EE683C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4DD43724" w14:textId="77777777" w:rsidR="00EE683C" w:rsidRPr="00CC758F" w:rsidRDefault="00EE683C" w:rsidP="00EE683C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CC758F">
        <w:rPr>
          <w:rFonts w:ascii="Arial" w:hAnsi="Arial"/>
          <w:b/>
          <w:i/>
          <w:sz w:val="22"/>
        </w:rPr>
        <w:t>Required reading:</w:t>
      </w:r>
    </w:p>
    <w:p w14:paraId="61544634" w14:textId="77777777" w:rsidR="009A6501" w:rsidRDefault="009A6501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 xml:space="preserve">Griffin MR, Zhu Y, Moore MR, Whitney CG, </w:t>
      </w:r>
      <w:proofErr w:type="spellStart"/>
      <w:r>
        <w:rPr>
          <w:rFonts w:ascii="Arial" w:hAnsi="Arial"/>
          <w:sz w:val="22"/>
        </w:rPr>
        <w:t>Crijalva</w:t>
      </w:r>
      <w:proofErr w:type="spellEnd"/>
      <w:r>
        <w:rPr>
          <w:rFonts w:ascii="Arial" w:hAnsi="Arial"/>
          <w:sz w:val="22"/>
        </w:rPr>
        <w:t xml:space="preserve"> CG.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U.S. hospitalizations for pneumonia after a decade of pneumococcal vaccination.</w:t>
      </w:r>
      <w:proofErr w:type="gramEnd"/>
      <w:r>
        <w:rPr>
          <w:rFonts w:ascii="Arial" w:hAnsi="Arial"/>
          <w:sz w:val="22"/>
        </w:rPr>
        <w:t xml:space="preserve"> N Engl J Med 2013; 369:155-63.</w:t>
      </w:r>
    </w:p>
    <w:p w14:paraId="791628D5" w14:textId="77777777" w:rsidR="009A6501" w:rsidRDefault="009A6501" w:rsidP="009A6501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62295B74" w14:textId="77777777" w:rsidR="004531C4" w:rsidRDefault="00EE683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 w:rsidR="003D12CC">
        <w:rPr>
          <w:rFonts w:ascii="Arial" w:hAnsi="Arial"/>
          <w:sz w:val="22"/>
        </w:rPr>
        <w:t>Yih</w:t>
      </w:r>
      <w:proofErr w:type="spellEnd"/>
      <w:r w:rsidR="003D12CC">
        <w:rPr>
          <w:rFonts w:ascii="Arial" w:hAnsi="Arial"/>
          <w:sz w:val="22"/>
        </w:rPr>
        <w:t xml:space="preserve"> WK, Lee GM, Lieu TA, et al. Surveillance for adverse events following receipt of pandemic 2009 H1N1 vaccine in the Post-Licensure Rapid Immunization Safety Monitoring (PRISM) system. Am J Epidemiol 2012; 175:1120-</w:t>
      </w:r>
      <w:proofErr w:type="gramStart"/>
      <w:r w:rsidR="003D12CC">
        <w:rPr>
          <w:rFonts w:ascii="Arial" w:hAnsi="Arial"/>
          <w:sz w:val="22"/>
        </w:rPr>
        <w:t>28.</w:t>
      </w:r>
      <w:proofErr w:type="gramEnd"/>
    </w:p>
    <w:p w14:paraId="67A65684" w14:textId="77777777" w:rsidR="004531C4" w:rsidRDefault="004531C4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7351FCF0" w14:textId="77777777" w:rsidR="003D12CC" w:rsidRDefault="004531C4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7756D" w:rsidRPr="0017756D">
        <w:rPr>
          <w:rFonts w:ascii="Arial" w:hAnsi="Arial"/>
          <w:sz w:val="22"/>
        </w:rPr>
        <w:t xml:space="preserve">Murphy TV, </w:t>
      </w:r>
      <w:proofErr w:type="spellStart"/>
      <w:r w:rsidR="0017756D" w:rsidRPr="0017756D">
        <w:rPr>
          <w:rFonts w:ascii="Arial" w:hAnsi="Arial"/>
          <w:sz w:val="22"/>
        </w:rPr>
        <w:t>Garg</w:t>
      </w:r>
      <w:r w:rsidRPr="0017756D">
        <w:rPr>
          <w:rFonts w:ascii="Arial" w:hAnsi="Arial"/>
          <w:sz w:val="22"/>
        </w:rPr>
        <w:t>iullo</w:t>
      </w:r>
      <w:proofErr w:type="spellEnd"/>
      <w:r w:rsidRPr="0017756D">
        <w:rPr>
          <w:rFonts w:ascii="Arial" w:hAnsi="Arial"/>
          <w:sz w:val="22"/>
        </w:rPr>
        <w:t xml:space="preserve"> PM, </w:t>
      </w:r>
      <w:proofErr w:type="spellStart"/>
      <w:r w:rsidRPr="0017756D">
        <w:rPr>
          <w:rFonts w:ascii="Arial" w:hAnsi="Arial"/>
          <w:sz w:val="22"/>
        </w:rPr>
        <w:t>Massoudi</w:t>
      </w:r>
      <w:proofErr w:type="spellEnd"/>
      <w:r w:rsidRPr="0017756D">
        <w:rPr>
          <w:rFonts w:ascii="Arial" w:hAnsi="Arial"/>
          <w:sz w:val="22"/>
        </w:rPr>
        <w:t xml:space="preserve"> MS, et al. Intussusception among infants given an oral rotav</w:t>
      </w:r>
      <w:r w:rsidR="00025DF9" w:rsidRPr="0017756D">
        <w:rPr>
          <w:rFonts w:ascii="Arial" w:hAnsi="Arial"/>
          <w:sz w:val="22"/>
        </w:rPr>
        <w:t>irus vaccine. N Engl J Med 200</w:t>
      </w:r>
      <w:r w:rsidRPr="0017756D">
        <w:rPr>
          <w:rFonts w:ascii="Arial" w:hAnsi="Arial"/>
          <w:sz w:val="22"/>
        </w:rPr>
        <w:t>; 344:564-72.</w:t>
      </w:r>
    </w:p>
    <w:p w14:paraId="2B616E1D" w14:textId="77777777" w:rsidR="003D12CC" w:rsidRDefault="003D12C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53CA09CD" w14:textId="77777777" w:rsidR="003D12CC" w:rsidRDefault="003D12CC" w:rsidP="003D12CC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Optional reading:</w:t>
      </w:r>
    </w:p>
    <w:p w14:paraId="08E6F151" w14:textId="77777777" w:rsidR="004531C4" w:rsidRDefault="00EE683C" w:rsidP="00EE683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531C4">
        <w:rPr>
          <w:rFonts w:ascii="Arial" w:hAnsi="Arial"/>
          <w:sz w:val="22"/>
        </w:rPr>
        <w:t xml:space="preserve">Glass RI, </w:t>
      </w:r>
      <w:proofErr w:type="spellStart"/>
      <w:r w:rsidR="004531C4">
        <w:rPr>
          <w:rFonts w:ascii="Arial" w:hAnsi="Arial"/>
          <w:sz w:val="22"/>
        </w:rPr>
        <w:t>Parashar</w:t>
      </w:r>
      <w:proofErr w:type="spellEnd"/>
      <w:r w:rsidR="004531C4">
        <w:rPr>
          <w:rFonts w:ascii="Arial" w:hAnsi="Arial"/>
          <w:sz w:val="22"/>
        </w:rPr>
        <w:t xml:space="preserve"> UD. </w:t>
      </w:r>
      <w:proofErr w:type="gramStart"/>
      <w:r w:rsidR="004531C4">
        <w:rPr>
          <w:rFonts w:ascii="Arial" w:hAnsi="Arial"/>
          <w:sz w:val="22"/>
        </w:rPr>
        <w:t>Rotavirus vaccines – balancing intussusception risks and health benefits.</w:t>
      </w:r>
      <w:proofErr w:type="gramEnd"/>
      <w:r w:rsidR="004531C4">
        <w:rPr>
          <w:rFonts w:ascii="Arial" w:hAnsi="Arial"/>
          <w:sz w:val="22"/>
        </w:rPr>
        <w:t xml:space="preserve"> N Engl J Med 2014; 370:568-70.</w:t>
      </w:r>
    </w:p>
    <w:p w14:paraId="1EC45CDC" w14:textId="77777777" w:rsidR="004531C4" w:rsidRDefault="004531C4" w:rsidP="00EE683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6E2B32BE" w14:textId="77777777" w:rsidR="00EE683C" w:rsidRDefault="00EE683C" w:rsidP="004531C4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Schonberger</w:t>
      </w:r>
      <w:proofErr w:type="spellEnd"/>
      <w:r>
        <w:rPr>
          <w:rFonts w:ascii="Arial" w:hAnsi="Arial"/>
          <w:sz w:val="22"/>
        </w:rPr>
        <w:t xml:space="preserve"> LB, </w:t>
      </w:r>
      <w:proofErr w:type="spellStart"/>
      <w:r>
        <w:rPr>
          <w:rFonts w:ascii="Arial" w:hAnsi="Arial"/>
          <w:sz w:val="22"/>
        </w:rPr>
        <w:t>Bregman</w:t>
      </w:r>
      <w:proofErr w:type="spellEnd"/>
      <w:r>
        <w:rPr>
          <w:rFonts w:ascii="Arial" w:hAnsi="Arial"/>
          <w:sz w:val="22"/>
        </w:rPr>
        <w:t xml:space="preserve"> DJ, Sullivan-</w:t>
      </w:r>
      <w:proofErr w:type="spellStart"/>
      <w:r>
        <w:rPr>
          <w:rFonts w:ascii="Arial" w:hAnsi="Arial"/>
          <w:sz w:val="22"/>
        </w:rPr>
        <w:t>Bolyai</w:t>
      </w:r>
      <w:proofErr w:type="spellEnd"/>
      <w:r>
        <w:rPr>
          <w:rFonts w:ascii="Arial" w:hAnsi="Arial"/>
          <w:sz w:val="22"/>
        </w:rPr>
        <w:t xml:space="preserve"> JZ, et al. </w:t>
      </w:r>
      <w:proofErr w:type="spellStart"/>
      <w:r>
        <w:rPr>
          <w:rFonts w:ascii="Arial" w:hAnsi="Arial"/>
          <w:sz w:val="22"/>
        </w:rPr>
        <w:t>Guillain-Barré</w:t>
      </w:r>
      <w:proofErr w:type="spellEnd"/>
      <w:r>
        <w:rPr>
          <w:rFonts w:ascii="Arial" w:hAnsi="Arial"/>
          <w:sz w:val="22"/>
        </w:rPr>
        <w:t xml:space="preserve"> syndrome following vaccination in the National Influenza Immunization Program, United States, 1976-1977. Am J Epidemiol 1979; 110:105-</w:t>
      </w:r>
      <w:proofErr w:type="gramStart"/>
      <w:r>
        <w:rPr>
          <w:rFonts w:ascii="Arial" w:hAnsi="Arial"/>
          <w:sz w:val="22"/>
        </w:rPr>
        <w:t>23.</w:t>
      </w:r>
      <w:proofErr w:type="gramEnd"/>
    </w:p>
    <w:p w14:paraId="0A46A687" w14:textId="77777777" w:rsidR="00EE683C" w:rsidRDefault="00EE683C" w:rsidP="00EE683C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536F3420" w14:textId="77777777" w:rsidR="00A448D0" w:rsidRDefault="00A448D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6C2F9A78" w14:textId="77777777" w:rsidR="00B32409" w:rsidRDefault="00025EF0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B32409">
        <w:rPr>
          <w:rFonts w:ascii="Arial" w:hAnsi="Arial"/>
          <w:b/>
          <w:sz w:val="22"/>
          <w:u w:val="single"/>
        </w:rPr>
        <w:t>O</w:t>
      </w:r>
      <w:r w:rsidR="00A15898">
        <w:rPr>
          <w:rFonts w:ascii="Arial" w:hAnsi="Arial"/>
          <w:b/>
          <w:sz w:val="22"/>
          <w:u w:val="single"/>
        </w:rPr>
        <w:t>ctober 20</w:t>
      </w:r>
      <w:r w:rsidRPr="00B32409">
        <w:rPr>
          <w:rFonts w:ascii="Arial" w:hAnsi="Arial"/>
          <w:b/>
          <w:sz w:val="22"/>
          <w:u w:val="single"/>
        </w:rPr>
        <w:tab/>
      </w:r>
      <w:r w:rsidR="009A6501">
        <w:rPr>
          <w:rFonts w:ascii="Arial" w:hAnsi="Arial"/>
          <w:b/>
          <w:sz w:val="22"/>
          <w:u w:val="single"/>
        </w:rPr>
        <w:t>Molecular epidemiology</w:t>
      </w:r>
    </w:p>
    <w:p w14:paraId="7945EE8B" w14:textId="77777777" w:rsidR="00B32409" w:rsidRDefault="00B32409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</w:p>
    <w:p w14:paraId="0ADD3B91" w14:textId="7702ADCA" w:rsidR="00464A36" w:rsidRDefault="00464A3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Guest instru</w:t>
      </w:r>
      <w:r w:rsidR="00A84027">
        <w:rPr>
          <w:rFonts w:ascii="Arial" w:hAnsi="Arial"/>
          <w:b/>
          <w:sz w:val="22"/>
        </w:rPr>
        <w:t>ctor:</w:t>
      </w:r>
      <w:r w:rsidR="00A84027">
        <w:rPr>
          <w:rFonts w:ascii="Arial" w:hAnsi="Arial"/>
          <w:b/>
          <w:sz w:val="22"/>
        </w:rPr>
        <w:tab/>
        <w:t>Dr. Bryan Greenhouse, Depa</w:t>
      </w:r>
      <w:r>
        <w:rPr>
          <w:rFonts w:ascii="Arial" w:hAnsi="Arial"/>
          <w:b/>
          <w:sz w:val="22"/>
        </w:rPr>
        <w:t>rtment of Medicine</w:t>
      </w:r>
    </w:p>
    <w:p w14:paraId="6442E0E5" w14:textId="77777777" w:rsidR="00B32409" w:rsidRDefault="00464A3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Dr. Rutherford</w:t>
      </w:r>
    </w:p>
    <w:p w14:paraId="74BAAC5F" w14:textId="77777777" w:rsidR="00B32409" w:rsidRDefault="00B32409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3873AA07" w14:textId="77777777" w:rsidR="00CC758F" w:rsidRDefault="00CC758F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CC758F">
        <w:rPr>
          <w:rFonts w:ascii="Arial" w:hAnsi="Arial"/>
          <w:b/>
          <w:i/>
          <w:sz w:val="22"/>
        </w:rPr>
        <w:t>Required reading:</w:t>
      </w:r>
    </w:p>
    <w:p w14:paraId="484EAF93" w14:textId="77777777"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gramStart"/>
      <w:r w:rsidRPr="00203019">
        <w:rPr>
          <w:rFonts w:ascii="Arial" w:hAnsi="Arial" w:cs="Courier"/>
          <w:sz w:val="22"/>
          <w:szCs w:val="20"/>
        </w:rPr>
        <w:t>de</w:t>
      </w:r>
      <w:proofErr w:type="gramEnd"/>
      <w:r w:rsidRPr="00203019">
        <w:rPr>
          <w:rFonts w:ascii="Arial" w:hAnsi="Arial" w:cs="Courier"/>
          <w:sz w:val="22"/>
          <w:szCs w:val="20"/>
        </w:rPr>
        <w:t xml:space="preserve"> </w:t>
      </w:r>
      <w:proofErr w:type="spellStart"/>
      <w:r w:rsidRPr="00203019">
        <w:rPr>
          <w:rFonts w:ascii="Arial" w:hAnsi="Arial" w:cs="Courier"/>
          <w:sz w:val="22"/>
          <w:szCs w:val="20"/>
        </w:rPr>
        <w:t>Araújo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JM, Bello G, Romero H, </w:t>
      </w:r>
      <w:proofErr w:type="spellStart"/>
      <w:r w:rsidRPr="00203019">
        <w:rPr>
          <w:rFonts w:ascii="Arial" w:hAnsi="Arial" w:cs="Courier"/>
          <w:sz w:val="22"/>
          <w:szCs w:val="20"/>
        </w:rPr>
        <w:t>Nogueira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RM. Origin and evolution of dengue virus type 3 in Brazil. </w:t>
      </w:r>
      <w:proofErr w:type="gramStart"/>
      <w:r w:rsidRPr="00203019">
        <w:rPr>
          <w:rFonts w:ascii="Arial" w:hAnsi="Arial" w:cs="Courier"/>
          <w:sz w:val="22"/>
          <w:szCs w:val="20"/>
        </w:rPr>
        <w:t xml:space="preserve">PLoS </w:t>
      </w:r>
      <w:proofErr w:type="spellStart"/>
      <w:r w:rsidRPr="00203019">
        <w:rPr>
          <w:rFonts w:ascii="Arial" w:hAnsi="Arial" w:cs="Courier"/>
          <w:sz w:val="22"/>
          <w:szCs w:val="20"/>
        </w:rPr>
        <w:t>Negl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Trop Dis 2012; 6:e1784.</w:t>
      </w:r>
      <w:proofErr w:type="gramEnd"/>
      <w:r w:rsidRPr="00203019">
        <w:rPr>
          <w:rFonts w:ascii="Arial" w:hAnsi="Arial" w:cs="Courier"/>
          <w:sz w:val="22"/>
          <w:szCs w:val="20"/>
        </w:rPr>
        <w:t xml:space="preserve"> </w:t>
      </w:r>
    </w:p>
    <w:p w14:paraId="0DB27CDD" w14:textId="77777777"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14:paraId="136CD153" w14:textId="77777777"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r w:rsidRPr="00203019">
        <w:rPr>
          <w:rFonts w:ascii="Arial" w:hAnsi="Arial" w:cs="Courier"/>
          <w:sz w:val="22"/>
          <w:szCs w:val="20"/>
        </w:rPr>
        <w:t>Muñoz-</w:t>
      </w:r>
      <w:proofErr w:type="spellStart"/>
      <w:r w:rsidRPr="00203019">
        <w:rPr>
          <w:rFonts w:ascii="Arial" w:hAnsi="Arial" w:cs="Courier"/>
          <w:sz w:val="22"/>
          <w:szCs w:val="20"/>
        </w:rPr>
        <w:t>Jordán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JL, Santiago GA, Margolis H, Stark L. Genetic relatedness of dengue viruses in Key West, Florida, USA, 2009-2010. </w:t>
      </w:r>
      <w:proofErr w:type="spellStart"/>
      <w:r w:rsidRPr="00203019">
        <w:rPr>
          <w:rFonts w:ascii="Arial" w:hAnsi="Arial" w:cs="Courier"/>
          <w:sz w:val="22"/>
          <w:szCs w:val="20"/>
        </w:rPr>
        <w:t>Emerg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Infect Dis 2013; 19:652-4. </w:t>
      </w:r>
    </w:p>
    <w:p w14:paraId="50A728FB" w14:textId="77777777"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14:paraId="37DBF821" w14:textId="77777777" w:rsidR="006E0099" w:rsidRDefault="00203019" w:rsidP="00203019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203019">
        <w:rPr>
          <w:rFonts w:ascii="Arial" w:hAnsi="Arial"/>
          <w:sz w:val="22"/>
        </w:rPr>
        <w:t>Villalba</w:t>
      </w:r>
      <w:proofErr w:type="spellEnd"/>
      <w:r w:rsidRPr="00203019">
        <w:rPr>
          <w:rFonts w:ascii="Arial" w:hAnsi="Arial"/>
          <w:sz w:val="22"/>
        </w:rPr>
        <w:t xml:space="preserve"> JA, Bello G, </w:t>
      </w:r>
      <w:proofErr w:type="spellStart"/>
      <w:proofErr w:type="gramStart"/>
      <w:r w:rsidRPr="00203019">
        <w:rPr>
          <w:rFonts w:ascii="Arial" w:hAnsi="Arial"/>
          <w:sz w:val="22"/>
        </w:rPr>
        <w:t>Maes</w:t>
      </w:r>
      <w:proofErr w:type="spellEnd"/>
      <w:proofErr w:type="gramEnd"/>
      <w:r w:rsidRPr="00203019">
        <w:rPr>
          <w:rFonts w:ascii="Arial" w:hAnsi="Arial"/>
          <w:sz w:val="22"/>
        </w:rPr>
        <w:t xml:space="preserve"> M, et al. HIV-epidemic in </w:t>
      </w:r>
      <w:proofErr w:type="spellStart"/>
      <w:r w:rsidRPr="00203019">
        <w:rPr>
          <w:rFonts w:ascii="Arial" w:hAnsi="Arial"/>
          <w:sz w:val="22"/>
        </w:rPr>
        <w:t>Warao</w:t>
      </w:r>
      <w:proofErr w:type="spellEnd"/>
      <w:r w:rsidRPr="00203019">
        <w:rPr>
          <w:rFonts w:ascii="Arial" w:hAnsi="Arial"/>
          <w:sz w:val="22"/>
        </w:rPr>
        <w:t xml:space="preserve"> Amerindians from</w:t>
      </w:r>
      <w:r>
        <w:rPr>
          <w:rFonts w:ascii="Arial" w:hAnsi="Arial"/>
          <w:sz w:val="22"/>
        </w:rPr>
        <w:t xml:space="preserve"> Venezuela: spatial </w:t>
      </w:r>
      <w:proofErr w:type="spellStart"/>
      <w:r>
        <w:rPr>
          <w:rFonts w:ascii="Arial" w:hAnsi="Arial"/>
          <w:sz w:val="22"/>
        </w:rPr>
        <w:t>phylodynamics</w:t>
      </w:r>
      <w:proofErr w:type="spellEnd"/>
      <w:r>
        <w:rPr>
          <w:rFonts w:ascii="Arial" w:hAnsi="Arial"/>
          <w:sz w:val="22"/>
        </w:rPr>
        <w:t xml:space="preserve"> and epidemiological patterns. AIDS 2013; 27:1783-91.</w:t>
      </w:r>
    </w:p>
    <w:p w14:paraId="0CCAE6C1" w14:textId="77777777" w:rsidR="006E0099" w:rsidRDefault="006E0099" w:rsidP="00203019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5F0328A4" w14:textId="77777777" w:rsidR="006E0099" w:rsidRPr="006E0099" w:rsidRDefault="006E0099" w:rsidP="006E0099">
      <w:pPr>
        <w:ind w:left="1800"/>
        <w:rPr>
          <w:sz w:val="20"/>
          <w:szCs w:val="20"/>
        </w:rPr>
      </w:pPr>
      <w:proofErr w:type="spellStart"/>
      <w:r w:rsidRPr="006E0099">
        <w:rPr>
          <w:rFonts w:ascii="Verdana" w:hAnsi="Verdana"/>
          <w:sz w:val="20"/>
          <w:szCs w:val="20"/>
        </w:rPr>
        <w:t>Ypma</w:t>
      </w:r>
      <w:proofErr w:type="spellEnd"/>
      <w:r w:rsidRPr="006E0099">
        <w:rPr>
          <w:rFonts w:ascii="Verdana" w:hAnsi="Verdana"/>
          <w:sz w:val="20"/>
          <w:szCs w:val="20"/>
        </w:rPr>
        <w:t xml:space="preserve"> RJF, </w:t>
      </w:r>
      <w:proofErr w:type="spellStart"/>
      <w:r w:rsidRPr="006E0099">
        <w:rPr>
          <w:rFonts w:ascii="Verdana" w:hAnsi="Verdana"/>
          <w:sz w:val="20"/>
          <w:szCs w:val="20"/>
        </w:rPr>
        <w:t>Jonges</w:t>
      </w:r>
      <w:proofErr w:type="spellEnd"/>
      <w:r w:rsidRPr="006E0099">
        <w:rPr>
          <w:rFonts w:ascii="Verdana" w:hAnsi="Verdana"/>
          <w:sz w:val="20"/>
          <w:szCs w:val="20"/>
        </w:rPr>
        <w:t xml:space="preserve"> M, </w:t>
      </w:r>
      <w:proofErr w:type="spellStart"/>
      <w:r w:rsidRPr="006E0099">
        <w:rPr>
          <w:rFonts w:ascii="Verdana" w:hAnsi="Verdana"/>
          <w:sz w:val="20"/>
          <w:szCs w:val="20"/>
        </w:rPr>
        <w:t>Bataille</w:t>
      </w:r>
      <w:proofErr w:type="spellEnd"/>
      <w:r w:rsidRPr="006E0099">
        <w:rPr>
          <w:rFonts w:ascii="Verdana" w:hAnsi="Verdana"/>
          <w:sz w:val="20"/>
          <w:szCs w:val="20"/>
        </w:rPr>
        <w:t xml:space="preserve"> A, et al. Genetic data provide evidence for wind-mediated transmission of highly pathogenic avian influenza. </w:t>
      </w:r>
      <w:proofErr w:type="gramStart"/>
      <w:r w:rsidRPr="006E0099">
        <w:rPr>
          <w:rFonts w:ascii="Verdana" w:hAnsi="Verdana"/>
          <w:sz w:val="20"/>
          <w:szCs w:val="20"/>
        </w:rPr>
        <w:t>J Infect Dis 2013; 207:730–35.</w:t>
      </w:r>
      <w:proofErr w:type="gramEnd"/>
    </w:p>
    <w:p w14:paraId="173B1411" w14:textId="77777777" w:rsidR="00203019" w:rsidRDefault="00203019" w:rsidP="00203019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507D86A6" w14:textId="77777777" w:rsidR="00203019" w:rsidRPr="00203019" w:rsidRDefault="00203019" w:rsidP="0020301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7AA36A2A" w14:textId="77777777" w:rsidR="00203019" w:rsidRPr="00203019" w:rsidRDefault="00203019" w:rsidP="00EE6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b/>
          <w:i/>
          <w:sz w:val="22"/>
          <w:szCs w:val="20"/>
        </w:rPr>
      </w:pPr>
      <w:r w:rsidRPr="00203019">
        <w:rPr>
          <w:rFonts w:ascii="Arial" w:hAnsi="Arial" w:cs="Courier"/>
          <w:b/>
          <w:i/>
          <w:sz w:val="22"/>
          <w:szCs w:val="20"/>
        </w:rPr>
        <w:t>Optional reading:</w:t>
      </w:r>
    </w:p>
    <w:p w14:paraId="6A2CC19F" w14:textId="77777777" w:rsidR="006E0099" w:rsidRPr="00203019" w:rsidRDefault="006E0099" w:rsidP="006E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spellStart"/>
      <w:r w:rsidRPr="00025DF9">
        <w:rPr>
          <w:rFonts w:ascii="Arial" w:hAnsi="Arial" w:cs="Courier"/>
          <w:sz w:val="22"/>
          <w:szCs w:val="20"/>
        </w:rPr>
        <w:t>Faria</w:t>
      </w:r>
      <w:proofErr w:type="spellEnd"/>
      <w:r w:rsidRPr="00025DF9">
        <w:rPr>
          <w:rFonts w:ascii="Arial" w:hAnsi="Arial" w:cs="Courier"/>
          <w:sz w:val="22"/>
          <w:szCs w:val="20"/>
        </w:rPr>
        <w:t xml:space="preserve"> NR, </w:t>
      </w:r>
      <w:proofErr w:type="spellStart"/>
      <w:r w:rsidRPr="00025DF9">
        <w:rPr>
          <w:rFonts w:ascii="Arial" w:hAnsi="Arial" w:cs="Courier"/>
          <w:sz w:val="22"/>
          <w:szCs w:val="20"/>
        </w:rPr>
        <w:t>Nogueira</w:t>
      </w:r>
      <w:proofErr w:type="spellEnd"/>
      <w:r w:rsidRPr="00025DF9">
        <w:rPr>
          <w:rFonts w:ascii="Arial" w:hAnsi="Arial" w:cs="Courier"/>
          <w:sz w:val="22"/>
          <w:szCs w:val="20"/>
        </w:rPr>
        <w:t xml:space="preserve"> RM, de </w:t>
      </w:r>
      <w:proofErr w:type="spellStart"/>
      <w:r w:rsidRPr="00025DF9">
        <w:rPr>
          <w:rFonts w:ascii="Arial" w:hAnsi="Arial" w:cs="Courier"/>
          <w:sz w:val="22"/>
          <w:szCs w:val="20"/>
        </w:rPr>
        <w:t>Filippis</w:t>
      </w:r>
      <w:proofErr w:type="spellEnd"/>
      <w:r w:rsidRPr="00025DF9">
        <w:rPr>
          <w:rFonts w:ascii="Arial" w:hAnsi="Arial" w:cs="Courier"/>
          <w:sz w:val="22"/>
          <w:szCs w:val="20"/>
        </w:rPr>
        <w:t xml:space="preserve"> AM, et al. Twenty years of DENV-2 activity in Brazil: molecular characterization and phylogeny of strains isolated from 1990 to 2010. </w:t>
      </w:r>
      <w:proofErr w:type="gramStart"/>
      <w:r w:rsidRPr="00025DF9">
        <w:rPr>
          <w:rFonts w:ascii="Arial" w:hAnsi="Arial" w:cs="Courier"/>
          <w:sz w:val="22"/>
          <w:szCs w:val="20"/>
        </w:rPr>
        <w:t xml:space="preserve">PLoS </w:t>
      </w:r>
      <w:proofErr w:type="spellStart"/>
      <w:r w:rsidRPr="00025DF9">
        <w:rPr>
          <w:rFonts w:ascii="Arial" w:hAnsi="Arial" w:cs="Courier"/>
          <w:sz w:val="22"/>
          <w:szCs w:val="20"/>
        </w:rPr>
        <w:t>Negl</w:t>
      </w:r>
      <w:proofErr w:type="spellEnd"/>
      <w:r w:rsidRPr="00025DF9">
        <w:rPr>
          <w:rFonts w:ascii="Arial" w:hAnsi="Arial" w:cs="Courier"/>
          <w:sz w:val="22"/>
          <w:szCs w:val="20"/>
        </w:rPr>
        <w:t xml:space="preserve"> Trop Dis 2013; 7:e2095.</w:t>
      </w:r>
      <w:proofErr w:type="gramEnd"/>
      <w:r w:rsidRPr="00203019">
        <w:rPr>
          <w:rFonts w:ascii="Arial" w:hAnsi="Arial" w:cs="Courier"/>
          <w:sz w:val="22"/>
          <w:szCs w:val="20"/>
        </w:rPr>
        <w:t xml:space="preserve"> </w:t>
      </w:r>
    </w:p>
    <w:p w14:paraId="520CCE0C" w14:textId="77777777" w:rsidR="006E0099" w:rsidRPr="00203019" w:rsidRDefault="006E0099" w:rsidP="006E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14:paraId="504981AB" w14:textId="77777777"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  <w:proofErr w:type="spellStart"/>
      <w:r w:rsidRPr="00203019">
        <w:rPr>
          <w:rFonts w:ascii="Arial" w:hAnsi="Arial" w:cs="Courier"/>
          <w:sz w:val="22"/>
          <w:szCs w:val="20"/>
        </w:rPr>
        <w:t>Sabat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AJ, </w:t>
      </w:r>
      <w:proofErr w:type="spellStart"/>
      <w:r w:rsidRPr="00203019">
        <w:rPr>
          <w:rFonts w:ascii="Arial" w:hAnsi="Arial" w:cs="Courier"/>
          <w:sz w:val="22"/>
          <w:szCs w:val="20"/>
        </w:rPr>
        <w:t>Budimir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A, </w:t>
      </w:r>
      <w:proofErr w:type="spellStart"/>
      <w:r w:rsidRPr="00203019">
        <w:rPr>
          <w:rFonts w:ascii="Arial" w:hAnsi="Arial" w:cs="Courier"/>
          <w:sz w:val="22"/>
          <w:szCs w:val="20"/>
        </w:rPr>
        <w:t>Nashev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D, et al. Overview of molecular typing methods for outbreak detection and epidemiological surveillance. Euro </w:t>
      </w:r>
      <w:proofErr w:type="spellStart"/>
      <w:r w:rsidRPr="00203019">
        <w:rPr>
          <w:rFonts w:ascii="Arial" w:hAnsi="Arial" w:cs="Courier"/>
          <w:sz w:val="22"/>
          <w:szCs w:val="20"/>
        </w:rPr>
        <w:t>Surveill</w:t>
      </w:r>
      <w:proofErr w:type="spellEnd"/>
      <w:r w:rsidRPr="00203019">
        <w:rPr>
          <w:rFonts w:ascii="Arial" w:hAnsi="Arial" w:cs="Courier"/>
          <w:sz w:val="22"/>
          <w:szCs w:val="20"/>
        </w:rPr>
        <w:t xml:space="preserve"> 2013; 18:20380. </w:t>
      </w:r>
    </w:p>
    <w:p w14:paraId="2F0058C2" w14:textId="77777777" w:rsidR="00203019" w:rsidRPr="00203019" w:rsidRDefault="00203019" w:rsidP="0020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14:paraId="3B59E9F0" w14:textId="77777777" w:rsidR="00025EF0" w:rsidRDefault="00025EF0" w:rsidP="00451522">
      <w:pPr>
        <w:tabs>
          <w:tab w:val="left" w:pos="720"/>
          <w:tab w:val="left" w:pos="1800"/>
        </w:tabs>
        <w:rPr>
          <w:rFonts w:ascii="Arial" w:hAnsi="Arial"/>
          <w:sz w:val="22"/>
        </w:rPr>
      </w:pPr>
    </w:p>
    <w:p w14:paraId="03705F67" w14:textId="77777777" w:rsidR="00451522" w:rsidRDefault="00A15898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October 27</w:t>
      </w:r>
      <w:r w:rsidR="00025EF0" w:rsidRPr="00B32409">
        <w:rPr>
          <w:rFonts w:ascii="Arial" w:hAnsi="Arial"/>
          <w:b/>
          <w:sz w:val="22"/>
          <w:u w:val="single"/>
        </w:rPr>
        <w:tab/>
        <w:t>Registry-based studies</w:t>
      </w:r>
      <w:r w:rsidR="00685E0C">
        <w:rPr>
          <w:rFonts w:ascii="Arial" w:hAnsi="Arial"/>
          <w:b/>
          <w:sz w:val="22"/>
          <w:u w:val="single"/>
        </w:rPr>
        <w:t xml:space="preserve"> and treatment cohorts</w:t>
      </w:r>
    </w:p>
    <w:p w14:paraId="0908A346" w14:textId="77777777" w:rsidR="00451522" w:rsidRDefault="00451522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</w:p>
    <w:p w14:paraId="2B6C7864" w14:textId="000034A0" w:rsidR="00451522" w:rsidRPr="00BA5AE0" w:rsidRDefault="00451522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Instructor:</w:t>
      </w:r>
      <w:r>
        <w:rPr>
          <w:rFonts w:ascii="Arial" w:hAnsi="Arial"/>
          <w:b/>
          <w:sz w:val="22"/>
        </w:rPr>
        <w:tab/>
      </w:r>
      <w:r w:rsidR="00A84027">
        <w:rPr>
          <w:rFonts w:ascii="Arial" w:hAnsi="Arial"/>
          <w:b/>
          <w:sz w:val="22"/>
        </w:rPr>
        <w:t xml:space="preserve">Sandra K. Schwarcz, M.D., M.P.H., Associate Professor of Epidemiology, and San Francisco Department of Public Health </w:t>
      </w:r>
    </w:p>
    <w:p w14:paraId="7B536480" w14:textId="77777777" w:rsidR="00451522" w:rsidRDefault="00451522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494369FA" w14:textId="77777777" w:rsidR="00451522" w:rsidRDefault="00451522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Required reading:</w:t>
      </w:r>
    </w:p>
    <w:p w14:paraId="3A456FD1" w14:textId="77777777" w:rsidR="00451522" w:rsidRPr="00685E0C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 w:rsidRPr="00685E0C">
        <w:rPr>
          <w:rFonts w:ascii="Arial" w:hAnsi="Arial"/>
          <w:b/>
          <w:sz w:val="22"/>
        </w:rPr>
        <w:tab/>
      </w:r>
      <w:r w:rsidRPr="00685E0C">
        <w:rPr>
          <w:rFonts w:ascii="Arial" w:hAnsi="Arial"/>
          <w:b/>
          <w:sz w:val="22"/>
        </w:rPr>
        <w:tab/>
      </w:r>
      <w:r w:rsidR="00451522" w:rsidRPr="00685E0C">
        <w:rPr>
          <w:rFonts w:ascii="Arial" w:hAnsi="Arial"/>
          <w:sz w:val="22"/>
        </w:rPr>
        <w:t xml:space="preserve">Anger HA, </w:t>
      </w:r>
      <w:proofErr w:type="spellStart"/>
      <w:r w:rsidR="00451522" w:rsidRPr="00685E0C">
        <w:rPr>
          <w:rFonts w:ascii="Arial" w:hAnsi="Arial"/>
          <w:sz w:val="22"/>
        </w:rPr>
        <w:t>Proops</w:t>
      </w:r>
      <w:proofErr w:type="spellEnd"/>
      <w:r w:rsidR="00451522" w:rsidRPr="00685E0C">
        <w:rPr>
          <w:rFonts w:ascii="Arial" w:hAnsi="Arial"/>
          <w:sz w:val="22"/>
        </w:rPr>
        <w:t xml:space="preserve"> D, Harris TB, et al. Active case finding and prevention of tuberculosis among a cohort of contacts exposed to infectious tuberculosis cases in New York City. Clin Infect Dis 2012; 54:1287-95.</w:t>
      </w:r>
    </w:p>
    <w:p w14:paraId="14DF7028" w14:textId="77777777" w:rsidR="00B306F6" w:rsidRPr="00685E0C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5ADE7018" w14:textId="77777777" w:rsidR="00B306F6" w:rsidRPr="00685E0C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 w:rsidRPr="00685E0C">
        <w:rPr>
          <w:rFonts w:ascii="Arial" w:hAnsi="Arial"/>
          <w:sz w:val="22"/>
        </w:rPr>
        <w:tab/>
      </w:r>
      <w:r w:rsidRPr="00685E0C">
        <w:rPr>
          <w:rFonts w:ascii="Arial" w:hAnsi="Arial"/>
          <w:sz w:val="22"/>
        </w:rPr>
        <w:tab/>
      </w:r>
      <w:proofErr w:type="spellStart"/>
      <w:r w:rsidRPr="00685E0C">
        <w:rPr>
          <w:rFonts w:ascii="Arial" w:hAnsi="Arial"/>
          <w:sz w:val="22"/>
        </w:rPr>
        <w:t>Cattamanchi</w:t>
      </w:r>
      <w:proofErr w:type="spellEnd"/>
      <w:r w:rsidRPr="00685E0C">
        <w:rPr>
          <w:rFonts w:ascii="Arial" w:hAnsi="Arial"/>
          <w:sz w:val="22"/>
        </w:rPr>
        <w:t xml:space="preserve"> A, Hopewell PC, Gonzalez LC, et al. </w:t>
      </w:r>
      <w:proofErr w:type="gramStart"/>
      <w:r w:rsidRPr="00685E0C">
        <w:rPr>
          <w:rFonts w:ascii="Arial" w:hAnsi="Arial"/>
          <w:sz w:val="22"/>
        </w:rPr>
        <w:t>A 13-year molecular epidemiologic analysis of tuberculosis in San Francisco.</w:t>
      </w:r>
      <w:proofErr w:type="gramEnd"/>
      <w:r w:rsidRPr="00685E0C">
        <w:rPr>
          <w:rFonts w:ascii="Arial" w:hAnsi="Arial"/>
          <w:sz w:val="22"/>
        </w:rPr>
        <w:t xml:space="preserve"> Int J </w:t>
      </w:r>
      <w:proofErr w:type="spellStart"/>
      <w:r w:rsidRPr="00685E0C">
        <w:rPr>
          <w:rFonts w:ascii="Arial" w:hAnsi="Arial"/>
          <w:sz w:val="22"/>
        </w:rPr>
        <w:t>Tuberc</w:t>
      </w:r>
      <w:proofErr w:type="spellEnd"/>
      <w:r w:rsidRPr="00685E0C">
        <w:rPr>
          <w:rFonts w:ascii="Arial" w:hAnsi="Arial"/>
          <w:sz w:val="22"/>
        </w:rPr>
        <w:t xml:space="preserve"> Lung Dis 2006; 10:297-304.</w:t>
      </w:r>
    </w:p>
    <w:p w14:paraId="227F2016" w14:textId="77777777" w:rsidR="00B306F6" w:rsidRPr="00685E0C" w:rsidRDefault="00B306F6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01FEBDE5" w14:textId="77777777" w:rsidR="006B4775" w:rsidRPr="00685E0C" w:rsidRDefault="006B4775" w:rsidP="006B4775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 w:rsidRPr="00685E0C">
        <w:rPr>
          <w:rFonts w:ascii="Arial" w:hAnsi="Arial"/>
          <w:sz w:val="22"/>
        </w:rPr>
        <w:tab/>
      </w:r>
      <w:r w:rsidRPr="00685E0C">
        <w:rPr>
          <w:rFonts w:ascii="Arial" w:hAnsi="Arial"/>
          <w:sz w:val="22"/>
        </w:rPr>
        <w:tab/>
      </w:r>
      <w:proofErr w:type="gramStart"/>
      <w:r w:rsidRPr="00685E0C">
        <w:rPr>
          <w:rFonts w:ascii="Arial" w:hAnsi="Arial"/>
          <w:sz w:val="22"/>
        </w:rPr>
        <w:t xml:space="preserve">Hanna DB, </w:t>
      </w:r>
      <w:proofErr w:type="spellStart"/>
      <w:r w:rsidRPr="00685E0C">
        <w:rPr>
          <w:rFonts w:ascii="Arial" w:hAnsi="Arial"/>
          <w:sz w:val="22"/>
        </w:rPr>
        <w:t>Buchaz</w:t>
      </w:r>
      <w:proofErr w:type="spellEnd"/>
      <w:r w:rsidRPr="00685E0C">
        <w:rPr>
          <w:rFonts w:ascii="Arial" w:hAnsi="Arial"/>
          <w:sz w:val="22"/>
        </w:rPr>
        <w:t xml:space="preserve"> K, </w:t>
      </w:r>
      <w:proofErr w:type="spellStart"/>
      <w:r w:rsidRPr="00685E0C">
        <w:rPr>
          <w:rFonts w:ascii="Arial" w:hAnsi="Arial"/>
          <w:sz w:val="22"/>
        </w:rPr>
        <w:t>Gebo</w:t>
      </w:r>
      <w:proofErr w:type="spellEnd"/>
      <w:r w:rsidRPr="00685E0C">
        <w:rPr>
          <w:rFonts w:ascii="Arial" w:hAnsi="Arial"/>
          <w:sz w:val="22"/>
        </w:rPr>
        <w:t xml:space="preserve"> KA, et al. Trends and disparities in antiretroviral therapy initiation and virologic suppression among newly treatment-eligible HIV-infected individuals in North American, 2001-2009.</w:t>
      </w:r>
      <w:proofErr w:type="gramEnd"/>
      <w:r w:rsidRPr="00685E0C">
        <w:rPr>
          <w:rFonts w:ascii="Arial" w:hAnsi="Arial"/>
          <w:sz w:val="22"/>
        </w:rPr>
        <w:t xml:space="preserve"> Clin Infect Dis 2013; 56:1174-82.</w:t>
      </w:r>
    </w:p>
    <w:p w14:paraId="24C79BC3" w14:textId="77777777" w:rsidR="006B4775" w:rsidRPr="00685E0C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18AF49B5" w14:textId="77777777" w:rsidR="00A0128D" w:rsidRPr="0017756D" w:rsidRDefault="00A0128D" w:rsidP="00A0128D">
      <w:pPr>
        <w:widowControl w:val="0"/>
        <w:autoSpaceDE w:val="0"/>
        <w:autoSpaceDN w:val="0"/>
        <w:adjustRightInd w:val="0"/>
        <w:ind w:left="1800"/>
        <w:rPr>
          <w:rFonts w:ascii="Arial" w:hAnsi="Arial"/>
          <w:sz w:val="22"/>
          <w:szCs w:val="14"/>
        </w:rPr>
      </w:pPr>
      <w:r w:rsidRPr="0017756D">
        <w:rPr>
          <w:rFonts w:ascii="Arial" w:hAnsi="Arial"/>
          <w:sz w:val="22"/>
          <w:szCs w:val="14"/>
        </w:rPr>
        <w:t xml:space="preserve">The Opportunistic Infections Project Team of the Collaboration of Observational HIV Epidemiological Research in Europe (COHERE) in </w:t>
      </w:r>
      <w:proofErr w:type="spellStart"/>
      <w:r w:rsidRPr="0017756D">
        <w:rPr>
          <w:rFonts w:ascii="Arial" w:hAnsi="Arial"/>
          <w:sz w:val="22"/>
          <w:szCs w:val="14"/>
        </w:rPr>
        <w:t>EuroCoord</w:t>
      </w:r>
      <w:proofErr w:type="spellEnd"/>
      <w:r w:rsidRPr="0017756D">
        <w:rPr>
          <w:rFonts w:ascii="Arial" w:hAnsi="Arial"/>
          <w:sz w:val="22"/>
          <w:szCs w:val="14"/>
        </w:rPr>
        <w:t xml:space="preserve"> CD4 cell count and the risk of AIDS or death in HIV-infected adults on combination antiretroviral therapy with a suppressed viral load: a longitudinal cohort study from COHERE. PLoS Med 2012; 9(3): e1001194.</w:t>
      </w:r>
    </w:p>
    <w:p w14:paraId="17AB6246" w14:textId="77777777" w:rsidR="00A0128D" w:rsidRPr="0017756D" w:rsidRDefault="00A0128D" w:rsidP="00A0128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  <w:szCs w:val="14"/>
        </w:rPr>
      </w:pPr>
    </w:p>
    <w:p w14:paraId="24E5CFC7" w14:textId="77777777" w:rsidR="006B4775" w:rsidRPr="00A0128D" w:rsidRDefault="00A0128D" w:rsidP="00A0128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17756D">
        <w:rPr>
          <w:rFonts w:ascii="Arial" w:hAnsi="Arial"/>
          <w:sz w:val="22"/>
          <w:szCs w:val="14"/>
        </w:rPr>
        <w:tab/>
      </w:r>
      <w:r w:rsidRPr="0017756D">
        <w:rPr>
          <w:rFonts w:ascii="Arial" w:hAnsi="Arial"/>
          <w:sz w:val="22"/>
          <w:szCs w:val="14"/>
        </w:rPr>
        <w:tab/>
      </w:r>
      <w:r w:rsidR="006B4775" w:rsidRPr="0017756D">
        <w:rPr>
          <w:rFonts w:ascii="Arial" w:hAnsi="Arial"/>
          <w:b/>
          <w:i/>
          <w:sz w:val="22"/>
        </w:rPr>
        <w:t>Please review on-line prior to class:</w:t>
      </w:r>
    </w:p>
    <w:p w14:paraId="1F60CF8D" w14:textId="77777777" w:rsidR="006B4775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International Epidemiologic Databases to Evaluate AIDS (</w:t>
      </w:r>
      <w:proofErr w:type="spellStart"/>
      <w:r>
        <w:rPr>
          <w:rFonts w:ascii="Arial" w:hAnsi="Arial"/>
          <w:sz w:val="22"/>
        </w:rPr>
        <w:t>IeDEA</w:t>
      </w:r>
      <w:proofErr w:type="spellEnd"/>
      <w:r>
        <w:rPr>
          <w:rFonts w:ascii="Arial" w:hAnsi="Arial"/>
          <w:sz w:val="22"/>
        </w:rPr>
        <w:t xml:space="preserve">). Available at: </w:t>
      </w:r>
      <w:hyperlink r:id="rId12" w:history="1">
        <w:r w:rsidRPr="00501404">
          <w:rPr>
            <w:rStyle w:val="Hyperlink"/>
          </w:rPr>
          <w:t>www.iedea.org</w:t>
        </w:r>
      </w:hyperlink>
      <w:r>
        <w:rPr>
          <w:rFonts w:ascii="Arial" w:hAnsi="Arial"/>
          <w:sz w:val="22"/>
        </w:rPr>
        <w:t>.</w:t>
      </w:r>
    </w:p>
    <w:p w14:paraId="600707EC" w14:textId="77777777" w:rsidR="006B4775" w:rsidRDefault="006B4775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08C7CF51" w14:textId="77777777" w:rsidR="00025EF0" w:rsidRDefault="00025EF0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7468FD16" w14:textId="77777777" w:rsidR="00025EF0" w:rsidRPr="00B32409" w:rsidRDefault="00A15898" w:rsidP="00025EF0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November 3</w:t>
      </w:r>
      <w:r w:rsidR="00025EF0" w:rsidRPr="00BB2AA3">
        <w:rPr>
          <w:rFonts w:ascii="Arial" w:hAnsi="Arial"/>
          <w:b/>
          <w:sz w:val="22"/>
          <w:u w:val="single"/>
        </w:rPr>
        <w:tab/>
      </w:r>
      <w:proofErr w:type="gramStart"/>
      <w:r w:rsidR="00025EF0" w:rsidRPr="00BB2AA3">
        <w:rPr>
          <w:rFonts w:ascii="Arial" w:hAnsi="Arial"/>
          <w:b/>
          <w:sz w:val="22"/>
          <w:u w:val="single"/>
        </w:rPr>
        <w:t>Estimating</w:t>
      </w:r>
      <w:proofErr w:type="gramEnd"/>
      <w:r w:rsidR="00025EF0" w:rsidRPr="00BB2AA3">
        <w:rPr>
          <w:rFonts w:ascii="Arial" w:hAnsi="Arial"/>
          <w:b/>
          <w:sz w:val="22"/>
          <w:u w:val="single"/>
        </w:rPr>
        <w:t xml:space="preserve"> incidence of infectious diseases</w:t>
      </w:r>
    </w:p>
    <w:p w14:paraId="7AC22AB4" w14:textId="77777777" w:rsidR="00B32409" w:rsidRDefault="00B32409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05ED2305" w14:textId="77777777" w:rsidR="00464A36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BB2AA3">
        <w:rPr>
          <w:rFonts w:ascii="Arial" w:hAnsi="Arial"/>
          <w:b/>
          <w:sz w:val="22"/>
        </w:rPr>
        <w:t>Instructor:</w:t>
      </w:r>
      <w:r w:rsidRPr="00BB2AA3">
        <w:rPr>
          <w:rFonts w:ascii="Arial" w:hAnsi="Arial"/>
          <w:b/>
          <w:sz w:val="22"/>
        </w:rPr>
        <w:tab/>
        <w:t xml:space="preserve">Willi McFarland, M.D., Ph.D., Associate Professor of Epidemiology and Head, HIV </w:t>
      </w:r>
      <w:proofErr w:type="spellStart"/>
      <w:r w:rsidRPr="00BB2AA3">
        <w:rPr>
          <w:rFonts w:ascii="Arial" w:hAnsi="Arial"/>
          <w:b/>
          <w:sz w:val="22"/>
        </w:rPr>
        <w:t>Serosurveillance</w:t>
      </w:r>
      <w:proofErr w:type="spellEnd"/>
      <w:r w:rsidRPr="00BB2AA3">
        <w:rPr>
          <w:rFonts w:ascii="Arial" w:hAnsi="Arial"/>
          <w:b/>
          <w:sz w:val="22"/>
        </w:rPr>
        <w:t xml:space="preserve"> Unit, San Francisco Department of Public Health</w:t>
      </w:r>
    </w:p>
    <w:p w14:paraId="75653262" w14:textId="77777777" w:rsidR="00BB2AA3" w:rsidRP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464AC2F3" w14:textId="77777777" w:rsidR="00B74F86" w:rsidRPr="00B74F86" w:rsidRDefault="00B74F86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74F86">
        <w:rPr>
          <w:rFonts w:ascii="Arial" w:hAnsi="Arial"/>
          <w:b/>
          <w:i/>
          <w:sz w:val="22"/>
        </w:rPr>
        <w:t>Required reading</w:t>
      </w:r>
      <w:r w:rsidR="006165D7" w:rsidRPr="00B74F86">
        <w:rPr>
          <w:rFonts w:ascii="Arial" w:hAnsi="Arial"/>
          <w:b/>
          <w:i/>
          <w:sz w:val="22"/>
        </w:rPr>
        <w:t>:</w:t>
      </w:r>
    </w:p>
    <w:p w14:paraId="3D25CD1A" w14:textId="77777777" w:rsidR="00BB2AA3" w:rsidRDefault="006165D7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BB2AA3"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Busch MP, </w:t>
      </w:r>
      <w:proofErr w:type="spellStart"/>
      <w:r>
        <w:rPr>
          <w:rFonts w:ascii="Arial" w:hAnsi="Arial"/>
          <w:sz w:val="22"/>
        </w:rPr>
        <w:t>Pilcher</w:t>
      </w:r>
      <w:proofErr w:type="spellEnd"/>
      <w:r>
        <w:rPr>
          <w:rFonts w:ascii="Arial" w:hAnsi="Arial"/>
          <w:sz w:val="22"/>
        </w:rPr>
        <w:t xml:space="preserve"> CD, </w:t>
      </w:r>
      <w:proofErr w:type="spellStart"/>
      <w:r>
        <w:rPr>
          <w:rFonts w:ascii="Arial" w:hAnsi="Arial"/>
          <w:sz w:val="22"/>
        </w:rPr>
        <w:t>Mastro</w:t>
      </w:r>
      <w:proofErr w:type="spellEnd"/>
      <w:r>
        <w:rPr>
          <w:rFonts w:ascii="Arial" w:hAnsi="Arial"/>
          <w:sz w:val="22"/>
        </w:rPr>
        <w:t xml:space="preserve"> TD, </w:t>
      </w:r>
      <w:proofErr w:type="gramStart"/>
      <w:r>
        <w:rPr>
          <w:rFonts w:ascii="Arial" w:hAnsi="Arial"/>
          <w:sz w:val="22"/>
        </w:rPr>
        <w:t>et</w:t>
      </w:r>
      <w:proofErr w:type="gramEnd"/>
      <w:r>
        <w:rPr>
          <w:rFonts w:ascii="Arial" w:hAnsi="Arial"/>
          <w:sz w:val="22"/>
        </w:rPr>
        <w:t xml:space="preserve"> al. Beyond detuning: 10 years of progress and new challenges in the development and application of assays for HIV incidence estimation. </w:t>
      </w:r>
      <w:r w:rsidR="00BB2AA3">
        <w:rPr>
          <w:rFonts w:ascii="Arial" w:hAnsi="Arial"/>
          <w:sz w:val="22"/>
        </w:rPr>
        <w:t>AIDS 2010; 24:2763-71.</w:t>
      </w:r>
    </w:p>
    <w:p w14:paraId="6E3A3CB4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4B37B290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Eschleman</w:t>
      </w:r>
      <w:proofErr w:type="spellEnd"/>
      <w:r>
        <w:rPr>
          <w:rFonts w:ascii="Arial" w:hAnsi="Arial"/>
          <w:sz w:val="22"/>
        </w:rPr>
        <w:t xml:space="preserve"> SH, Hughes PHJ, </w:t>
      </w:r>
      <w:proofErr w:type="spellStart"/>
      <w:r>
        <w:rPr>
          <w:rFonts w:ascii="Arial" w:hAnsi="Arial"/>
          <w:sz w:val="22"/>
        </w:rPr>
        <w:t>Laeyendecker</w:t>
      </w:r>
      <w:proofErr w:type="spellEnd"/>
      <w:r>
        <w:rPr>
          <w:rFonts w:ascii="Arial" w:hAnsi="Arial"/>
          <w:sz w:val="22"/>
        </w:rPr>
        <w:t xml:space="preserve"> O, et al. Use of a multifaceted approach to analyze HIV incidence in a cohort study of women in the United State: HIV Prevention Trials Network 064 study. J Infect Dis 2013; 207:223-31.</w:t>
      </w:r>
    </w:p>
    <w:p w14:paraId="32CA0AD1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0C0DB8DD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Laeyendecker</w:t>
      </w:r>
      <w:proofErr w:type="spellEnd"/>
      <w:r>
        <w:rPr>
          <w:rFonts w:ascii="Arial" w:hAnsi="Arial"/>
          <w:sz w:val="22"/>
        </w:rPr>
        <w:t xml:space="preserve"> O, </w:t>
      </w:r>
      <w:proofErr w:type="spellStart"/>
      <w:r>
        <w:rPr>
          <w:rFonts w:ascii="Arial" w:hAnsi="Arial"/>
          <w:sz w:val="22"/>
        </w:rPr>
        <w:t>Brookmeyer</w:t>
      </w:r>
      <w:proofErr w:type="spellEnd"/>
      <w:r>
        <w:rPr>
          <w:rFonts w:ascii="Arial" w:hAnsi="Arial"/>
          <w:sz w:val="22"/>
        </w:rPr>
        <w:t xml:space="preserve"> R, </w:t>
      </w:r>
      <w:proofErr w:type="gramStart"/>
      <w:r>
        <w:rPr>
          <w:rFonts w:ascii="Arial" w:hAnsi="Arial"/>
          <w:sz w:val="22"/>
        </w:rPr>
        <w:t>Cousins</w:t>
      </w:r>
      <w:proofErr w:type="gramEnd"/>
      <w:r>
        <w:rPr>
          <w:rFonts w:ascii="Arial" w:hAnsi="Arial"/>
          <w:sz w:val="22"/>
        </w:rPr>
        <w:t xml:space="preserve"> MM, et al. HIV incidence determination in the United States: a </w:t>
      </w:r>
      <w:proofErr w:type="spellStart"/>
      <w:r>
        <w:rPr>
          <w:rFonts w:ascii="Arial" w:hAnsi="Arial"/>
          <w:sz w:val="22"/>
        </w:rPr>
        <w:t>multiassay</w:t>
      </w:r>
      <w:proofErr w:type="spellEnd"/>
      <w:r>
        <w:rPr>
          <w:rFonts w:ascii="Arial" w:hAnsi="Arial"/>
          <w:sz w:val="22"/>
        </w:rPr>
        <w:t xml:space="preserve"> approach. J Infect Dis 2013; 207:232-39.</w:t>
      </w:r>
    </w:p>
    <w:p w14:paraId="0579ADF6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28136845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Mastro</w:t>
      </w:r>
      <w:proofErr w:type="spellEnd"/>
      <w:r>
        <w:rPr>
          <w:rFonts w:ascii="Arial" w:hAnsi="Arial"/>
          <w:sz w:val="22"/>
        </w:rPr>
        <w:t xml:space="preserve"> TD. Determining HIV incidence in populations: moving in the right direction [Editorial]. J Infect Dis 2013; 207:204-06.</w:t>
      </w:r>
    </w:p>
    <w:p w14:paraId="0B93F7DC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46986FC3" w14:textId="77777777" w:rsidR="00BB2AA3" w:rsidRP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B2AA3">
        <w:rPr>
          <w:rFonts w:ascii="Arial" w:hAnsi="Arial"/>
          <w:b/>
          <w:i/>
          <w:sz w:val="22"/>
        </w:rPr>
        <w:t>Optional reading:</w:t>
      </w:r>
    </w:p>
    <w:p w14:paraId="6104788F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Brookmeyer</w:t>
      </w:r>
      <w:proofErr w:type="spellEnd"/>
      <w:r>
        <w:rPr>
          <w:rFonts w:ascii="Arial" w:hAnsi="Arial"/>
          <w:sz w:val="22"/>
        </w:rPr>
        <w:t xml:space="preserve"> R, Quinn T, Shepherd M, </w:t>
      </w:r>
      <w:proofErr w:type="spellStart"/>
      <w:r>
        <w:rPr>
          <w:rFonts w:ascii="Arial" w:hAnsi="Arial"/>
          <w:sz w:val="22"/>
        </w:rPr>
        <w:t>Mehendale</w:t>
      </w:r>
      <w:proofErr w:type="spellEnd"/>
      <w:r>
        <w:rPr>
          <w:rFonts w:ascii="Arial" w:hAnsi="Arial"/>
          <w:sz w:val="22"/>
        </w:rPr>
        <w:t xml:space="preserve"> S, Rodrigues J, Bollinger R. The AIDS epidemic in India: a new method for estimating current human immunodeficiency virus (HIV) incidence rates. Am J Epidemiol 1995; 142:709-</w:t>
      </w:r>
      <w:proofErr w:type="gramStart"/>
      <w:r>
        <w:rPr>
          <w:rFonts w:ascii="Arial" w:hAnsi="Arial"/>
          <w:sz w:val="22"/>
        </w:rPr>
        <w:t>13.</w:t>
      </w:r>
      <w:proofErr w:type="gramEnd"/>
    </w:p>
    <w:p w14:paraId="0391F54C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117C14F1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Janssen RS, </w:t>
      </w:r>
      <w:proofErr w:type="spellStart"/>
      <w:r>
        <w:rPr>
          <w:rFonts w:ascii="Arial" w:hAnsi="Arial"/>
          <w:sz w:val="22"/>
        </w:rPr>
        <w:t>Satten</w:t>
      </w:r>
      <w:proofErr w:type="spellEnd"/>
      <w:r>
        <w:rPr>
          <w:rFonts w:ascii="Arial" w:hAnsi="Arial"/>
          <w:sz w:val="22"/>
        </w:rPr>
        <w:t xml:space="preserve"> GA, </w:t>
      </w:r>
      <w:proofErr w:type="spellStart"/>
      <w:r>
        <w:rPr>
          <w:rFonts w:ascii="Arial" w:hAnsi="Arial"/>
          <w:sz w:val="22"/>
        </w:rPr>
        <w:t>Stramer</w:t>
      </w:r>
      <w:proofErr w:type="spellEnd"/>
      <w:r>
        <w:rPr>
          <w:rFonts w:ascii="Arial" w:hAnsi="Arial"/>
          <w:sz w:val="22"/>
        </w:rPr>
        <w:t xml:space="preserve"> SL, et al. New testing strategy to detect early HIV-1 infection for use in </w:t>
      </w:r>
      <w:r w:rsidR="006165D7">
        <w:rPr>
          <w:rFonts w:ascii="Arial" w:hAnsi="Arial"/>
          <w:sz w:val="22"/>
        </w:rPr>
        <w:t>incidence</w:t>
      </w:r>
      <w:r>
        <w:rPr>
          <w:rFonts w:ascii="Arial" w:hAnsi="Arial"/>
          <w:sz w:val="22"/>
        </w:rPr>
        <w:t xml:space="preserve"> estimates and for clinical and prevention </w:t>
      </w:r>
      <w:r w:rsidR="006165D7">
        <w:rPr>
          <w:rFonts w:ascii="Arial" w:hAnsi="Arial"/>
          <w:sz w:val="22"/>
        </w:rPr>
        <w:t>purposes</w:t>
      </w:r>
      <w:r>
        <w:rPr>
          <w:rFonts w:ascii="Arial" w:hAnsi="Arial"/>
          <w:sz w:val="22"/>
        </w:rPr>
        <w:t>. JAMA 1998; 280:42-48.</w:t>
      </w:r>
    </w:p>
    <w:p w14:paraId="603C1B18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7CE854BC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Parekh BS, Kennedy MS, Dobbs T, </w:t>
      </w:r>
      <w:proofErr w:type="gramStart"/>
      <w:r>
        <w:rPr>
          <w:rFonts w:ascii="Arial" w:hAnsi="Arial"/>
          <w:sz w:val="22"/>
        </w:rPr>
        <w:t>et</w:t>
      </w:r>
      <w:proofErr w:type="gramEnd"/>
      <w:r>
        <w:rPr>
          <w:rFonts w:ascii="Arial" w:hAnsi="Arial"/>
          <w:sz w:val="22"/>
        </w:rPr>
        <w:t xml:space="preserve"> a. Quantitative detection of increasing HIV type 1 antibodies after seroconversion: a simple assay for detecting recent HIV infection and estimating incidence. AIDS Res Hum Retroviruses 20</w:t>
      </w:r>
      <w:r w:rsidR="002C67BF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2; 18:295-307.</w:t>
      </w:r>
    </w:p>
    <w:p w14:paraId="7807BB83" w14:textId="77777777" w:rsidR="009A6501" w:rsidRDefault="009A6501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5BB17D4F" w14:textId="77777777" w:rsidR="00025EF0" w:rsidRPr="00BB2AA3" w:rsidRDefault="00025EF0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43212F1E" w14:textId="77777777" w:rsidR="00791186" w:rsidRDefault="00695CE7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November 10</w:t>
      </w:r>
      <w:r>
        <w:rPr>
          <w:rFonts w:ascii="Arial" w:hAnsi="Arial"/>
          <w:b/>
          <w:sz w:val="22"/>
          <w:u w:val="single"/>
        </w:rPr>
        <w:tab/>
      </w:r>
      <w:r w:rsidR="00791186">
        <w:rPr>
          <w:rFonts w:ascii="Arial" w:hAnsi="Arial"/>
          <w:b/>
          <w:sz w:val="22"/>
          <w:u w:val="single"/>
        </w:rPr>
        <w:t xml:space="preserve">Current problems: Ebola </w:t>
      </w:r>
      <w:r w:rsidR="000745E2">
        <w:rPr>
          <w:rFonts w:ascii="Arial" w:hAnsi="Arial"/>
          <w:b/>
          <w:sz w:val="22"/>
          <w:u w:val="single"/>
        </w:rPr>
        <w:t>virus disease</w:t>
      </w:r>
      <w:r w:rsidR="00791186">
        <w:rPr>
          <w:rFonts w:ascii="Arial" w:hAnsi="Arial"/>
          <w:b/>
          <w:sz w:val="22"/>
          <w:u w:val="single"/>
        </w:rPr>
        <w:t>, West Africa</w:t>
      </w:r>
    </w:p>
    <w:p w14:paraId="6B196F8E" w14:textId="77777777" w:rsidR="00791186" w:rsidRDefault="00791186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</w:p>
    <w:p w14:paraId="49D99CBC" w14:textId="77777777" w:rsidR="00791186" w:rsidRDefault="00791186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Instructor:</w:t>
      </w:r>
      <w:r>
        <w:rPr>
          <w:rFonts w:ascii="Arial" w:hAnsi="Arial"/>
          <w:b/>
          <w:sz w:val="22"/>
        </w:rPr>
        <w:tab/>
        <w:t>Drs. Brown and Rutherford</w:t>
      </w:r>
    </w:p>
    <w:p w14:paraId="3C5EC5C5" w14:textId="77777777" w:rsidR="00791186" w:rsidRDefault="00791186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1AD5D882" w14:textId="77777777" w:rsidR="00791186" w:rsidRDefault="00791186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Required reading:</w:t>
      </w:r>
    </w:p>
    <w:p w14:paraId="18DFA0B6" w14:textId="77777777" w:rsidR="00791186" w:rsidRDefault="00791186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ab/>
      </w:r>
      <w:proofErr w:type="spellStart"/>
      <w:r>
        <w:rPr>
          <w:rFonts w:ascii="Arial" w:hAnsi="Arial"/>
          <w:sz w:val="22"/>
        </w:rPr>
        <w:t>Fauci</w:t>
      </w:r>
      <w:proofErr w:type="spellEnd"/>
      <w:r>
        <w:rPr>
          <w:rFonts w:ascii="Arial" w:hAnsi="Arial"/>
          <w:sz w:val="22"/>
        </w:rPr>
        <w:t xml:space="preserve"> AS. Ebola – underscoring the global </w:t>
      </w:r>
      <w:r w:rsidR="00E57944">
        <w:rPr>
          <w:rFonts w:ascii="Arial" w:hAnsi="Arial"/>
          <w:sz w:val="22"/>
        </w:rPr>
        <w:t>disparities</w:t>
      </w:r>
      <w:r>
        <w:rPr>
          <w:rFonts w:ascii="Arial" w:hAnsi="Arial"/>
          <w:sz w:val="22"/>
        </w:rPr>
        <w:t xml:space="preserve"> in health care resources. </w:t>
      </w:r>
      <w:proofErr w:type="gramStart"/>
      <w:r>
        <w:rPr>
          <w:rFonts w:ascii="Arial" w:hAnsi="Arial"/>
          <w:sz w:val="22"/>
        </w:rPr>
        <w:t>N Engl J Med 2014 Aug 13 [</w:t>
      </w:r>
      <w:proofErr w:type="spellStart"/>
      <w:r>
        <w:rPr>
          <w:rFonts w:ascii="Arial" w:hAnsi="Arial"/>
          <w:sz w:val="22"/>
        </w:rPr>
        <w:t>epub</w:t>
      </w:r>
      <w:proofErr w:type="spellEnd"/>
      <w:r>
        <w:rPr>
          <w:rFonts w:ascii="Arial" w:hAnsi="Arial"/>
          <w:sz w:val="22"/>
        </w:rPr>
        <w:t xml:space="preserve"> ahead of print].</w:t>
      </w:r>
      <w:proofErr w:type="gramEnd"/>
    </w:p>
    <w:p w14:paraId="56252368" w14:textId="77777777" w:rsidR="00791186" w:rsidRDefault="00791186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69CC3CF2" w14:textId="77777777" w:rsidR="00DE6F49" w:rsidRDefault="00791186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Fowler RA, Letcher T, </w:t>
      </w:r>
      <w:proofErr w:type="spellStart"/>
      <w:r>
        <w:rPr>
          <w:rFonts w:ascii="Arial" w:hAnsi="Arial"/>
          <w:sz w:val="22"/>
        </w:rPr>
        <w:t>Fishcer</w:t>
      </w:r>
      <w:proofErr w:type="spellEnd"/>
      <w:r>
        <w:rPr>
          <w:rFonts w:ascii="Arial" w:hAnsi="Arial"/>
          <w:sz w:val="22"/>
        </w:rPr>
        <w:t xml:space="preserve"> II WA, et al. </w:t>
      </w:r>
      <w:proofErr w:type="gramStart"/>
      <w:r>
        <w:rPr>
          <w:rFonts w:ascii="Arial" w:hAnsi="Arial"/>
          <w:sz w:val="22"/>
        </w:rPr>
        <w:t>Caring</w:t>
      </w:r>
      <w:proofErr w:type="gramEnd"/>
      <w:r>
        <w:rPr>
          <w:rFonts w:ascii="Arial" w:hAnsi="Arial"/>
          <w:sz w:val="22"/>
        </w:rPr>
        <w:t xml:space="preserve"> for critically ill patients with Ebola virus disease: perspectives from West Africa. Am J </w:t>
      </w:r>
      <w:proofErr w:type="spellStart"/>
      <w:r>
        <w:rPr>
          <w:rFonts w:ascii="Arial" w:hAnsi="Arial"/>
          <w:sz w:val="22"/>
        </w:rPr>
        <w:t>Respir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Crit</w:t>
      </w:r>
      <w:proofErr w:type="spellEnd"/>
      <w:r>
        <w:rPr>
          <w:rFonts w:ascii="Arial" w:hAnsi="Arial"/>
          <w:sz w:val="22"/>
        </w:rPr>
        <w:t xml:space="preserve"> Care Med 2014 Aug 28 [</w:t>
      </w:r>
      <w:proofErr w:type="spellStart"/>
      <w:r>
        <w:rPr>
          <w:rFonts w:ascii="Arial" w:hAnsi="Arial"/>
          <w:sz w:val="22"/>
        </w:rPr>
        <w:t>epub</w:t>
      </w:r>
      <w:proofErr w:type="spellEnd"/>
      <w:r>
        <w:rPr>
          <w:rFonts w:ascii="Arial" w:hAnsi="Arial"/>
          <w:sz w:val="22"/>
        </w:rPr>
        <w:t xml:space="preserve"> health of print]. </w:t>
      </w:r>
    </w:p>
    <w:p w14:paraId="5B4B0CE5" w14:textId="77777777" w:rsidR="00DE6F49" w:rsidRDefault="00DE6F49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693A8621" w14:textId="77777777" w:rsidR="00DE6F49" w:rsidRDefault="00DE6F49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Frieden TR, Damon I, Bell BP, Kenyon T, Nichol S. Ebola 2014 – new challenges, new global response and </w:t>
      </w:r>
      <w:proofErr w:type="spellStart"/>
      <w:r w:rsidR="00E57944">
        <w:rPr>
          <w:rFonts w:ascii="Arial" w:hAnsi="Arial"/>
          <w:sz w:val="22"/>
        </w:rPr>
        <w:t>responsability</w:t>
      </w:r>
      <w:proofErr w:type="spellEnd"/>
      <w:r>
        <w:rPr>
          <w:rFonts w:ascii="Arial" w:hAnsi="Arial"/>
          <w:sz w:val="22"/>
        </w:rPr>
        <w:t xml:space="preserve">. </w:t>
      </w:r>
      <w:proofErr w:type="gramStart"/>
      <w:r>
        <w:rPr>
          <w:rFonts w:ascii="Arial" w:hAnsi="Arial"/>
          <w:sz w:val="22"/>
        </w:rPr>
        <w:t>N Engl J Med 2014 Aug 20 [</w:t>
      </w:r>
      <w:proofErr w:type="spellStart"/>
      <w:r>
        <w:rPr>
          <w:rFonts w:ascii="Arial" w:hAnsi="Arial"/>
          <w:sz w:val="22"/>
        </w:rPr>
        <w:t>epbu</w:t>
      </w:r>
      <w:proofErr w:type="spellEnd"/>
      <w:r>
        <w:rPr>
          <w:rFonts w:ascii="Arial" w:hAnsi="Arial"/>
          <w:sz w:val="22"/>
        </w:rPr>
        <w:t xml:space="preserve"> ahead of print].</w:t>
      </w:r>
      <w:proofErr w:type="gramEnd"/>
    </w:p>
    <w:p w14:paraId="05389122" w14:textId="77777777" w:rsidR="00DE6F49" w:rsidRDefault="00DE6F49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66248377" w14:textId="77777777" w:rsidR="00695CE7" w:rsidRPr="00791186" w:rsidRDefault="00E57944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Qui X, Wong G, </w:t>
      </w:r>
      <w:proofErr w:type="spellStart"/>
      <w:r>
        <w:rPr>
          <w:rFonts w:ascii="Arial" w:hAnsi="Arial"/>
          <w:sz w:val="22"/>
        </w:rPr>
        <w:t>Audet</w:t>
      </w:r>
      <w:proofErr w:type="spellEnd"/>
      <w:r>
        <w:rPr>
          <w:rFonts w:ascii="Arial" w:hAnsi="Arial"/>
          <w:sz w:val="22"/>
        </w:rPr>
        <w:t xml:space="preserve"> J, et al. Reversion of advanced Ebola virus disease in nonhuman primates with </w:t>
      </w:r>
      <w:proofErr w:type="spellStart"/>
      <w:r>
        <w:rPr>
          <w:rFonts w:ascii="Arial" w:hAnsi="Arial"/>
          <w:sz w:val="22"/>
        </w:rPr>
        <w:t>ZMapp</w:t>
      </w:r>
      <w:proofErr w:type="spellEnd"/>
      <w:r>
        <w:rPr>
          <w:rFonts w:ascii="Arial" w:hAnsi="Arial"/>
          <w:sz w:val="22"/>
        </w:rPr>
        <w:t xml:space="preserve">. </w:t>
      </w:r>
      <w:proofErr w:type="gramStart"/>
      <w:r>
        <w:rPr>
          <w:rFonts w:ascii="Arial" w:hAnsi="Arial"/>
          <w:sz w:val="22"/>
        </w:rPr>
        <w:t>Nature 2014 Aug 29 [</w:t>
      </w:r>
      <w:proofErr w:type="spellStart"/>
      <w:r>
        <w:rPr>
          <w:rFonts w:ascii="Arial" w:hAnsi="Arial"/>
          <w:sz w:val="22"/>
        </w:rPr>
        <w:t>epub</w:t>
      </w:r>
      <w:proofErr w:type="spellEnd"/>
      <w:r>
        <w:rPr>
          <w:rFonts w:ascii="Arial" w:hAnsi="Arial"/>
          <w:sz w:val="22"/>
        </w:rPr>
        <w:t xml:space="preserve"> ahead of print].</w:t>
      </w:r>
      <w:proofErr w:type="gramEnd"/>
    </w:p>
    <w:p w14:paraId="21D45C53" w14:textId="77777777" w:rsidR="00917E5B" w:rsidRDefault="00917E5B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  <w:u w:val="single"/>
        </w:rPr>
      </w:pPr>
    </w:p>
    <w:p w14:paraId="6AE6ABCC" w14:textId="77777777" w:rsidR="00E57944" w:rsidRPr="00917E5B" w:rsidRDefault="00917E5B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917E5B">
        <w:rPr>
          <w:rFonts w:ascii="Arial" w:hAnsi="Arial"/>
          <w:b/>
          <w:i/>
          <w:sz w:val="22"/>
        </w:rPr>
        <w:t>Optional reading:</w:t>
      </w:r>
    </w:p>
    <w:p w14:paraId="2E59B489" w14:textId="77777777" w:rsidR="00917E5B" w:rsidRDefault="00E57944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proofErr w:type="gramStart"/>
      <w:r w:rsidR="00655D0F">
        <w:rPr>
          <w:rFonts w:ascii="Arial" w:hAnsi="Arial"/>
          <w:sz w:val="22"/>
        </w:rPr>
        <w:t>WHO, CDC.</w:t>
      </w:r>
      <w:proofErr w:type="gramEnd"/>
      <w:r w:rsidR="00655D0F">
        <w:rPr>
          <w:rFonts w:ascii="Arial" w:hAnsi="Arial"/>
          <w:sz w:val="22"/>
        </w:rPr>
        <w:t xml:space="preserve"> </w:t>
      </w:r>
      <w:proofErr w:type="gramStart"/>
      <w:r w:rsidR="00655D0F">
        <w:rPr>
          <w:rFonts w:ascii="Arial" w:hAnsi="Arial"/>
          <w:i/>
          <w:sz w:val="22"/>
        </w:rPr>
        <w:t>Infection Control for Viral Hemorrhagic Fevers in the African Health Care Setting.</w:t>
      </w:r>
      <w:proofErr w:type="gramEnd"/>
      <w:r w:rsidR="00655D0F">
        <w:rPr>
          <w:rFonts w:ascii="Arial" w:hAnsi="Arial"/>
          <w:i/>
          <w:sz w:val="22"/>
        </w:rPr>
        <w:t xml:space="preserve"> </w:t>
      </w:r>
      <w:r w:rsidR="00917E5B">
        <w:rPr>
          <w:rFonts w:ascii="Arial" w:hAnsi="Arial"/>
          <w:sz w:val="22"/>
        </w:rPr>
        <w:t>Atlanta: CDC, 1998.</w:t>
      </w:r>
    </w:p>
    <w:p w14:paraId="426FB653" w14:textId="77777777" w:rsidR="00917E5B" w:rsidRDefault="00917E5B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52B25DBA" w14:textId="77777777" w:rsidR="00695CE7" w:rsidRPr="00655D0F" w:rsidRDefault="00695CE7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1FC27EAA" w14:textId="77777777" w:rsidR="00025EF0" w:rsidRPr="00B32409" w:rsidRDefault="00A15898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November 17</w:t>
      </w:r>
      <w:r w:rsidR="00025EF0" w:rsidRPr="00B32409">
        <w:rPr>
          <w:rFonts w:ascii="Arial" w:hAnsi="Arial"/>
          <w:b/>
          <w:sz w:val="22"/>
          <w:u w:val="single"/>
        </w:rPr>
        <w:tab/>
      </w:r>
      <w:r w:rsidR="009A6501">
        <w:rPr>
          <w:rFonts w:ascii="Arial" w:hAnsi="Arial"/>
          <w:b/>
          <w:sz w:val="22"/>
          <w:u w:val="single"/>
        </w:rPr>
        <w:t>Hospital acquired infections and o</w:t>
      </w:r>
      <w:r w:rsidR="00025EF0" w:rsidRPr="00B32409">
        <w:rPr>
          <w:rFonts w:ascii="Arial" w:hAnsi="Arial"/>
          <w:b/>
          <w:sz w:val="22"/>
          <w:u w:val="single"/>
        </w:rPr>
        <w:t>utbreak investigations</w:t>
      </w:r>
    </w:p>
    <w:p w14:paraId="03820E49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i/>
          <w:sz w:val="22"/>
          <w:u w:val="single"/>
        </w:rPr>
      </w:pPr>
    </w:p>
    <w:p w14:paraId="2F6AC7C9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Instructor:</w:t>
      </w:r>
      <w:r>
        <w:rPr>
          <w:rFonts w:ascii="Arial" w:hAnsi="Arial"/>
          <w:b/>
          <w:sz w:val="22"/>
        </w:rPr>
        <w:tab/>
        <w:t>Dr</w:t>
      </w:r>
      <w:r w:rsidR="00231052"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z w:val="22"/>
        </w:rPr>
        <w:t xml:space="preserve">. </w:t>
      </w:r>
      <w:r w:rsidR="00231052">
        <w:rPr>
          <w:rFonts w:ascii="Arial" w:hAnsi="Arial"/>
          <w:b/>
          <w:sz w:val="22"/>
        </w:rPr>
        <w:t xml:space="preserve">Brown and </w:t>
      </w:r>
      <w:r>
        <w:rPr>
          <w:rFonts w:ascii="Arial" w:hAnsi="Arial"/>
          <w:b/>
          <w:sz w:val="22"/>
        </w:rPr>
        <w:t>Rutherford</w:t>
      </w:r>
    </w:p>
    <w:p w14:paraId="2E7F2584" w14:textId="77777777" w:rsidR="00BB2AA3" w:rsidRDefault="00BB2AA3" w:rsidP="00025EF0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5ECEF4F8" w14:textId="77777777" w:rsidR="00EB37E5" w:rsidRPr="00EB37E5" w:rsidRDefault="00EB37E5" w:rsidP="00D7157C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EB37E5">
        <w:rPr>
          <w:rFonts w:ascii="Arial" w:hAnsi="Arial"/>
          <w:b/>
          <w:i/>
          <w:sz w:val="22"/>
        </w:rPr>
        <w:t>Required reading:</w:t>
      </w:r>
    </w:p>
    <w:p w14:paraId="4498BAE4" w14:textId="77777777" w:rsidR="0021452D" w:rsidRDefault="00EB37E5" w:rsidP="00D7157C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lastRenderedPageBreak/>
        <w:tab/>
      </w:r>
      <w:r w:rsidR="00203019">
        <w:rPr>
          <w:rFonts w:ascii="Arial" w:hAnsi="Arial"/>
          <w:b/>
          <w:i/>
          <w:sz w:val="22"/>
        </w:rPr>
        <w:t>Hospital-acquired infections:</w:t>
      </w:r>
    </w:p>
    <w:p w14:paraId="32468CC7" w14:textId="77777777" w:rsidR="00D7157C" w:rsidRPr="00D7157C" w:rsidRDefault="0021452D" w:rsidP="00D7157C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ab/>
      </w:r>
      <w:proofErr w:type="spellStart"/>
      <w:r w:rsidR="00D7157C" w:rsidRPr="00D7157C">
        <w:rPr>
          <w:rFonts w:ascii="Arial" w:hAnsi="Arial"/>
          <w:sz w:val="22"/>
        </w:rPr>
        <w:t>Assiri</w:t>
      </w:r>
      <w:proofErr w:type="spellEnd"/>
      <w:r w:rsidR="00D7157C" w:rsidRPr="00D7157C">
        <w:rPr>
          <w:rFonts w:ascii="Arial" w:hAnsi="Arial"/>
          <w:sz w:val="22"/>
        </w:rPr>
        <w:t xml:space="preserve"> A, </w:t>
      </w:r>
      <w:proofErr w:type="spellStart"/>
      <w:r w:rsidR="00D7157C" w:rsidRPr="00D7157C">
        <w:rPr>
          <w:rFonts w:ascii="Arial" w:hAnsi="Arial"/>
          <w:sz w:val="22"/>
        </w:rPr>
        <w:t>McGeer</w:t>
      </w:r>
      <w:proofErr w:type="spellEnd"/>
      <w:r w:rsidR="00D7157C" w:rsidRPr="00D7157C">
        <w:rPr>
          <w:rFonts w:ascii="Arial" w:hAnsi="Arial"/>
          <w:sz w:val="22"/>
        </w:rPr>
        <w:t xml:space="preserve"> A, Perl TM, et al. Hospital outbreak of Middle East respiratory </w:t>
      </w:r>
      <w:r w:rsidR="00D7157C" w:rsidRPr="006C7B0E">
        <w:rPr>
          <w:rFonts w:ascii="Arial" w:hAnsi="Arial"/>
          <w:sz w:val="22"/>
        </w:rPr>
        <w:t>syndrome coronavirus. N Engl J Med. 2013</w:t>
      </w:r>
      <w:r w:rsidR="006C7B0E" w:rsidRPr="006C7B0E">
        <w:rPr>
          <w:rFonts w:ascii="Arial" w:hAnsi="Arial"/>
          <w:sz w:val="22"/>
        </w:rPr>
        <w:t>; 369:407-18.</w:t>
      </w:r>
    </w:p>
    <w:p w14:paraId="579380DD" w14:textId="77777777" w:rsidR="0021452D" w:rsidRDefault="0021452D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50C37E91" w14:textId="77777777" w:rsidR="0021452D" w:rsidRDefault="0021452D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Climo</w:t>
      </w:r>
      <w:proofErr w:type="spellEnd"/>
      <w:r>
        <w:rPr>
          <w:rFonts w:ascii="Arial" w:hAnsi="Arial"/>
          <w:sz w:val="22"/>
        </w:rPr>
        <w:t xml:space="preserve"> MW, </w:t>
      </w:r>
      <w:proofErr w:type="spellStart"/>
      <w:r>
        <w:rPr>
          <w:rFonts w:ascii="Arial" w:hAnsi="Arial"/>
          <w:sz w:val="22"/>
        </w:rPr>
        <w:t>Yokoe</w:t>
      </w:r>
      <w:proofErr w:type="spellEnd"/>
      <w:r>
        <w:rPr>
          <w:rFonts w:ascii="Arial" w:hAnsi="Arial"/>
          <w:sz w:val="22"/>
        </w:rPr>
        <w:t xml:space="preserve"> DS, Warren DK, et al. Effect of daily </w:t>
      </w:r>
      <w:proofErr w:type="spellStart"/>
      <w:r>
        <w:rPr>
          <w:rFonts w:ascii="Arial" w:hAnsi="Arial"/>
          <w:sz w:val="22"/>
        </w:rPr>
        <w:t>chlorhexidine</w:t>
      </w:r>
      <w:proofErr w:type="spellEnd"/>
      <w:r>
        <w:rPr>
          <w:rFonts w:ascii="Arial" w:hAnsi="Arial"/>
          <w:sz w:val="22"/>
        </w:rPr>
        <w:t xml:space="preserve"> bathing on hospital-acquired infection. N Engl J Med 2013; 368:533-42.</w:t>
      </w:r>
    </w:p>
    <w:p w14:paraId="76DB6A2C" w14:textId="77777777" w:rsidR="0021452D" w:rsidRDefault="0021452D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5A851098" w14:textId="77777777" w:rsidR="0021452D" w:rsidRPr="0021452D" w:rsidRDefault="0021452D" w:rsidP="00D7157C">
      <w:pPr>
        <w:tabs>
          <w:tab w:val="left" w:pos="1800"/>
        </w:tabs>
        <w:ind w:left="1800"/>
        <w:rPr>
          <w:rFonts w:ascii="Arial" w:hAnsi="Arial"/>
          <w:b/>
          <w:i/>
          <w:sz w:val="22"/>
        </w:rPr>
      </w:pPr>
      <w:r w:rsidRPr="0021452D">
        <w:rPr>
          <w:rFonts w:ascii="Arial" w:hAnsi="Arial"/>
          <w:b/>
          <w:i/>
          <w:sz w:val="22"/>
        </w:rPr>
        <w:t>Outbreak investigations:</w:t>
      </w:r>
    </w:p>
    <w:p w14:paraId="3DDA85BD" w14:textId="77777777" w:rsidR="0021452D" w:rsidRPr="00D7157C" w:rsidRDefault="0021452D" w:rsidP="0021452D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D7157C">
        <w:rPr>
          <w:rFonts w:ascii="Arial" w:hAnsi="Arial"/>
          <w:sz w:val="22"/>
        </w:rPr>
        <w:t xml:space="preserve">Grout L, </w:t>
      </w:r>
      <w:proofErr w:type="spellStart"/>
      <w:r w:rsidRPr="00D7157C">
        <w:rPr>
          <w:rFonts w:ascii="Arial" w:hAnsi="Arial"/>
          <w:sz w:val="22"/>
        </w:rPr>
        <w:t>Minetti</w:t>
      </w:r>
      <w:proofErr w:type="spellEnd"/>
      <w:r w:rsidRPr="00D7157C">
        <w:rPr>
          <w:rFonts w:ascii="Arial" w:hAnsi="Arial"/>
          <w:sz w:val="22"/>
        </w:rPr>
        <w:t xml:space="preserve"> A, </w:t>
      </w:r>
      <w:proofErr w:type="spellStart"/>
      <w:r w:rsidRPr="00D7157C">
        <w:rPr>
          <w:rFonts w:ascii="Arial" w:hAnsi="Arial"/>
          <w:sz w:val="22"/>
        </w:rPr>
        <w:t>Hurtado</w:t>
      </w:r>
      <w:proofErr w:type="spellEnd"/>
      <w:r w:rsidRPr="00D7157C">
        <w:rPr>
          <w:rFonts w:ascii="Arial" w:hAnsi="Arial"/>
          <w:sz w:val="22"/>
        </w:rPr>
        <w:t xml:space="preserve"> N, et al. Measles in Democratic</w:t>
      </w:r>
      <w:r>
        <w:rPr>
          <w:rFonts w:ascii="Arial" w:hAnsi="Arial"/>
          <w:sz w:val="22"/>
        </w:rPr>
        <w:t xml:space="preserve"> </w:t>
      </w:r>
      <w:r w:rsidRPr="00D7157C">
        <w:rPr>
          <w:rFonts w:ascii="Arial" w:hAnsi="Arial"/>
          <w:sz w:val="22"/>
        </w:rPr>
        <w:t>Republic of Congo: an outbreak description from Katanga, 2010--2011. BMC Infect</w:t>
      </w:r>
      <w:r>
        <w:rPr>
          <w:rFonts w:ascii="Arial" w:hAnsi="Arial"/>
          <w:sz w:val="22"/>
        </w:rPr>
        <w:t xml:space="preserve"> </w:t>
      </w:r>
      <w:r w:rsidRPr="00D7157C">
        <w:rPr>
          <w:rFonts w:ascii="Arial" w:hAnsi="Arial"/>
          <w:sz w:val="22"/>
        </w:rPr>
        <w:t xml:space="preserve">Dis. 2013; 13:232. </w:t>
      </w:r>
    </w:p>
    <w:p w14:paraId="03497A6E" w14:textId="77777777" w:rsidR="0021452D" w:rsidRPr="00D7157C" w:rsidRDefault="0021452D" w:rsidP="0021452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34EA8E7A" w14:textId="77777777" w:rsidR="00D7157C" w:rsidRPr="00D7157C" w:rsidRDefault="00D7157C" w:rsidP="00D7157C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D7157C">
        <w:rPr>
          <w:rFonts w:ascii="Arial" w:hAnsi="Arial"/>
          <w:sz w:val="22"/>
        </w:rPr>
        <w:t>Laidler</w:t>
      </w:r>
      <w:proofErr w:type="spellEnd"/>
      <w:r w:rsidRPr="00D7157C">
        <w:rPr>
          <w:rFonts w:ascii="Arial" w:hAnsi="Arial"/>
          <w:sz w:val="22"/>
        </w:rPr>
        <w:t xml:space="preserve"> MR, </w:t>
      </w:r>
      <w:proofErr w:type="spellStart"/>
      <w:r w:rsidRPr="00D7157C">
        <w:rPr>
          <w:rFonts w:ascii="Arial" w:hAnsi="Arial"/>
          <w:sz w:val="22"/>
        </w:rPr>
        <w:t>Tourdjman</w:t>
      </w:r>
      <w:proofErr w:type="spellEnd"/>
      <w:r w:rsidRPr="00D7157C">
        <w:rPr>
          <w:rFonts w:ascii="Arial" w:hAnsi="Arial"/>
          <w:sz w:val="22"/>
        </w:rPr>
        <w:t xml:space="preserve"> M, </w:t>
      </w:r>
      <w:proofErr w:type="spellStart"/>
      <w:r w:rsidRPr="00D7157C">
        <w:rPr>
          <w:rFonts w:ascii="Arial" w:hAnsi="Arial"/>
          <w:sz w:val="22"/>
        </w:rPr>
        <w:t>Buser</w:t>
      </w:r>
      <w:proofErr w:type="spellEnd"/>
      <w:r w:rsidRPr="00D7157C">
        <w:rPr>
          <w:rFonts w:ascii="Arial" w:hAnsi="Arial"/>
          <w:sz w:val="22"/>
        </w:rPr>
        <w:t xml:space="preserve"> GL, et al. Escherichia coli O157:H7 infections associated with consumption of locally grown strawberries contaminated by d</w:t>
      </w:r>
      <w:r w:rsidR="00EA110C">
        <w:rPr>
          <w:rFonts w:ascii="Arial" w:hAnsi="Arial"/>
          <w:sz w:val="22"/>
        </w:rPr>
        <w:t>eer. Clin Infect Dis 2013; 57:1129-34.</w:t>
      </w:r>
    </w:p>
    <w:p w14:paraId="2568A0DC" w14:textId="77777777" w:rsidR="00B32409" w:rsidRPr="00D7157C" w:rsidRDefault="00B32409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39EFEDCA" w14:textId="77777777" w:rsidR="00EB37E5" w:rsidRPr="00BA5AE0" w:rsidRDefault="00EB37E5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A5AE0">
        <w:rPr>
          <w:rFonts w:ascii="Arial" w:hAnsi="Arial"/>
          <w:b/>
          <w:i/>
          <w:sz w:val="22"/>
        </w:rPr>
        <w:t>Optional reading:</w:t>
      </w:r>
    </w:p>
    <w:p w14:paraId="44823E5E" w14:textId="77777777" w:rsidR="00EB37E5" w:rsidRPr="00BA5AE0" w:rsidRDefault="00214FF2" w:rsidP="00BA5AE0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A5AE0">
        <w:rPr>
          <w:rFonts w:ascii="Arial" w:hAnsi="Arial"/>
          <w:sz w:val="22"/>
        </w:rPr>
        <w:t>O’Brien TR. E</w:t>
      </w:r>
      <w:r w:rsidR="00EB37E5" w:rsidRPr="00BA5AE0">
        <w:rPr>
          <w:rFonts w:ascii="Arial" w:hAnsi="Arial"/>
          <w:sz w:val="22"/>
        </w:rPr>
        <w:t>pidemic-assistance investigations by the Centers for Disease Control and Prevention – the first 60 years. Am J Epidemiol 2011; 174:1211-</w:t>
      </w:r>
      <w:proofErr w:type="gramStart"/>
      <w:r w:rsidR="00EB37E5" w:rsidRPr="00BA5AE0">
        <w:rPr>
          <w:rFonts w:ascii="Arial" w:hAnsi="Arial"/>
          <w:sz w:val="22"/>
        </w:rPr>
        <w:t>12.</w:t>
      </w:r>
      <w:proofErr w:type="gramEnd"/>
    </w:p>
    <w:p w14:paraId="539F69C6" w14:textId="77777777" w:rsidR="00EB37E5" w:rsidRPr="00BA5AE0" w:rsidRDefault="00EB37E5" w:rsidP="00BA5AE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25A9B1AA" w14:textId="77777777" w:rsidR="00025EF0" w:rsidRPr="00EB37E5" w:rsidRDefault="00025EF0" w:rsidP="00025EF0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7A118D56" w14:textId="77777777" w:rsidR="00025EF0" w:rsidRPr="00695CE7" w:rsidRDefault="00A15898" w:rsidP="00025EF0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  <w:u w:val="single"/>
        </w:rPr>
      </w:pPr>
      <w:r w:rsidRPr="00695CE7">
        <w:rPr>
          <w:rFonts w:ascii="Arial" w:hAnsi="Arial"/>
          <w:b/>
          <w:sz w:val="22"/>
          <w:u w:val="single"/>
        </w:rPr>
        <w:t>November 24</w:t>
      </w:r>
      <w:r w:rsidR="00025EF0" w:rsidRPr="00695CE7">
        <w:rPr>
          <w:rFonts w:ascii="Arial" w:hAnsi="Arial"/>
          <w:b/>
          <w:sz w:val="22"/>
          <w:u w:val="single"/>
        </w:rPr>
        <w:tab/>
        <w:t>Contact investigations, quarantine and isolation</w:t>
      </w:r>
    </w:p>
    <w:p w14:paraId="0E68207E" w14:textId="77777777" w:rsidR="00B32409" w:rsidRDefault="00B32409" w:rsidP="00025EF0">
      <w:pPr>
        <w:tabs>
          <w:tab w:val="left" w:pos="1800"/>
        </w:tabs>
        <w:rPr>
          <w:rFonts w:ascii="Arial" w:hAnsi="Arial"/>
          <w:sz w:val="22"/>
        </w:rPr>
      </w:pPr>
    </w:p>
    <w:p w14:paraId="4BB34C2D" w14:textId="77777777" w:rsidR="00FD3635" w:rsidRPr="00605C45" w:rsidRDefault="00FD3635" w:rsidP="006D4492">
      <w:pPr>
        <w:tabs>
          <w:tab w:val="left" w:pos="1800"/>
        </w:tabs>
        <w:rPr>
          <w:rFonts w:ascii="Arial" w:hAnsi="Arial"/>
          <w:b/>
          <w:sz w:val="22"/>
        </w:rPr>
      </w:pPr>
      <w:r w:rsidRPr="00605C45">
        <w:rPr>
          <w:rFonts w:ascii="Arial" w:hAnsi="Arial"/>
          <w:b/>
          <w:sz w:val="22"/>
        </w:rPr>
        <w:t>Instructor:</w:t>
      </w:r>
      <w:r w:rsidRPr="00605C45">
        <w:rPr>
          <w:rFonts w:ascii="Arial" w:hAnsi="Arial"/>
          <w:b/>
          <w:sz w:val="22"/>
        </w:rPr>
        <w:tab/>
        <w:t>Dr</w:t>
      </w:r>
      <w:r w:rsidR="00231052">
        <w:rPr>
          <w:rFonts w:ascii="Arial" w:hAnsi="Arial"/>
          <w:b/>
          <w:sz w:val="22"/>
        </w:rPr>
        <w:t>s</w:t>
      </w:r>
      <w:r w:rsidRPr="00605C45">
        <w:rPr>
          <w:rFonts w:ascii="Arial" w:hAnsi="Arial"/>
          <w:b/>
          <w:sz w:val="22"/>
        </w:rPr>
        <w:t xml:space="preserve">. </w:t>
      </w:r>
      <w:r w:rsidR="00231052">
        <w:rPr>
          <w:rFonts w:ascii="Arial" w:hAnsi="Arial"/>
          <w:b/>
          <w:sz w:val="22"/>
        </w:rPr>
        <w:t xml:space="preserve">Brown and </w:t>
      </w:r>
      <w:r w:rsidRPr="00605C45">
        <w:rPr>
          <w:rFonts w:ascii="Arial" w:hAnsi="Arial"/>
          <w:b/>
          <w:sz w:val="22"/>
        </w:rPr>
        <w:t>Rutherford</w:t>
      </w:r>
    </w:p>
    <w:p w14:paraId="387E4259" w14:textId="77777777" w:rsidR="00FD3635" w:rsidRPr="00605C45" w:rsidRDefault="00FD3635" w:rsidP="006D4492">
      <w:pPr>
        <w:tabs>
          <w:tab w:val="left" w:pos="1800"/>
        </w:tabs>
        <w:rPr>
          <w:rFonts w:ascii="Arial" w:hAnsi="Arial"/>
          <w:b/>
          <w:sz w:val="22"/>
        </w:rPr>
      </w:pPr>
    </w:p>
    <w:p w14:paraId="5EC42EAA" w14:textId="77777777" w:rsidR="00605C45" w:rsidRPr="00B40885" w:rsidRDefault="00605C45" w:rsidP="00605C45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B40885">
        <w:rPr>
          <w:rFonts w:ascii="Arial" w:hAnsi="Arial"/>
          <w:b/>
          <w:i/>
          <w:sz w:val="22"/>
        </w:rPr>
        <w:t>Required reading:</w:t>
      </w:r>
    </w:p>
    <w:p w14:paraId="273F23E6" w14:textId="77777777" w:rsidR="00BD0B77" w:rsidRPr="00B40885" w:rsidRDefault="00605C45" w:rsidP="00605C45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sz w:val="22"/>
        </w:rPr>
        <w:tab/>
      </w:r>
      <w:r w:rsidR="00BD0B77" w:rsidRPr="00B40885">
        <w:rPr>
          <w:rFonts w:ascii="Arial" w:hAnsi="Arial"/>
          <w:b/>
          <w:i/>
          <w:sz w:val="22"/>
        </w:rPr>
        <w:t>Isolation and quarantine:</w:t>
      </w:r>
    </w:p>
    <w:p w14:paraId="3C50F6DC" w14:textId="77777777" w:rsidR="006D4492" w:rsidRPr="00B40885" w:rsidRDefault="00BD0B77" w:rsidP="00605C45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RPr="00B40885">
        <w:rPr>
          <w:rFonts w:ascii="Arial" w:hAnsi="Arial"/>
          <w:i/>
          <w:sz w:val="22"/>
        </w:rPr>
        <w:tab/>
      </w:r>
      <w:proofErr w:type="spellStart"/>
      <w:r w:rsidR="006D4492" w:rsidRPr="00B40885">
        <w:rPr>
          <w:rFonts w:ascii="Arial" w:hAnsi="Arial"/>
          <w:sz w:val="22"/>
        </w:rPr>
        <w:t>Bondy</w:t>
      </w:r>
      <w:proofErr w:type="spellEnd"/>
      <w:r w:rsidR="006D4492" w:rsidRPr="00B40885">
        <w:rPr>
          <w:rFonts w:ascii="Arial" w:hAnsi="Arial"/>
          <w:sz w:val="22"/>
        </w:rPr>
        <w:t xml:space="preserve"> SJ, Russell ML, </w:t>
      </w:r>
      <w:proofErr w:type="spellStart"/>
      <w:r w:rsidR="006D4492" w:rsidRPr="00B40885">
        <w:rPr>
          <w:rFonts w:ascii="Arial" w:hAnsi="Arial"/>
          <w:sz w:val="22"/>
        </w:rPr>
        <w:t>Laflèche</w:t>
      </w:r>
      <w:proofErr w:type="spellEnd"/>
      <w:r w:rsidR="006D4492" w:rsidRPr="00B40885">
        <w:rPr>
          <w:rFonts w:ascii="Arial" w:hAnsi="Arial"/>
          <w:sz w:val="22"/>
        </w:rPr>
        <w:t xml:space="preserve"> JM, Rea E. Quantifying the impact of community quarantine on SARS transmission in Ontario: estimation of secondary case count</w:t>
      </w:r>
      <w:r w:rsidR="00605C45" w:rsidRPr="00B40885">
        <w:rPr>
          <w:rFonts w:ascii="Arial" w:hAnsi="Arial"/>
          <w:sz w:val="22"/>
        </w:rPr>
        <w:t xml:space="preserve"> </w:t>
      </w:r>
      <w:r w:rsidR="006D4492" w:rsidRPr="00B40885">
        <w:rPr>
          <w:rFonts w:ascii="Arial" w:hAnsi="Arial"/>
          <w:sz w:val="22"/>
        </w:rPr>
        <w:t>difference and number needed to quarantine</w:t>
      </w:r>
      <w:r w:rsidR="00FD3635" w:rsidRPr="00B40885">
        <w:rPr>
          <w:rFonts w:ascii="Arial" w:hAnsi="Arial"/>
          <w:sz w:val="22"/>
        </w:rPr>
        <w:t>. BMC Public Health 2009</w:t>
      </w:r>
      <w:r w:rsidR="006D4492" w:rsidRPr="00B40885">
        <w:rPr>
          <w:rFonts w:ascii="Arial" w:hAnsi="Arial"/>
          <w:sz w:val="22"/>
        </w:rPr>
        <w:t>;</w:t>
      </w:r>
      <w:r w:rsidR="00FD3635" w:rsidRPr="00B40885">
        <w:rPr>
          <w:rFonts w:ascii="Arial" w:hAnsi="Arial"/>
          <w:sz w:val="22"/>
        </w:rPr>
        <w:t xml:space="preserve"> </w:t>
      </w:r>
      <w:r w:rsidR="006D4492" w:rsidRPr="00B40885">
        <w:rPr>
          <w:rFonts w:ascii="Arial" w:hAnsi="Arial"/>
          <w:sz w:val="22"/>
        </w:rPr>
        <w:t>9:488.</w:t>
      </w:r>
    </w:p>
    <w:p w14:paraId="091B3AA1" w14:textId="77777777" w:rsidR="006D4492" w:rsidRPr="00B40885" w:rsidRDefault="006D4492" w:rsidP="00605C45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74A4EAC2" w14:textId="77777777" w:rsidR="00FD3635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Garza RC, </w:t>
      </w:r>
      <w:proofErr w:type="spellStart"/>
      <w:r w:rsidRPr="00B40885">
        <w:rPr>
          <w:rFonts w:ascii="Arial" w:hAnsi="Arial"/>
          <w:sz w:val="22"/>
        </w:rPr>
        <w:t>Basurto-Dávila</w:t>
      </w:r>
      <w:proofErr w:type="spellEnd"/>
      <w:r w:rsidRPr="00B40885">
        <w:rPr>
          <w:rFonts w:ascii="Arial" w:hAnsi="Arial"/>
          <w:sz w:val="22"/>
        </w:rPr>
        <w:t xml:space="preserve"> R, Ortega-Sanchez IR, </w:t>
      </w:r>
      <w:r w:rsidR="00FD3635" w:rsidRPr="00B40885">
        <w:rPr>
          <w:rFonts w:ascii="Arial" w:hAnsi="Arial"/>
          <w:sz w:val="22"/>
        </w:rPr>
        <w:t>et al</w:t>
      </w:r>
      <w:r w:rsidRPr="00B40885">
        <w:rPr>
          <w:rFonts w:ascii="Arial" w:hAnsi="Arial"/>
          <w:sz w:val="22"/>
        </w:rPr>
        <w:t>. Effect of winter school</w:t>
      </w:r>
      <w:r w:rsidR="00FD363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breaks on influenza-like illness, Argenti</w:t>
      </w:r>
      <w:r w:rsidR="00FD3635" w:rsidRPr="00B40885">
        <w:rPr>
          <w:rFonts w:ascii="Arial" w:hAnsi="Arial"/>
          <w:sz w:val="22"/>
        </w:rPr>
        <w:t xml:space="preserve">na, 2005-2008. </w:t>
      </w:r>
      <w:proofErr w:type="spellStart"/>
      <w:r w:rsidR="00FD3635" w:rsidRPr="00B40885">
        <w:rPr>
          <w:rFonts w:ascii="Arial" w:hAnsi="Arial"/>
          <w:sz w:val="22"/>
        </w:rPr>
        <w:t>Emerg</w:t>
      </w:r>
      <w:proofErr w:type="spellEnd"/>
      <w:r w:rsidR="00FD3635" w:rsidRPr="00B40885">
        <w:rPr>
          <w:rFonts w:ascii="Arial" w:hAnsi="Arial"/>
          <w:sz w:val="22"/>
        </w:rPr>
        <w:t xml:space="preserve"> Infect Dis</w:t>
      </w:r>
      <w:r w:rsidRPr="00B40885">
        <w:rPr>
          <w:rFonts w:ascii="Arial" w:hAnsi="Arial"/>
          <w:sz w:val="22"/>
        </w:rPr>
        <w:t xml:space="preserve"> 2013;</w:t>
      </w:r>
      <w:r w:rsidR="00FD3635" w:rsidRPr="00B40885">
        <w:rPr>
          <w:rFonts w:ascii="Arial" w:hAnsi="Arial"/>
          <w:sz w:val="22"/>
        </w:rPr>
        <w:t xml:space="preserve"> 19</w:t>
      </w:r>
      <w:r w:rsidRPr="00B40885">
        <w:rPr>
          <w:rFonts w:ascii="Arial" w:hAnsi="Arial"/>
          <w:sz w:val="22"/>
        </w:rPr>
        <w:t xml:space="preserve">:938-44. </w:t>
      </w:r>
    </w:p>
    <w:p w14:paraId="75CEFE1F" w14:textId="77777777" w:rsidR="006D4492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20F7EFF6" w14:textId="77777777" w:rsidR="00BD0B77" w:rsidRPr="00B40885" w:rsidRDefault="00BD0B77" w:rsidP="00605C45">
      <w:pPr>
        <w:tabs>
          <w:tab w:val="left" w:pos="1800"/>
        </w:tabs>
        <w:ind w:left="1800"/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Contact tracing:</w:t>
      </w:r>
    </w:p>
    <w:p w14:paraId="62BD7E37" w14:textId="77777777" w:rsidR="00605C45" w:rsidRPr="00B40885" w:rsidRDefault="00605C45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proofErr w:type="gramStart"/>
      <w:r w:rsidRPr="00B40885">
        <w:rPr>
          <w:rFonts w:ascii="Arial" w:hAnsi="Arial"/>
          <w:sz w:val="22"/>
        </w:rPr>
        <w:t>Hogben</w:t>
      </w:r>
      <w:proofErr w:type="spellEnd"/>
      <w:r w:rsidRPr="00B40885">
        <w:rPr>
          <w:rFonts w:ascii="Arial" w:hAnsi="Arial"/>
          <w:sz w:val="22"/>
        </w:rPr>
        <w:t xml:space="preserve"> M, McNally T, </w:t>
      </w:r>
      <w:proofErr w:type="spellStart"/>
      <w:r w:rsidRPr="00B40885">
        <w:rPr>
          <w:rFonts w:ascii="Arial" w:hAnsi="Arial"/>
          <w:sz w:val="22"/>
        </w:rPr>
        <w:t>McPheeters</w:t>
      </w:r>
      <w:proofErr w:type="spellEnd"/>
      <w:r w:rsidRPr="00B40885">
        <w:rPr>
          <w:rFonts w:ascii="Arial" w:hAnsi="Arial"/>
          <w:sz w:val="22"/>
        </w:rPr>
        <w:t xml:space="preserve"> M, Hutchinson AB.</w:t>
      </w:r>
      <w:proofErr w:type="gramEnd"/>
      <w:r w:rsidRPr="00B40885">
        <w:rPr>
          <w:rFonts w:ascii="Arial" w:hAnsi="Arial"/>
          <w:sz w:val="22"/>
        </w:rPr>
        <w:t xml:space="preserve"> The effectiveness of HIV partner counseling and referral services in increasing identification of HIV-positive individuals: a systematic review. Am J </w:t>
      </w:r>
      <w:proofErr w:type="spellStart"/>
      <w:r w:rsidRPr="00B40885">
        <w:rPr>
          <w:rFonts w:ascii="Arial" w:hAnsi="Arial"/>
          <w:sz w:val="22"/>
        </w:rPr>
        <w:t>Prev</w:t>
      </w:r>
      <w:proofErr w:type="spellEnd"/>
      <w:r w:rsidRPr="00B40885">
        <w:rPr>
          <w:rFonts w:ascii="Arial" w:hAnsi="Arial"/>
          <w:sz w:val="22"/>
        </w:rPr>
        <w:t xml:space="preserve"> Med 2007; 33(2 Suppl)</w:t>
      </w:r>
      <w:proofErr w:type="gramStart"/>
      <w:r w:rsidRPr="00B40885">
        <w:rPr>
          <w:rFonts w:ascii="Arial" w:hAnsi="Arial"/>
          <w:sz w:val="22"/>
        </w:rPr>
        <w:t>:S89</w:t>
      </w:r>
      <w:proofErr w:type="gramEnd"/>
      <w:r w:rsidRPr="00B40885">
        <w:rPr>
          <w:rFonts w:ascii="Arial" w:hAnsi="Arial"/>
          <w:sz w:val="22"/>
        </w:rPr>
        <w:t>-100.</w:t>
      </w:r>
    </w:p>
    <w:p w14:paraId="1A9FF99F" w14:textId="77777777" w:rsidR="00605C45" w:rsidRPr="00B40885" w:rsidRDefault="00605C45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063802FC" w14:textId="77777777" w:rsidR="006D4492" w:rsidRPr="00B40885" w:rsidRDefault="006D4492" w:rsidP="00605C45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B40885">
        <w:rPr>
          <w:rFonts w:ascii="Arial" w:hAnsi="Arial"/>
          <w:sz w:val="22"/>
        </w:rPr>
        <w:t>Klinkenberg</w:t>
      </w:r>
      <w:proofErr w:type="spellEnd"/>
      <w:r w:rsidRPr="00B40885">
        <w:rPr>
          <w:rFonts w:ascii="Arial" w:hAnsi="Arial"/>
          <w:sz w:val="22"/>
        </w:rPr>
        <w:t xml:space="preserve"> D, Fraser C, </w:t>
      </w:r>
      <w:proofErr w:type="spellStart"/>
      <w:r w:rsidRPr="00B40885">
        <w:rPr>
          <w:rFonts w:ascii="Arial" w:hAnsi="Arial"/>
          <w:sz w:val="22"/>
        </w:rPr>
        <w:t>Heesterbeek</w:t>
      </w:r>
      <w:proofErr w:type="spellEnd"/>
      <w:r w:rsidRPr="00B40885">
        <w:rPr>
          <w:rFonts w:ascii="Arial" w:hAnsi="Arial"/>
          <w:sz w:val="22"/>
        </w:rPr>
        <w:t xml:space="preserve"> H. </w:t>
      </w:r>
      <w:proofErr w:type="gramStart"/>
      <w:r w:rsidRPr="00B40885">
        <w:rPr>
          <w:rFonts w:ascii="Arial" w:hAnsi="Arial"/>
          <w:sz w:val="22"/>
        </w:rPr>
        <w:t>The effectiveness of contact tracing</w:t>
      </w:r>
      <w:r w:rsidR="00FD363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 xml:space="preserve">in emerging </w:t>
      </w:r>
      <w:r w:rsidR="00FD3635" w:rsidRPr="00B40885">
        <w:rPr>
          <w:rFonts w:ascii="Arial" w:hAnsi="Arial"/>
          <w:sz w:val="22"/>
        </w:rPr>
        <w:t>epidemics.</w:t>
      </w:r>
      <w:proofErr w:type="gramEnd"/>
      <w:r w:rsidR="00FD3635" w:rsidRPr="00B40885">
        <w:rPr>
          <w:rFonts w:ascii="Arial" w:hAnsi="Arial"/>
          <w:sz w:val="22"/>
        </w:rPr>
        <w:t xml:space="preserve"> </w:t>
      </w:r>
      <w:proofErr w:type="gramStart"/>
      <w:r w:rsidR="00FD3635" w:rsidRPr="00B40885">
        <w:rPr>
          <w:rFonts w:ascii="Arial" w:hAnsi="Arial"/>
          <w:sz w:val="22"/>
        </w:rPr>
        <w:t>PLoS One 2006</w:t>
      </w:r>
      <w:r w:rsidRPr="00B40885">
        <w:rPr>
          <w:rFonts w:ascii="Arial" w:hAnsi="Arial"/>
          <w:sz w:val="22"/>
        </w:rPr>
        <w:t>;</w:t>
      </w:r>
      <w:r w:rsidR="00FD3635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1:e1</w:t>
      </w:r>
      <w:r w:rsidR="00FD3635" w:rsidRPr="00B40885">
        <w:rPr>
          <w:rFonts w:ascii="Arial" w:hAnsi="Arial"/>
          <w:sz w:val="22"/>
        </w:rPr>
        <w:t>2.</w:t>
      </w:r>
      <w:proofErr w:type="gramEnd"/>
    </w:p>
    <w:p w14:paraId="2DD73632" w14:textId="77777777" w:rsidR="006D4492" w:rsidRPr="00B40885" w:rsidRDefault="006D4492" w:rsidP="006D4492">
      <w:pPr>
        <w:tabs>
          <w:tab w:val="left" w:pos="1800"/>
        </w:tabs>
        <w:rPr>
          <w:rFonts w:ascii="Arial" w:hAnsi="Arial"/>
          <w:sz w:val="22"/>
        </w:rPr>
      </w:pPr>
    </w:p>
    <w:p w14:paraId="3446DBEE" w14:textId="77777777" w:rsidR="00605C45" w:rsidRPr="00B40885" w:rsidRDefault="00605C45" w:rsidP="00025EF0">
      <w:pPr>
        <w:tabs>
          <w:tab w:val="left" w:pos="1800"/>
        </w:tabs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Optional reading:</w:t>
      </w:r>
    </w:p>
    <w:p w14:paraId="1D70030B" w14:textId="77777777" w:rsidR="00CD4ADB" w:rsidRPr="00B40885" w:rsidRDefault="00CD4ADB" w:rsidP="00CD4ADB">
      <w:pPr>
        <w:tabs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B40885">
        <w:rPr>
          <w:rFonts w:ascii="Arial" w:hAnsi="Arial"/>
          <w:sz w:val="22"/>
        </w:rPr>
        <w:t>Feng</w:t>
      </w:r>
      <w:proofErr w:type="spellEnd"/>
      <w:r w:rsidRPr="00B40885">
        <w:rPr>
          <w:rFonts w:ascii="Arial" w:hAnsi="Arial"/>
          <w:sz w:val="22"/>
        </w:rPr>
        <w:t xml:space="preserve"> Z, Yang Y, </w:t>
      </w:r>
      <w:proofErr w:type="spellStart"/>
      <w:r w:rsidRPr="00B40885">
        <w:rPr>
          <w:rFonts w:ascii="Arial" w:hAnsi="Arial"/>
          <w:sz w:val="22"/>
        </w:rPr>
        <w:t>Xu</w:t>
      </w:r>
      <w:proofErr w:type="spellEnd"/>
      <w:r w:rsidRPr="00B40885">
        <w:rPr>
          <w:rFonts w:ascii="Arial" w:hAnsi="Arial"/>
          <w:sz w:val="22"/>
        </w:rPr>
        <w:t xml:space="preserve"> D, Zhang P, McCauley MM, </w:t>
      </w:r>
      <w:proofErr w:type="spellStart"/>
      <w:r w:rsidRPr="00B40885">
        <w:rPr>
          <w:rFonts w:ascii="Arial" w:hAnsi="Arial"/>
          <w:sz w:val="22"/>
        </w:rPr>
        <w:t>Glasser</w:t>
      </w:r>
      <w:proofErr w:type="spellEnd"/>
      <w:r w:rsidRPr="00B40885">
        <w:rPr>
          <w:rFonts w:ascii="Arial" w:hAnsi="Arial"/>
          <w:sz w:val="22"/>
        </w:rPr>
        <w:t xml:space="preserve"> JW. </w:t>
      </w:r>
      <w:proofErr w:type="gramStart"/>
      <w:r w:rsidRPr="00B40885">
        <w:rPr>
          <w:rFonts w:ascii="Arial" w:hAnsi="Arial"/>
          <w:sz w:val="22"/>
        </w:rPr>
        <w:t>Timely identification of optimal control strategies for emerging infectious diseases.</w:t>
      </w:r>
      <w:proofErr w:type="gramEnd"/>
      <w:r w:rsidRPr="00B40885">
        <w:rPr>
          <w:rFonts w:ascii="Arial" w:hAnsi="Arial"/>
          <w:sz w:val="22"/>
        </w:rPr>
        <w:t xml:space="preserve"> J </w:t>
      </w:r>
      <w:proofErr w:type="spellStart"/>
      <w:r w:rsidRPr="00B40885">
        <w:rPr>
          <w:rFonts w:ascii="Arial" w:hAnsi="Arial"/>
          <w:sz w:val="22"/>
        </w:rPr>
        <w:t>Theor</w:t>
      </w:r>
      <w:proofErr w:type="spellEnd"/>
      <w:r w:rsidRPr="00B40885">
        <w:rPr>
          <w:rFonts w:ascii="Arial" w:hAnsi="Arial"/>
          <w:sz w:val="22"/>
        </w:rPr>
        <w:t xml:space="preserve"> </w:t>
      </w:r>
      <w:proofErr w:type="spellStart"/>
      <w:r w:rsidRPr="00B40885">
        <w:rPr>
          <w:rFonts w:ascii="Arial" w:hAnsi="Arial"/>
          <w:sz w:val="22"/>
        </w:rPr>
        <w:t>Biol</w:t>
      </w:r>
      <w:proofErr w:type="spellEnd"/>
      <w:r w:rsidRPr="00B40885">
        <w:rPr>
          <w:rFonts w:ascii="Arial" w:hAnsi="Arial"/>
          <w:sz w:val="22"/>
        </w:rPr>
        <w:t xml:space="preserve"> 2009; 259:165-71. </w:t>
      </w:r>
    </w:p>
    <w:p w14:paraId="6D317EB5" w14:textId="77777777" w:rsidR="00CD4ADB" w:rsidRPr="00B40885" w:rsidRDefault="00CD4ADB" w:rsidP="00CD4ADB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1ED6CB0F" w14:textId="77777777" w:rsidR="00605C45" w:rsidRPr="00B40885" w:rsidRDefault="00605C45" w:rsidP="00605C45">
      <w:pPr>
        <w:pStyle w:val="desc"/>
        <w:spacing w:before="2" w:after="2"/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Jefferson T, Del Mar CB, Dooley L, et al. Physical interventions to interrupt or reduce the spread of respiratory viruses. </w:t>
      </w:r>
      <w:r w:rsidRPr="00B40885">
        <w:rPr>
          <w:rStyle w:val="jrnl"/>
          <w:rFonts w:ascii="Arial" w:hAnsi="Arial"/>
          <w:sz w:val="22"/>
        </w:rPr>
        <w:t xml:space="preserve">Cochrane Database </w:t>
      </w:r>
      <w:proofErr w:type="spellStart"/>
      <w:r w:rsidRPr="00B40885">
        <w:rPr>
          <w:rStyle w:val="jrnl"/>
          <w:rFonts w:ascii="Arial" w:hAnsi="Arial"/>
          <w:sz w:val="22"/>
        </w:rPr>
        <w:t>Syst</w:t>
      </w:r>
      <w:proofErr w:type="spellEnd"/>
      <w:r w:rsidRPr="00B40885">
        <w:rPr>
          <w:rStyle w:val="jrnl"/>
          <w:rFonts w:ascii="Arial" w:hAnsi="Arial"/>
          <w:sz w:val="22"/>
        </w:rPr>
        <w:t xml:space="preserve"> Rev</w:t>
      </w:r>
      <w:r w:rsidRPr="00B40885">
        <w:rPr>
          <w:rFonts w:ascii="Arial" w:hAnsi="Arial"/>
          <w:sz w:val="22"/>
        </w:rPr>
        <w:t xml:space="preserve"> 2011; (7)</w:t>
      </w:r>
      <w:proofErr w:type="gramStart"/>
      <w:r w:rsidRPr="00B40885">
        <w:rPr>
          <w:rFonts w:ascii="Arial" w:hAnsi="Arial"/>
          <w:sz w:val="22"/>
        </w:rPr>
        <w:t>:CD006207</w:t>
      </w:r>
      <w:proofErr w:type="gramEnd"/>
      <w:r w:rsidRPr="00B40885">
        <w:rPr>
          <w:rFonts w:ascii="Arial" w:hAnsi="Arial"/>
          <w:sz w:val="22"/>
        </w:rPr>
        <w:t>.</w:t>
      </w:r>
    </w:p>
    <w:p w14:paraId="3138C81B" w14:textId="77777777" w:rsidR="00605C45" w:rsidRPr="00B40885" w:rsidRDefault="00605C45" w:rsidP="00025EF0">
      <w:pPr>
        <w:tabs>
          <w:tab w:val="left" w:pos="1800"/>
        </w:tabs>
        <w:rPr>
          <w:rFonts w:ascii="Arial" w:hAnsi="Arial"/>
          <w:sz w:val="22"/>
        </w:rPr>
      </w:pPr>
    </w:p>
    <w:p w14:paraId="6A617C7D" w14:textId="77777777" w:rsidR="00CC0C38" w:rsidRDefault="00CC0C38" w:rsidP="00CC0C38">
      <w:pPr>
        <w:tabs>
          <w:tab w:val="left" w:pos="1800"/>
        </w:tabs>
        <w:ind w:left="1800"/>
        <w:rPr>
          <w:rFonts w:ascii="Arial" w:hAnsi="Arial"/>
          <w:sz w:val="22"/>
        </w:rPr>
      </w:pPr>
      <w:r w:rsidRPr="00B40885">
        <w:rPr>
          <w:rFonts w:ascii="Arial" w:hAnsi="Arial"/>
          <w:sz w:val="22"/>
        </w:rPr>
        <w:t xml:space="preserve">Mathews C, Coetzee N, </w:t>
      </w:r>
      <w:proofErr w:type="spellStart"/>
      <w:r w:rsidRPr="00B40885">
        <w:rPr>
          <w:rFonts w:ascii="Arial" w:hAnsi="Arial"/>
          <w:sz w:val="22"/>
        </w:rPr>
        <w:t>Zwarenstein</w:t>
      </w:r>
      <w:proofErr w:type="spellEnd"/>
      <w:r w:rsidRPr="00B40885">
        <w:rPr>
          <w:rFonts w:ascii="Arial" w:hAnsi="Arial"/>
          <w:sz w:val="22"/>
        </w:rPr>
        <w:t xml:space="preserve"> M, et al. </w:t>
      </w:r>
      <w:proofErr w:type="gramStart"/>
      <w:r w:rsidR="006165D7" w:rsidRPr="00B40885">
        <w:rPr>
          <w:rFonts w:ascii="Arial" w:hAnsi="Arial"/>
          <w:sz w:val="22"/>
        </w:rPr>
        <w:t>A systematic review of strategies for partner notification for sexually transmitted diseases, including HIV/AIDS.</w:t>
      </w:r>
      <w:proofErr w:type="gramEnd"/>
      <w:r w:rsidR="006165D7" w:rsidRPr="00B40885">
        <w:rPr>
          <w:rFonts w:ascii="Arial" w:hAnsi="Arial"/>
          <w:sz w:val="22"/>
        </w:rPr>
        <w:t xml:space="preserve"> </w:t>
      </w:r>
      <w:r w:rsidRPr="00B40885">
        <w:rPr>
          <w:rFonts w:ascii="Arial" w:hAnsi="Arial"/>
          <w:sz w:val="22"/>
        </w:rPr>
        <w:t>Int J STD AIDS 2002; 13:285-300.</w:t>
      </w:r>
    </w:p>
    <w:p w14:paraId="38F1A898" w14:textId="77777777" w:rsidR="00CC0C38" w:rsidRDefault="00CC0C38" w:rsidP="00025EF0">
      <w:pPr>
        <w:tabs>
          <w:tab w:val="left" w:pos="1800"/>
        </w:tabs>
        <w:rPr>
          <w:rFonts w:ascii="Arial" w:hAnsi="Arial"/>
          <w:sz w:val="22"/>
        </w:rPr>
      </w:pPr>
    </w:p>
    <w:p w14:paraId="29DD9940" w14:textId="77777777" w:rsidR="00B32409" w:rsidRPr="00605C45" w:rsidRDefault="00B32409" w:rsidP="00025EF0">
      <w:pPr>
        <w:tabs>
          <w:tab w:val="left" w:pos="1800"/>
        </w:tabs>
        <w:rPr>
          <w:rFonts w:ascii="Arial" w:hAnsi="Arial"/>
          <w:sz w:val="22"/>
        </w:rPr>
      </w:pPr>
    </w:p>
    <w:p w14:paraId="354CF169" w14:textId="77777777" w:rsidR="00B32409" w:rsidRPr="00695CE7" w:rsidRDefault="00A15898" w:rsidP="00B32409">
      <w:pPr>
        <w:tabs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  <w:r w:rsidRPr="00695CE7">
        <w:rPr>
          <w:rFonts w:ascii="Arial" w:hAnsi="Arial"/>
          <w:b/>
          <w:sz w:val="22"/>
          <w:u w:val="single"/>
        </w:rPr>
        <w:t>December 1</w:t>
      </w:r>
      <w:r w:rsidR="00B32409" w:rsidRPr="00695CE7">
        <w:rPr>
          <w:rFonts w:ascii="Arial" w:hAnsi="Arial"/>
          <w:b/>
          <w:sz w:val="22"/>
          <w:u w:val="single"/>
        </w:rPr>
        <w:tab/>
        <w:t>Mass drug administration, including test and treat for HIV</w:t>
      </w:r>
    </w:p>
    <w:p w14:paraId="63D615B8" w14:textId="77777777" w:rsidR="00B32409" w:rsidRDefault="00B32409" w:rsidP="00B32409">
      <w:pPr>
        <w:tabs>
          <w:tab w:val="left" w:pos="1800"/>
        </w:tabs>
        <w:ind w:left="1800" w:hanging="1800"/>
        <w:rPr>
          <w:rFonts w:ascii="Arial" w:hAnsi="Arial"/>
          <w:b/>
          <w:sz w:val="22"/>
          <w:u w:val="single"/>
        </w:rPr>
      </w:pPr>
    </w:p>
    <w:p w14:paraId="270C261C" w14:textId="77777777" w:rsidR="00B32409" w:rsidRDefault="00B32409" w:rsidP="00B32409">
      <w:pPr>
        <w:tabs>
          <w:tab w:val="left" w:pos="18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Instructor</w:t>
      </w:r>
      <w:r>
        <w:rPr>
          <w:rFonts w:ascii="Arial" w:hAnsi="Arial"/>
          <w:b/>
          <w:sz w:val="22"/>
        </w:rPr>
        <w:tab/>
      </w:r>
      <w:r w:rsidRPr="00BA5AE0">
        <w:rPr>
          <w:rFonts w:ascii="Arial" w:hAnsi="Arial"/>
          <w:b/>
          <w:sz w:val="22"/>
        </w:rPr>
        <w:t xml:space="preserve">Drs. </w:t>
      </w:r>
      <w:r w:rsidR="00CD4ADB">
        <w:rPr>
          <w:rFonts w:ascii="Arial" w:hAnsi="Arial"/>
          <w:b/>
          <w:sz w:val="22"/>
        </w:rPr>
        <w:t xml:space="preserve">Brown and </w:t>
      </w:r>
      <w:r w:rsidRPr="00BA5AE0">
        <w:rPr>
          <w:rFonts w:ascii="Arial" w:hAnsi="Arial"/>
          <w:b/>
          <w:sz w:val="22"/>
        </w:rPr>
        <w:t>Rutherford</w:t>
      </w:r>
    </w:p>
    <w:p w14:paraId="181EDA17" w14:textId="77777777" w:rsidR="00B32409" w:rsidRDefault="00B32409" w:rsidP="00B32409">
      <w:pPr>
        <w:tabs>
          <w:tab w:val="left" w:pos="1800"/>
        </w:tabs>
        <w:rPr>
          <w:rFonts w:ascii="Arial" w:hAnsi="Arial"/>
          <w:sz w:val="22"/>
        </w:rPr>
      </w:pPr>
    </w:p>
    <w:p w14:paraId="72A156A1" w14:textId="77777777" w:rsidR="00B32409" w:rsidRPr="00E5294D" w:rsidRDefault="00B32409" w:rsidP="00E5294D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6857AD">
        <w:rPr>
          <w:rFonts w:ascii="Arial" w:hAnsi="Arial"/>
          <w:b/>
          <w:i/>
          <w:sz w:val="22"/>
        </w:rPr>
        <w:t>Required</w:t>
      </w:r>
      <w:r w:rsidR="00CD4ADB">
        <w:rPr>
          <w:rFonts w:ascii="Arial" w:hAnsi="Arial"/>
          <w:b/>
          <w:i/>
          <w:sz w:val="22"/>
        </w:rPr>
        <w:t xml:space="preserve"> reading</w:t>
      </w:r>
      <w:r w:rsidRPr="006857AD">
        <w:rPr>
          <w:rFonts w:ascii="Arial" w:hAnsi="Arial"/>
          <w:b/>
          <w:i/>
          <w:sz w:val="22"/>
        </w:rPr>
        <w:t>:</w:t>
      </w:r>
    </w:p>
    <w:p w14:paraId="32855A1F" w14:textId="77777777" w:rsidR="00F55E1C" w:rsidRPr="00BC2D3A" w:rsidRDefault="00BC2D3A" w:rsidP="00F55E1C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Yap P, Wu F-W, Du Z-W et al. Effect of deworming on physical fitness of school-aged children in Yunnan, China: a double-blind, randomized, placebo-controlled </w:t>
      </w:r>
      <w:r w:rsidRPr="00BC2D3A">
        <w:rPr>
          <w:rFonts w:ascii="Arial" w:hAnsi="Arial"/>
          <w:sz w:val="22"/>
        </w:rPr>
        <w:t xml:space="preserve">trial. PLoS </w:t>
      </w:r>
      <w:proofErr w:type="spellStart"/>
      <w:r w:rsidRPr="00BC2D3A">
        <w:rPr>
          <w:rFonts w:ascii="Arial" w:hAnsi="Arial"/>
          <w:sz w:val="22"/>
        </w:rPr>
        <w:t>Negl</w:t>
      </w:r>
      <w:proofErr w:type="spellEnd"/>
      <w:r w:rsidRPr="00BC2D3A">
        <w:rPr>
          <w:rFonts w:ascii="Arial" w:hAnsi="Arial"/>
          <w:sz w:val="22"/>
        </w:rPr>
        <w:t xml:space="preserve"> Trop Dis 2014; 8(7): e2983.</w:t>
      </w:r>
    </w:p>
    <w:p w14:paraId="40DF2603" w14:textId="77777777" w:rsidR="00F55E1C" w:rsidRPr="00B40885" w:rsidRDefault="00F55E1C" w:rsidP="00F55E1C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4BC21742" w14:textId="77777777" w:rsidR="00F55E1C" w:rsidRPr="00B40885" w:rsidRDefault="00F55E1C" w:rsidP="00F55E1C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proofErr w:type="gramStart"/>
      <w:r w:rsidRPr="00B40885">
        <w:rPr>
          <w:rFonts w:ascii="Arial" w:hAnsi="Arial"/>
          <w:sz w:val="22"/>
        </w:rPr>
        <w:t>Simonsen</w:t>
      </w:r>
      <w:proofErr w:type="spellEnd"/>
      <w:r w:rsidRPr="00B40885">
        <w:rPr>
          <w:rFonts w:ascii="Arial" w:hAnsi="Arial"/>
          <w:sz w:val="22"/>
        </w:rPr>
        <w:t xml:space="preserve"> PE, </w:t>
      </w:r>
      <w:proofErr w:type="spellStart"/>
      <w:r w:rsidRPr="00B40885">
        <w:rPr>
          <w:rFonts w:ascii="Arial" w:hAnsi="Arial"/>
          <w:sz w:val="22"/>
        </w:rPr>
        <w:t>Derua</w:t>
      </w:r>
      <w:proofErr w:type="spellEnd"/>
      <w:r w:rsidRPr="00B40885">
        <w:rPr>
          <w:rFonts w:ascii="Arial" w:hAnsi="Arial"/>
          <w:sz w:val="22"/>
        </w:rPr>
        <w:t xml:space="preserve"> YA, </w:t>
      </w:r>
      <w:proofErr w:type="spellStart"/>
      <w:r w:rsidRPr="00B40885">
        <w:rPr>
          <w:rFonts w:ascii="Arial" w:hAnsi="Arial"/>
          <w:sz w:val="22"/>
        </w:rPr>
        <w:t>Kisinza</w:t>
      </w:r>
      <w:proofErr w:type="spellEnd"/>
      <w:r w:rsidRPr="00B40885">
        <w:rPr>
          <w:rFonts w:ascii="Arial" w:hAnsi="Arial"/>
          <w:sz w:val="22"/>
        </w:rPr>
        <w:t xml:space="preserve"> WN, </w:t>
      </w:r>
      <w:proofErr w:type="spellStart"/>
      <w:r w:rsidRPr="00B40885">
        <w:rPr>
          <w:rFonts w:ascii="Arial" w:hAnsi="Arial"/>
          <w:sz w:val="22"/>
        </w:rPr>
        <w:t>Magesa</w:t>
      </w:r>
      <w:proofErr w:type="spellEnd"/>
      <w:r w:rsidRPr="00B40885">
        <w:rPr>
          <w:rFonts w:ascii="Arial" w:hAnsi="Arial"/>
          <w:sz w:val="22"/>
        </w:rPr>
        <w:t xml:space="preserve"> SM, </w:t>
      </w:r>
      <w:proofErr w:type="spellStart"/>
      <w:r w:rsidRPr="00B40885">
        <w:rPr>
          <w:rFonts w:ascii="Arial" w:hAnsi="Arial"/>
          <w:sz w:val="22"/>
        </w:rPr>
        <w:t>Malecela</w:t>
      </w:r>
      <w:proofErr w:type="spellEnd"/>
      <w:r w:rsidRPr="00B40885">
        <w:rPr>
          <w:rFonts w:ascii="Arial" w:hAnsi="Arial"/>
          <w:sz w:val="22"/>
        </w:rPr>
        <w:t xml:space="preserve"> MN, Pedersen EM.</w:t>
      </w:r>
      <w:proofErr w:type="gramEnd"/>
      <w:r w:rsidRPr="00B40885">
        <w:rPr>
          <w:rFonts w:ascii="Arial" w:hAnsi="Arial"/>
          <w:sz w:val="22"/>
        </w:rPr>
        <w:t xml:space="preserve"> Lymphatic </w:t>
      </w:r>
      <w:proofErr w:type="spellStart"/>
      <w:r w:rsidRPr="00B40885">
        <w:rPr>
          <w:rFonts w:ascii="Arial" w:hAnsi="Arial"/>
          <w:sz w:val="22"/>
        </w:rPr>
        <w:t>filariasis</w:t>
      </w:r>
      <w:proofErr w:type="spellEnd"/>
      <w:r w:rsidRPr="00B40885">
        <w:rPr>
          <w:rFonts w:ascii="Arial" w:hAnsi="Arial"/>
          <w:sz w:val="22"/>
        </w:rPr>
        <w:t xml:space="preserve"> control in Tanzania: effect of six rounds of mass drug administration with </w:t>
      </w:r>
      <w:proofErr w:type="spellStart"/>
      <w:r w:rsidRPr="00B40885">
        <w:rPr>
          <w:rFonts w:ascii="Arial" w:hAnsi="Arial"/>
          <w:sz w:val="22"/>
        </w:rPr>
        <w:t>ivermectin</w:t>
      </w:r>
      <w:proofErr w:type="spellEnd"/>
      <w:r w:rsidRPr="00B40885">
        <w:rPr>
          <w:rFonts w:ascii="Arial" w:hAnsi="Arial"/>
          <w:sz w:val="22"/>
        </w:rPr>
        <w:t xml:space="preserve"> and </w:t>
      </w:r>
      <w:proofErr w:type="spellStart"/>
      <w:r w:rsidRPr="00B40885">
        <w:rPr>
          <w:rFonts w:ascii="Arial" w:hAnsi="Arial"/>
          <w:sz w:val="22"/>
        </w:rPr>
        <w:t>albendazole</w:t>
      </w:r>
      <w:proofErr w:type="spellEnd"/>
      <w:r w:rsidRPr="00B40885">
        <w:rPr>
          <w:rFonts w:ascii="Arial" w:hAnsi="Arial"/>
          <w:sz w:val="22"/>
        </w:rPr>
        <w:t xml:space="preserve"> on infection and transmission. BMC Infect Dis 2013; 13:335. </w:t>
      </w:r>
    </w:p>
    <w:p w14:paraId="70031478" w14:textId="77777777" w:rsidR="00F55E1C" w:rsidRPr="00B40885" w:rsidRDefault="00F55E1C" w:rsidP="00F55E1C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41352319" w14:textId="77777777" w:rsidR="00F55E1C" w:rsidRPr="00F55E1C" w:rsidRDefault="00F55E1C" w:rsidP="00F55E1C">
      <w:pPr>
        <w:tabs>
          <w:tab w:val="left" w:pos="720"/>
          <w:tab w:val="left" w:pos="1800"/>
        </w:tabs>
        <w:ind w:left="1800"/>
        <w:rPr>
          <w:rFonts w:ascii="Arial" w:hAnsi="Arial"/>
          <w:b/>
          <w:i/>
          <w:sz w:val="22"/>
        </w:rPr>
      </w:pPr>
      <w:r w:rsidRPr="00F55E1C">
        <w:rPr>
          <w:rFonts w:ascii="Arial" w:hAnsi="Arial"/>
          <w:b/>
          <w:i/>
          <w:sz w:val="22"/>
        </w:rPr>
        <w:t>HIV test and treat</w:t>
      </w:r>
    </w:p>
    <w:p w14:paraId="2E905850" w14:textId="77777777" w:rsidR="008C6101" w:rsidRPr="00B40885" w:rsidRDefault="008C6101" w:rsidP="00F55E1C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B40885">
        <w:rPr>
          <w:rFonts w:ascii="Arial" w:hAnsi="Arial"/>
          <w:sz w:val="22"/>
        </w:rPr>
        <w:t>Granich</w:t>
      </w:r>
      <w:proofErr w:type="spellEnd"/>
      <w:r w:rsidRPr="00B40885">
        <w:rPr>
          <w:rFonts w:ascii="Arial" w:hAnsi="Arial"/>
          <w:sz w:val="22"/>
        </w:rPr>
        <w:t xml:space="preserve"> RM, </w:t>
      </w:r>
      <w:proofErr w:type="spellStart"/>
      <w:r w:rsidRPr="00B40885">
        <w:rPr>
          <w:rFonts w:ascii="Arial" w:hAnsi="Arial"/>
          <w:sz w:val="22"/>
        </w:rPr>
        <w:t>Gilks</w:t>
      </w:r>
      <w:proofErr w:type="spellEnd"/>
      <w:r w:rsidRPr="00B40885">
        <w:rPr>
          <w:rFonts w:ascii="Arial" w:hAnsi="Arial"/>
          <w:sz w:val="22"/>
        </w:rPr>
        <w:t xml:space="preserve"> CF, Dye C, De Cock KM, Williams BG. Universal voluntary HIV testing with immediate antiretroviral therapy as a strategy for elimination of HIV transmission: a mathematical model. Lancet 2009; 373:48-57.</w:t>
      </w:r>
    </w:p>
    <w:p w14:paraId="7298D3EB" w14:textId="77777777" w:rsidR="008C6101" w:rsidRPr="00B40885" w:rsidRDefault="008C6101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6C06DCEC" w14:textId="77777777" w:rsidR="004531C4" w:rsidRPr="00B40885" w:rsidRDefault="004531C4" w:rsidP="004531C4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B40885">
        <w:rPr>
          <w:rFonts w:ascii="Arial" w:hAnsi="Arial"/>
          <w:sz w:val="22"/>
        </w:rPr>
        <w:t>Sood</w:t>
      </w:r>
      <w:proofErr w:type="spellEnd"/>
      <w:r w:rsidRPr="00B40885">
        <w:rPr>
          <w:rFonts w:ascii="Arial" w:hAnsi="Arial"/>
          <w:sz w:val="22"/>
        </w:rPr>
        <w:t xml:space="preserve"> N, Wagner Z, </w:t>
      </w:r>
      <w:proofErr w:type="spellStart"/>
      <w:r w:rsidRPr="00B40885">
        <w:rPr>
          <w:rFonts w:ascii="Arial" w:hAnsi="Arial"/>
          <w:sz w:val="22"/>
        </w:rPr>
        <w:t>Jaycocks</w:t>
      </w:r>
      <w:proofErr w:type="spellEnd"/>
      <w:r w:rsidRPr="00B40885">
        <w:rPr>
          <w:rFonts w:ascii="Arial" w:hAnsi="Arial"/>
          <w:sz w:val="22"/>
        </w:rPr>
        <w:t xml:space="preserve"> A, </w:t>
      </w:r>
      <w:proofErr w:type="spellStart"/>
      <w:r w:rsidRPr="00B40885">
        <w:rPr>
          <w:rFonts w:ascii="Arial" w:hAnsi="Arial"/>
          <w:sz w:val="22"/>
        </w:rPr>
        <w:t>Drabo</w:t>
      </w:r>
      <w:proofErr w:type="spellEnd"/>
      <w:r w:rsidRPr="00B40885">
        <w:rPr>
          <w:rFonts w:ascii="Arial" w:hAnsi="Arial"/>
          <w:sz w:val="22"/>
        </w:rPr>
        <w:t xml:space="preserve"> E, </w:t>
      </w:r>
      <w:proofErr w:type="spellStart"/>
      <w:r w:rsidRPr="00B40885">
        <w:rPr>
          <w:rFonts w:ascii="Arial" w:hAnsi="Arial"/>
          <w:sz w:val="22"/>
        </w:rPr>
        <w:t>Vardavas</w:t>
      </w:r>
      <w:proofErr w:type="spellEnd"/>
      <w:r w:rsidRPr="00B40885">
        <w:rPr>
          <w:rFonts w:ascii="Arial" w:hAnsi="Arial"/>
          <w:sz w:val="22"/>
        </w:rPr>
        <w:t xml:space="preserve"> R. Test-and-treat in Los Angeles: a mathematical model of the effects of test-and-treat for the population of men who have sex with men in Los Angeles County. Clin Infect Dis 2013; 56:1789-96.</w:t>
      </w:r>
    </w:p>
    <w:p w14:paraId="5E5641FE" w14:textId="77777777" w:rsidR="004531C4" w:rsidRPr="00B40885" w:rsidRDefault="004531C4" w:rsidP="004531C4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2E2E9BA5" w14:textId="77777777" w:rsidR="004531C4" w:rsidRPr="00B40885" w:rsidRDefault="004531C4" w:rsidP="004531C4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B40885">
        <w:rPr>
          <w:rFonts w:ascii="Arial" w:hAnsi="Arial"/>
          <w:sz w:val="22"/>
        </w:rPr>
        <w:t>Tanser</w:t>
      </w:r>
      <w:proofErr w:type="spellEnd"/>
      <w:r w:rsidRPr="00B40885">
        <w:rPr>
          <w:rFonts w:ascii="Arial" w:hAnsi="Arial"/>
          <w:sz w:val="22"/>
        </w:rPr>
        <w:t xml:space="preserve"> F, </w:t>
      </w:r>
      <w:proofErr w:type="spellStart"/>
      <w:r w:rsidRPr="00B40885">
        <w:rPr>
          <w:rFonts w:ascii="Arial" w:hAnsi="Arial"/>
          <w:sz w:val="22"/>
        </w:rPr>
        <w:t>Bärnighausen</w:t>
      </w:r>
      <w:proofErr w:type="spellEnd"/>
      <w:r w:rsidRPr="00B40885">
        <w:rPr>
          <w:rFonts w:ascii="Arial" w:hAnsi="Arial"/>
          <w:sz w:val="22"/>
        </w:rPr>
        <w:t xml:space="preserve"> T, </w:t>
      </w:r>
      <w:proofErr w:type="spellStart"/>
      <w:r w:rsidRPr="00B40885">
        <w:rPr>
          <w:rFonts w:ascii="Arial" w:hAnsi="Arial"/>
          <w:sz w:val="22"/>
        </w:rPr>
        <w:t>Grapsa</w:t>
      </w:r>
      <w:proofErr w:type="spellEnd"/>
      <w:r w:rsidRPr="00B40885">
        <w:rPr>
          <w:rFonts w:ascii="Arial" w:hAnsi="Arial"/>
          <w:sz w:val="22"/>
        </w:rPr>
        <w:t xml:space="preserve"> E, </w:t>
      </w:r>
      <w:proofErr w:type="spellStart"/>
      <w:r w:rsidRPr="00B40885">
        <w:rPr>
          <w:rFonts w:ascii="Arial" w:hAnsi="Arial"/>
          <w:sz w:val="22"/>
        </w:rPr>
        <w:t>Zaidi</w:t>
      </w:r>
      <w:proofErr w:type="spellEnd"/>
      <w:r w:rsidRPr="00B40885">
        <w:rPr>
          <w:rFonts w:ascii="Arial" w:hAnsi="Arial"/>
          <w:sz w:val="22"/>
        </w:rPr>
        <w:t xml:space="preserve"> J, Newell M-L. High coverage of ART associated with decline in risk of HIV acquisition in rural KwaZulu-Natal, South Africa. Science 2013; 330:966-71.</w:t>
      </w:r>
    </w:p>
    <w:p w14:paraId="4D15D1C5" w14:textId="77777777" w:rsidR="004531C4" w:rsidRDefault="004531C4" w:rsidP="00E5294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591D61AF" w14:textId="77777777" w:rsidR="00F55E1C" w:rsidRPr="00F55E1C" w:rsidRDefault="00F55E1C" w:rsidP="00E5294D">
      <w:pPr>
        <w:tabs>
          <w:tab w:val="left" w:pos="720"/>
          <w:tab w:val="left" w:pos="1800"/>
        </w:tabs>
        <w:ind w:left="1800"/>
        <w:rPr>
          <w:rFonts w:ascii="Arial" w:hAnsi="Arial"/>
          <w:b/>
          <w:i/>
          <w:sz w:val="22"/>
        </w:rPr>
      </w:pPr>
      <w:r w:rsidRPr="00F55E1C">
        <w:rPr>
          <w:rFonts w:ascii="Arial" w:hAnsi="Arial"/>
          <w:b/>
          <w:i/>
          <w:sz w:val="22"/>
        </w:rPr>
        <w:t>Please review on line prior to class:</w:t>
      </w:r>
    </w:p>
    <w:p w14:paraId="57395EB9" w14:textId="77777777" w:rsidR="00F55E1C" w:rsidRPr="00F55E1C" w:rsidRDefault="00F55E1C" w:rsidP="00F55E1C">
      <w:pPr>
        <w:pStyle w:val="Heading1"/>
        <w:spacing w:before="2" w:after="2"/>
        <w:ind w:left="1800"/>
        <w:rPr>
          <w:rFonts w:ascii="Arial" w:hAnsi="Arial"/>
          <w:b w:val="0"/>
          <w:sz w:val="22"/>
          <w:u w:val="none"/>
        </w:rPr>
      </w:pPr>
      <w:proofErr w:type="gramStart"/>
      <w:r w:rsidRPr="00F55E1C">
        <w:rPr>
          <w:rFonts w:ascii="Arial" w:hAnsi="Arial"/>
          <w:b w:val="0"/>
          <w:sz w:val="22"/>
          <w:u w:val="none"/>
        </w:rPr>
        <w:t xml:space="preserve">Population Effects of Antiretroviral Therapy to Reduce </w:t>
      </w:r>
      <w:r w:rsidRPr="00F55E1C">
        <w:rPr>
          <w:rStyle w:val="hitorg"/>
          <w:rFonts w:ascii="Arial" w:hAnsi="Arial"/>
          <w:b w:val="0"/>
          <w:sz w:val="22"/>
          <w:u w:val="none"/>
        </w:rPr>
        <w:t>HIV Transmission</w:t>
      </w:r>
      <w:r w:rsidRPr="00F55E1C">
        <w:rPr>
          <w:rFonts w:ascii="Arial" w:hAnsi="Arial"/>
          <w:b w:val="0"/>
          <w:sz w:val="22"/>
          <w:u w:val="none"/>
        </w:rPr>
        <w:t xml:space="preserve"> (</w:t>
      </w:r>
      <w:proofErr w:type="spellStart"/>
      <w:r w:rsidRPr="00F55E1C">
        <w:rPr>
          <w:rFonts w:ascii="Arial" w:hAnsi="Arial"/>
          <w:b w:val="0"/>
          <w:sz w:val="22"/>
          <w:u w:val="none"/>
        </w:rPr>
        <w:t>PopART</w:t>
      </w:r>
      <w:proofErr w:type="spellEnd"/>
      <w:r w:rsidRPr="00F55E1C">
        <w:rPr>
          <w:rFonts w:ascii="Arial" w:hAnsi="Arial"/>
          <w:b w:val="0"/>
          <w:sz w:val="22"/>
          <w:u w:val="none"/>
        </w:rPr>
        <w:t>).</w:t>
      </w:r>
      <w:proofErr w:type="gramEnd"/>
      <w:r w:rsidRPr="00F55E1C">
        <w:rPr>
          <w:rFonts w:ascii="Arial" w:hAnsi="Arial"/>
          <w:b w:val="0"/>
          <w:sz w:val="22"/>
          <w:u w:val="none"/>
        </w:rPr>
        <w:t xml:space="preserve"> </w:t>
      </w:r>
      <w:proofErr w:type="spellStart"/>
      <w:proofErr w:type="gramStart"/>
      <w:r w:rsidRPr="00F55E1C">
        <w:rPr>
          <w:rFonts w:ascii="Arial" w:hAnsi="Arial"/>
          <w:b w:val="0"/>
          <w:sz w:val="22"/>
          <w:u w:val="none"/>
        </w:rPr>
        <w:t>Avaialable</w:t>
      </w:r>
      <w:proofErr w:type="spellEnd"/>
      <w:r w:rsidRPr="00F55E1C">
        <w:rPr>
          <w:rFonts w:ascii="Arial" w:hAnsi="Arial"/>
          <w:b w:val="0"/>
          <w:sz w:val="22"/>
          <w:u w:val="none"/>
        </w:rPr>
        <w:t xml:space="preserve"> at </w:t>
      </w:r>
      <w:hyperlink r:id="rId13" w:history="1">
        <w:r w:rsidRPr="00F55E1C">
          <w:rPr>
            <w:rStyle w:val="Hyperlink"/>
            <w:b w:val="0"/>
            <w:u w:val="none"/>
          </w:rPr>
          <w:t>www.clinicaltrials.gov</w:t>
        </w:r>
      </w:hyperlink>
      <w:r w:rsidRPr="00F55E1C">
        <w:rPr>
          <w:rFonts w:ascii="Arial" w:hAnsi="Arial"/>
          <w:b w:val="0"/>
          <w:sz w:val="22"/>
          <w:u w:val="none"/>
        </w:rPr>
        <w:t>.</w:t>
      </w:r>
      <w:proofErr w:type="gramEnd"/>
    </w:p>
    <w:p w14:paraId="4EF3CB7A" w14:textId="77777777" w:rsidR="00F55E1C" w:rsidRPr="00F55E1C" w:rsidRDefault="00F55E1C" w:rsidP="00F55E1C">
      <w:pPr>
        <w:rPr>
          <w:rFonts w:ascii="Arial" w:hAnsi="Arial"/>
          <w:sz w:val="22"/>
        </w:rPr>
      </w:pPr>
    </w:p>
    <w:p w14:paraId="79D1F337" w14:textId="77777777" w:rsidR="00F55E1C" w:rsidRPr="00F55E1C" w:rsidRDefault="00F55E1C" w:rsidP="00F55E1C">
      <w:pPr>
        <w:pStyle w:val="Heading1"/>
        <w:spacing w:before="2" w:after="2"/>
        <w:ind w:left="1800"/>
        <w:rPr>
          <w:rFonts w:ascii="Arial" w:hAnsi="Arial"/>
          <w:b w:val="0"/>
          <w:sz w:val="22"/>
          <w:u w:val="none"/>
        </w:rPr>
      </w:pPr>
      <w:proofErr w:type="gramStart"/>
      <w:r w:rsidRPr="00F55E1C">
        <w:rPr>
          <w:rFonts w:ascii="Arial" w:hAnsi="Arial"/>
          <w:b w:val="0"/>
          <w:sz w:val="22"/>
          <w:u w:val="none"/>
        </w:rPr>
        <w:t xml:space="preserve">Sustainable East </w:t>
      </w:r>
      <w:r w:rsidRPr="00F55E1C">
        <w:rPr>
          <w:rStyle w:val="hitorg"/>
          <w:rFonts w:ascii="Arial" w:hAnsi="Arial"/>
          <w:b w:val="0"/>
          <w:sz w:val="22"/>
          <w:u w:val="none"/>
        </w:rPr>
        <w:t>Africa</w:t>
      </w:r>
      <w:r w:rsidRPr="00F55E1C">
        <w:rPr>
          <w:rFonts w:ascii="Arial" w:hAnsi="Arial"/>
          <w:b w:val="0"/>
          <w:sz w:val="22"/>
          <w:u w:val="none"/>
        </w:rPr>
        <w:t xml:space="preserve"> Research in Community Health (SEARCH).</w:t>
      </w:r>
      <w:proofErr w:type="gramEnd"/>
      <w:r w:rsidRPr="00F55E1C">
        <w:rPr>
          <w:rFonts w:ascii="Arial" w:hAnsi="Arial"/>
          <w:b w:val="0"/>
          <w:sz w:val="22"/>
          <w:u w:val="none"/>
        </w:rPr>
        <w:t xml:space="preserve"> </w:t>
      </w:r>
      <w:proofErr w:type="gramStart"/>
      <w:r w:rsidRPr="00F55E1C">
        <w:rPr>
          <w:rFonts w:ascii="Arial" w:hAnsi="Arial"/>
          <w:b w:val="0"/>
          <w:sz w:val="22"/>
          <w:u w:val="none"/>
        </w:rPr>
        <w:t xml:space="preserve">Available at </w:t>
      </w:r>
      <w:hyperlink r:id="rId14" w:history="1">
        <w:r w:rsidRPr="00F55E1C">
          <w:rPr>
            <w:rStyle w:val="Hyperlink"/>
            <w:b w:val="0"/>
          </w:rPr>
          <w:t>www.clinicaltrials.gov</w:t>
        </w:r>
      </w:hyperlink>
      <w:r w:rsidRPr="00F55E1C">
        <w:rPr>
          <w:rFonts w:ascii="Arial" w:hAnsi="Arial"/>
          <w:b w:val="0"/>
          <w:sz w:val="22"/>
          <w:u w:val="none"/>
        </w:rPr>
        <w:t>.</w:t>
      </w:r>
      <w:proofErr w:type="gramEnd"/>
    </w:p>
    <w:p w14:paraId="066C7467" w14:textId="77777777" w:rsidR="00F55E1C" w:rsidRPr="00F55E1C" w:rsidRDefault="00F55E1C" w:rsidP="00F55E1C"/>
    <w:p w14:paraId="09BA4ACB" w14:textId="77777777" w:rsidR="00E5294D" w:rsidRPr="00B40885" w:rsidRDefault="00E5294D" w:rsidP="00CD4ADB">
      <w:pPr>
        <w:tabs>
          <w:tab w:val="left" w:pos="720"/>
          <w:tab w:val="left" w:pos="1800"/>
        </w:tabs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Optional reading:</w:t>
      </w:r>
    </w:p>
    <w:p w14:paraId="4AD40A23" w14:textId="77777777" w:rsidR="008C6101" w:rsidRDefault="008C6101" w:rsidP="008C6101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B40885">
        <w:rPr>
          <w:rFonts w:ascii="Arial" w:hAnsi="Arial"/>
          <w:sz w:val="22"/>
        </w:rPr>
        <w:t>Venkatesh</w:t>
      </w:r>
      <w:proofErr w:type="spellEnd"/>
      <w:r w:rsidRPr="00B40885">
        <w:rPr>
          <w:rFonts w:ascii="Arial" w:hAnsi="Arial"/>
          <w:sz w:val="22"/>
        </w:rPr>
        <w:t xml:space="preserve"> KK, </w:t>
      </w:r>
      <w:proofErr w:type="spellStart"/>
      <w:r w:rsidRPr="00B40885">
        <w:rPr>
          <w:rFonts w:ascii="Arial" w:hAnsi="Arial"/>
          <w:sz w:val="22"/>
        </w:rPr>
        <w:t>Flanigan</w:t>
      </w:r>
      <w:proofErr w:type="spellEnd"/>
      <w:r w:rsidRPr="00B40885">
        <w:rPr>
          <w:rFonts w:ascii="Arial" w:hAnsi="Arial"/>
          <w:sz w:val="22"/>
        </w:rPr>
        <w:t xml:space="preserve"> P, Mayer KH. Is expanded HIV treatment preventing new infections? </w:t>
      </w:r>
      <w:proofErr w:type="gramStart"/>
      <w:r w:rsidRPr="00B40885">
        <w:rPr>
          <w:rFonts w:ascii="Arial" w:hAnsi="Arial"/>
          <w:sz w:val="22"/>
        </w:rPr>
        <w:t>Impact of antiretroviral therapy on sexual risk behaviors in the developing world.</w:t>
      </w:r>
      <w:proofErr w:type="gramEnd"/>
      <w:r w:rsidRPr="00B40885">
        <w:rPr>
          <w:rFonts w:ascii="Arial" w:hAnsi="Arial"/>
          <w:sz w:val="22"/>
        </w:rPr>
        <w:t xml:space="preserve"> AIDS 2011; 25:1939-49.</w:t>
      </w:r>
      <w:r>
        <w:rPr>
          <w:rFonts w:ascii="Arial" w:hAnsi="Arial"/>
          <w:sz w:val="22"/>
        </w:rPr>
        <w:t xml:space="preserve"> </w:t>
      </w:r>
    </w:p>
    <w:p w14:paraId="4395C9FD" w14:textId="77777777" w:rsidR="008C6101" w:rsidRDefault="008C6101" w:rsidP="008C6101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6472D09D" w14:textId="77777777" w:rsidR="00B32409" w:rsidRDefault="00B32409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23BA11D8" w14:textId="77777777" w:rsidR="00025EF0" w:rsidRPr="00695CE7" w:rsidRDefault="00A15898" w:rsidP="00025EF0">
      <w:pPr>
        <w:tabs>
          <w:tab w:val="left" w:pos="1800"/>
        </w:tabs>
        <w:rPr>
          <w:rFonts w:ascii="Arial" w:hAnsi="Arial"/>
          <w:b/>
          <w:sz w:val="22"/>
          <w:u w:val="single"/>
        </w:rPr>
      </w:pPr>
      <w:r w:rsidRPr="00695CE7">
        <w:rPr>
          <w:rFonts w:ascii="Arial" w:hAnsi="Arial" w:cs="Arial"/>
          <w:b/>
          <w:sz w:val="22"/>
          <w:szCs w:val="22"/>
          <w:u w:val="single"/>
        </w:rPr>
        <w:t>December 8</w:t>
      </w:r>
      <w:r w:rsidR="00025EF0" w:rsidRPr="00695CE7">
        <w:rPr>
          <w:rFonts w:ascii="Arial" w:hAnsi="Arial" w:cs="Arial"/>
          <w:b/>
          <w:sz w:val="22"/>
          <w:szCs w:val="22"/>
          <w:u w:val="single"/>
        </w:rPr>
        <w:tab/>
        <w:t>Disease eradication</w:t>
      </w:r>
      <w:r w:rsidR="00583E93" w:rsidRPr="00695CE7">
        <w:rPr>
          <w:rFonts w:ascii="Arial" w:hAnsi="Arial" w:cs="Arial"/>
          <w:b/>
          <w:sz w:val="22"/>
          <w:szCs w:val="22"/>
          <w:u w:val="single"/>
        </w:rPr>
        <w:t xml:space="preserve"> and elimination</w:t>
      </w:r>
      <w:r w:rsidR="00025EF0" w:rsidRPr="00695CE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44B5A25" w14:textId="77777777" w:rsidR="00E5294D" w:rsidRDefault="00E5294D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49CE0CA4" w14:textId="555D4CDF" w:rsidR="00E5294D" w:rsidRDefault="00583E93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Instructor:</w:t>
      </w:r>
      <w:r>
        <w:rPr>
          <w:rFonts w:ascii="Arial" w:hAnsi="Arial"/>
          <w:b/>
          <w:sz w:val="22"/>
        </w:rPr>
        <w:tab/>
      </w:r>
      <w:r w:rsidR="00147647">
        <w:rPr>
          <w:rFonts w:ascii="Arial" w:hAnsi="Arial"/>
          <w:b/>
          <w:sz w:val="22"/>
        </w:rPr>
        <w:t>Dr.</w:t>
      </w:r>
      <w:bookmarkStart w:id="0" w:name="_GoBack"/>
      <w:bookmarkEnd w:id="0"/>
      <w:r w:rsidR="00CD4ADB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Rutherford</w:t>
      </w:r>
    </w:p>
    <w:p w14:paraId="00C7C932" w14:textId="77777777" w:rsidR="00E5294D" w:rsidRDefault="00E5294D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0B7E3FEF" w14:textId="77777777" w:rsidR="008C6101" w:rsidRPr="00583E93" w:rsidRDefault="00583E93" w:rsidP="00E5294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583E93">
        <w:rPr>
          <w:rFonts w:ascii="Arial" w:hAnsi="Arial"/>
          <w:b/>
          <w:i/>
          <w:sz w:val="22"/>
        </w:rPr>
        <w:t>Required reading:</w:t>
      </w:r>
    </w:p>
    <w:p w14:paraId="05677338" w14:textId="77777777"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314AAF">
        <w:rPr>
          <w:rFonts w:ascii="Arial" w:hAnsi="Arial"/>
          <w:sz w:val="22"/>
        </w:rPr>
        <w:t>Breman</w:t>
      </w:r>
      <w:proofErr w:type="spellEnd"/>
      <w:r w:rsidRPr="00314AAF">
        <w:rPr>
          <w:rFonts w:ascii="Arial" w:hAnsi="Arial"/>
          <w:sz w:val="22"/>
        </w:rPr>
        <w:t xml:space="preserve"> JG, </w:t>
      </w:r>
      <w:proofErr w:type="spellStart"/>
      <w:r w:rsidRPr="00314AAF">
        <w:rPr>
          <w:rFonts w:ascii="Arial" w:hAnsi="Arial"/>
          <w:sz w:val="22"/>
        </w:rPr>
        <w:t>Arita</w:t>
      </w:r>
      <w:proofErr w:type="spellEnd"/>
      <w:r w:rsidRPr="00314AAF">
        <w:rPr>
          <w:rFonts w:ascii="Arial" w:hAnsi="Arial"/>
          <w:sz w:val="22"/>
        </w:rPr>
        <w:t xml:space="preserve"> I. The certification of smallpox eradication and implications for guinea worm, poliomyelitis, and other diseases: confirming and maintaining a negative. Vaccine 2011; 29 (Suppl 4)</w:t>
      </w:r>
      <w:proofErr w:type="gramStart"/>
      <w:r w:rsidRPr="00314AAF">
        <w:rPr>
          <w:rFonts w:ascii="Arial" w:hAnsi="Arial"/>
          <w:sz w:val="22"/>
        </w:rPr>
        <w:t>:D41</w:t>
      </w:r>
      <w:proofErr w:type="gramEnd"/>
      <w:r w:rsidRPr="00314AAF">
        <w:rPr>
          <w:rFonts w:ascii="Arial" w:hAnsi="Arial"/>
          <w:sz w:val="22"/>
        </w:rPr>
        <w:t xml:space="preserve">-8. </w:t>
      </w:r>
    </w:p>
    <w:p w14:paraId="6CBBDD95" w14:textId="77777777"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7E308217" w14:textId="77777777"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r w:rsidRPr="00314AAF">
        <w:rPr>
          <w:rFonts w:ascii="Arial" w:hAnsi="Arial"/>
          <w:sz w:val="22"/>
        </w:rPr>
        <w:t>CDC. Progress toward global eradication of dracunculiasis--January 2011-June 2012. MMWR 2012; 61:854-57.</w:t>
      </w:r>
    </w:p>
    <w:p w14:paraId="25FBB69A" w14:textId="77777777" w:rsidR="00583E93" w:rsidRPr="00314AAF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4498EA5E" w14:textId="77777777" w:rsidR="00583E93" w:rsidRPr="00583E93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314AAF">
        <w:rPr>
          <w:rFonts w:ascii="Arial" w:hAnsi="Arial"/>
          <w:sz w:val="22"/>
        </w:rPr>
        <w:t>Estívariz</w:t>
      </w:r>
      <w:proofErr w:type="spellEnd"/>
      <w:r w:rsidRPr="00314AAF">
        <w:rPr>
          <w:rFonts w:ascii="Arial" w:hAnsi="Arial"/>
          <w:sz w:val="22"/>
        </w:rPr>
        <w:t xml:space="preserve"> CF, </w:t>
      </w:r>
      <w:proofErr w:type="spellStart"/>
      <w:r w:rsidRPr="00314AAF">
        <w:rPr>
          <w:rFonts w:ascii="Arial" w:hAnsi="Arial"/>
          <w:sz w:val="22"/>
        </w:rPr>
        <w:t>Pallansch</w:t>
      </w:r>
      <w:proofErr w:type="spellEnd"/>
      <w:r w:rsidRPr="00314AAF">
        <w:rPr>
          <w:rFonts w:ascii="Arial" w:hAnsi="Arial"/>
          <w:sz w:val="22"/>
        </w:rPr>
        <w:t xml:space="preserve"> MA, Anand A, et al. Poliovirus vaccination options for achieving eradication and securing the endgame. </w:t>
      </w:r>
      <w:proofErr w:type="spellStart"/>
      <w:r w:rsidRPr="00314AAF">
        <w:rPr>
          <w:rFonts w:ascii="Arial" w:hAnsi="Arial"/>
          <w:sz w:val="22"/>
        </w:rPr>
        <w:t>Curr</w:t>
      </w:r>
      <w:proofErr w:type="spellEnd"/>
      <w:r w:rsidRPr="00314AAF">
        <w:rPr>
          <w:rFonts w:ascii="Arial" w:hAnsi="Arial"/>
          <w:sz w:val="22"/>
        </w:rPr>
        <w:t xml:space="preserve"> </w:t>
      </w:r>
      <w:proofErr w:type="spellStart"/>
      <w:r w:rsidRPr="00314AAF">
        <w:rPr>
          <w:rFonts w:ascii="Arial" w:hAnsi="Arial"/>
          <w:sz w:val="22"/>
        </w:rPr>
        <w:t>Opin</w:t>
      </w:r>
      <w:proofErr w:type="spellEnd"/>
      <w:r w:rsidRPr="00314AAF">
        <w:rPr>
          <w:rFonts w:ascii="Arial" w:hAnsi="Arial"/>
          <w:sz w:val="22"/>
        </w:rPr>
        <w:t xml:space="preserve"> </w:t>
      </w:r>
      <w:proofErr w:type="spellStart"/>
      <w:r w:rsidRPr="00314AAF">
        <w:rPr>
          <w:rFonts w:ascii="Arial" w:hAnsi="Arial"/>
          <w:sz w:val="22"/>
        </w:rPr>
        <w:t>Virol</w:t>
      </w:r>
      <w:proofErr w:type="spellEnd"/>
      <w:r w:rsidRPr="00314AAF">
        <w:rPr>
          <w:rFonts w:ascii="Arial" w:hAnsi="Arial"/>
          <w:sz w:val="22"/>
        </w:rPr>
        <w:t xml:space="preserve"> 2013; 3:309-15.</w:t>
      </w:r>
      <w:r w:rsidRPr="00583E93">
        <w:rPr>
          <w:rFonts w:ascii="Arial" w:hAnsi="Arial"/>
          <w:sz w:val="22"/>
        </w:rPr>
        <w:t xml:space="preserve"> </w:t>
      </w:r>
    </w:p>
    <w:p w14:paraId="3963E95F" w14:textId="77777777" w:rsidR="00583E93" w:rsidRPr="00583E93" w:rsidRDefault="00583E93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48FCB774" w14:textId="77777777" w:rsidR="00E5294D" w:rsidRPr="008C6101" w:rsidRDefault="00E5294D" w:rsidP="00583E93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spellStart"/>
      <w:r w:rsidRPr="00A87B40">
        <w:rPr>
          <w:rFonts w:ascii="Arial" w:hAnsi="Arial"/>
          <w:sz w:val="22"/>
        </w:rPr>
        <w:t>Rebollo</w:t>
      </w:r>
      <w:proofErr w:type="spellEnd"/>
      <w:r w:rsidRPr="00A87B40">
        <w:rPr>
          <w:rFonts w:ascii="Arial" w:hAnsi="Arial"/>
          <w:sz w:val="22"/>
        </w:rPr>
        <w:t xml:space="preserve"> MP, </w:t>
      </w:r>
      <w:proofErr w:type="spellStart"/>
      <w:r w:rsidRPr="00A87B40">
        <w:rPr>
          <w:rFonts w:ascii="Arial" w:hAnsi="Arial"/>
          <w:sz w:val="22"/>
        </w:rPr>
        <w:t>Bockarie</w:t>
      </w:r>
      <w:proofErr w:type="spellEnd"/>
      <w:r w:rsidRPr="00A87B40">
        <w:rPr>
          <w:rFonts w:ascii="Arial" w:hAnsi="Arial"/>
          <w:sz w:val="22"/>
        </w:rPr>
        <w:t xml:space="preserve"> MJ. Toward the elimination of lymphatic </w:t>
      </w:r>
      <w:proofErr w:type="spellStart"/>
      <w:r w:rsidRPr="00A87B40">
        <w:rPr>
          <w:rFonts w:ascii="Arial" w:hAnsi="Arial"/>
          <w:sz w:val="22"/>
        </w:rPr>
        <w:t>filariasis</w:t>
      </w:r>
      <w:proofErr w:type="spellEnd"/>
      <w:r w:rsidRPr="00A87B40">
        <w:rPr>
          <w:rFonts w:ascii="Arial" w:hAnsi="Arial"/>
          <w:sz w:val="22"/>
        </w:rPr>
        <w:t xml:space="preserve"> by</w:t>
      </w:r>
      <w:r w:rsidR="00583E93" w:rsidRPr="00A87B40">
        <w:rPr>
          <w:rFonts w:ascii="Arial" w:hAnsi="Arial"/>
          <w:sz w:val="22"/>
        </w:rPr>
        <w:t xml:space="preserve"> </w:t>
      </w:r>
      <w:r w:rsidRPr="00A87B40">
        <w:rPr>
          <w:rFonts w:ascii="Arial" w:hAnsi="Arial"/>
          <w:sz w:val="22"/>
        </w:rPr>
        <w:t>2020: treatment update and impact assessment for the endgame. Expert Rev Anti</w:t>
      </w:r>
      <w:r w:rsidR="00583E93" w:rsidRPr="00A87B40">
        <w:rPr>
          <w:rFonts w:ascii="Arial" w:hAnsi="Arial"/>
          <w:sz w:val="22"/>
        </w:rPr>
        <w:t xml:space="preserve"> </w:t>
      </w:r>
      <w:r w:rsidRPr="00A87B40">
        <w:rPr>
          <w:rFonts w:ascii="Arial" w:hAnsi="Arial"/>
          <w:sz w:val="22"/>
        </w:rPr>
        <w:t xml:space="preserve">Infect </w:t>
      </w:r>
      <w:proofErr w:type="spellStart"/>
      <w:r w:rsidRPr="00A87B40">
        <w:rPr>
          <w:rFonts w:ascii="Arial" w:hAnsi="Arial"/>
          <w:sz w:val="22"/>
        </w:rPr>
        <w:t>Ther</w:t>
      </w:r>
      <w:proofErr w:type="spellEnd"/>
      <w:r w:rsidRPr="00A87B40">
        <w:rPr>
          <w:rFonts w:ascii="Arial" w:hAnsi="Arial"/>
          <w:sz w:val="22"/>
        </w:rPr>
        <w:t xml:space="preserve"> 2013;</w:t>
      </w:r>
      <w:r w:rsidR="008C6101" w:rsidRPr="00A87B40">
        <w:rPr>
          <w:rFonts w:ascii="Arial" w:hAnsi="Arial"/>
          <w:sz w:val="22"/>
        </w:rPr>
        <w:t xml:space="preserve"> </w:t>
      </w:r>
      <w:r w:rsidRPr="00A87B40">
        <w:rPr>
          <w:rFonts w:ascii="Arial" w:hAnsi="Arial"/>
          <w:sz w:val="22"/>
        </w:rPr>
        <w:t>11:723-31</w:t>
      </w:r>
      <w:r w:rsidR="00583E93" w:rsidRPr="00A87B40">
        <w:rPr>
          <w:rFonts w:ascii="Arial" w:hAnsi="Arial"/>
          <w:sz w:val="22"/>
        </w:rPr>
        <w:t>.</w:t>
      </w:r>
    </w:p>
    <w:p w14:paraId="2216C418" w14:textId="77777777" w:rsidR="008C6101" w:rsidRDefault="008C6101" w:rsidP="00B32409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5E6D9639" w14:textId="77777777" w:rsidR="007C3B88" w:rsidRPr="00CD4ADB" w:rsidRDefault="00583E93" w:rsidP="00CD4ADB">
      <w:pPr>
        <w:tabs>
          <w:tab w:val="left" w:pos="720"/>
          <w:tab w:val="left" w:pos="1800"/>
        </w:tabs>
        <w:ind w:left="1800" w:hanging="171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Optional reading:</w:t>
      </w:r>
    </w:p>
    <w:p w14:paraId="2D28E9D1" w14:textId="77777777" w:rsidR="000B3A10" w:rsidRPr="00583E93" w:rsidRDefault="007C3B88" w:rsidP="006C155C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  <w:proofErr w:type="gramStart"/>
      <w:r w:rsidRPr="00314AAF">
        <w:rPr>
          <w:rFonts w:ascii="Arial" w:hAnsi="Arial"/>
          <w:sz w:val="22"/>
        </w:rPr>
        <w:t>Hopkins DR. Disease eradication.</w:t>
      </w:r>
      <w:proofErr w:type="gramEnd"/>
      <w:r w:rsidRPr="00314AAF">
        <w:rPr>
          <w:rFonts w:ascii="Arial" w:hAnsi="Arial"/>
          <w:sz w:val="22"/>
        </w:rPr>
        <w:t xml:space="preserve"> N Engl J Med 2013; 368:54-63.</w:t>
      </w:r>
    </w:p>
    <w:sectPr w:rsidR="000B3A10" w:rsidRPr="00583E93" w:rsidSect="003D3262">
      <w:headerReference w:type="default" r:id="rId15"/>
      <w:footerReference w:type="default" r:id="rId16"/>
      <w:type w:val="continuous"/>
      <w:pgSz w:w="12240" w:h="15840"/>
      <w:pgMar w:top="1008" w:right="1152" w:bottom="108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BDA8A" w14:textId="77777777" w:rsidR="00655D0F" w:rsidRDefault="00655D0F">
      <w:r>
        <w:separator/>
      </w:r>
    </w:p>
  </w:endnote>
  <w:endnote w:type="continuationSeparator" w:id="0">
    <w:p w14:paraId="4F247C6E" w14:textId="77777777" w:rsidR="00655D0F" w:rsidRDefault="0065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7455B" w14:textId="77777777" w:rsidR="00655D0F" w:rsidRDefault="0060455A">
    <w:pPr>
      <w:pStyle w:val="Footer"/>
      <w:jc w:val="center"/>
      <w:rPr>
        <w:rFonts w:ascii="Arial" w:hAnsi="Arial"/>
        <w:sz w:val="22"/>
      </w:rPr>
    </w:pPr>
    <w:r>
      <w:rPr>
        <w:rStyle w:val="PageNumber"/>
        <w:sz w:val="22"/>
      </w:rPr>
      <w:fldChar w:fldCharType="begin"/>
    </w:r>
    <w:r w:rsidR="00655D0F">
      <w:rPr>
        <w:rStyle w:val="PageNumber"/>
        <w:rFonts w:ascii="Arial" w:hAnsi="Arial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6D0093">
      <w:rPr>
        <w:rStyle w:val="PageNumber"/>
        <w:rFonts w:ascii="Arial" w:hAnsi="Arial"/>
        <w:noProof/>
        <w:sz w:val="22"/>
      </w:rPr>
      <w:t>8</w:t>
    </w:r>
    <w:r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B9FD" w14:textId="77777777" w:rsidR="00655D0F" w:rsidRDefault="00655D0F">
      <w:r>
        <w:separator/>
      </w:r>
    </w:p>
  </w:footnote>
  <w:footnote w:type="continuationSeparator" w:id="0">
    <w:p w14:paraId="32456C01" w14:textId="77777777" w:rsidR="00655D0F" w:rsidRDefault="00655D0F">
      <w:r>
        <w:continuationSeparator/>
      </w:r>
    </w:p>
  </w:footnote>
  <w:footnote w:id="1">
    <w:p w14:paraId="7A750462" w14:textId="77777777" w:rsidR="00655D0F" w:rsidRPr="00940FB9" w:rsidRDefault="00655D0F" w:rsidP="00940FB9">
      <w:pPr>
        <w:rPr>
          <w:rFonts w:asciiTheme="minorHAnsi" w:hAnsiTheme="minorHAnsi"/>
          <w:sz w:val="20"/>
        </w:rPr>
      </w:pPr>
      <w:r w:rsidRPr="00940FB9">
        <w:rPr>
          <w:rStyle w:val="FootnoteReference"/>
          <w:rFonts w:asciiTheme="minorHAnsi" w:hAnsiTheme="minorHAnsi"/>
          <w:sz w:val="20"/>
        </w:rPr>
        <w:t>*</w:t>
      </w:r>
      <w:r w:rsidRPr="00940FB9">
        <w:rPr>
          <w:rFonts w:asciiTheme="minorHAnsi" w:hAnsiTheme="minorHAnsi"/>
          <w:sz w:val="20"/>
        </w:rPr>
        <w:t xml:space="preserve"> Please note that office locations, e-mail addresses and telephone number will change when we move to Mission Hall.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8D26" w14:textId="491277AF" w:rsidR="00655D0F" w:rsidRDefault="006E0099">
    <w:pPr>
      <w:pStyle w:val="Header"/>
      <w:tabs>
        <w:tab w:val="clear" w:pos="8640"/>
        <w:tab w:val="right" w:pos="9900"/>
      </w:tabs>
      <w:rPr>
        <w:rFonts w:ascii="Arial" w:hAnsi="Arial"/>
        <w:sz w:val="20"/>
      </w:rPr>
    </w:pPr>
    <w:r>
      <w:rPr>
        <w:rFonts w:ascii="Arial" w:hAnsi="Arial"/>
        <w:color w:val="FF0000"/>
        <w:sz w:val="20"/>
      </w:rPr>
      <w:t>V</w:t>
    </w:r>
    <w:r w:rsidR="00A84027">
      <w:rPr>
        <w:rFonts w:ascii="Arial" w:hAnsi="Arial"/>
        <w:color w:val="FF0000"/>
        <w:sz w:val="20"/>
      </w:rPr>
      <w:t>ersion 2.2</w:t>
    </w:r>
    <w:r w:rsidR="00655D0F">
      <w:rPr>
        <w:rFonts w:ascii="Arial" w:hAnsi="Arial"/>
        <w:color w:val="FF0000"/>
        <w:sz w:val="20"/>
      </w:rPr>
      <w:tab/>
    </w:r>
    <w:r w:rsidR="00655D0F">
      <w:rPr>
        <w:rFonts w:ascii="Arial" w:hAnsi="Arial"/>
        <w:color w:val="FF0000"/>
        <w:sz w:val="20"/>
      </w:rPr>
      <w:tab/>
    </w:r>
    <w:r w:rsidR="00A84027">
      <w:rPr>
        <w:rFonts w:ascii="Arial" w:hAnsi="Arial"/>
        <w:color w:val="FF0000"/>
        <w:sz w:val="20"/>
      </w:rPr>
      <w:t>October 12</w:t>
    </w:r>
    <w:r w:rsidR="0083117B">
      <w:rPr>
        <w:rFonts w:ascii="Arial" w:hAnsi="Arial"/>
        <w:color w:val="FF0000"/>
        <w:sz w:val="20"/>
      </w:rPr>
      <w:t>,</w:t>
    </w:r>
    <w:r w:rsidR="00655D0F">
      <w:rPr>
        <w:rFonts w:ascii="Arial" w:hAnsi="Arial"/>
        <w:color w:val="FF0000"/>
        <w:sz w:val="20"/>
      </w:rPr>
      <w:t xml:space="preserve">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786"/>
    <w:multiLevelType w:val="hybridMultilevel"/>
    <w:tmpl w:val="A86CC090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A5461E3"/>
    <w:multiLevelType w:val="hybridMultilevel"/>
    <w:tmpl w:val="DA92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3B99"/>
    <w:multiLevelType w:val="hybridMultilevel"/>
    <w:tmpl w:val="50B0D2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2464DA2"/>
    <w:multiLevelType w:val="hybridMultilevel"/>
    <w:tmpl w:val="9A8A4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AD7012"/>
    <w:multiLevelType w:val="hybridMultilevel"/>
    <w:tmpl w:val="5A8AE9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5C1D92"/>
    <w:multiLevelType w:val="hybridMultilevel"/>
    <w:tmpl w:val="3948CF3A"/>
    <w:lvl w:ilvl="0" w:tplc="02A60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374AA"/>
    <w:multiLevelType w:val="hybridMultilevel"/>
    <w:tmpl w:val="BA88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BC5659"/>
    <w:multiLevelType w:val="hybridMultilevel"/>
    <w:tmpl w:val="3E5C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FA571C"/>
    <w:multiLevelType w:val="hybridMultilevel"/>
    <w:tmpl w:val="BC1C0C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789E0FC9"/>
    <w:multiLevelType w:val="hybridMultilevel"/>
    <w:tmpl w:val="729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1C"/>
    <w:rsid w:val="00013B72"/>
    <w:rsid w:val="00025DF9"/>
    <w:rsid w:val="00025EF0"/>
    <w:rsid w:val="000306D1"/>
    <w:rsid w:val="00044AFC"/>
    <w:rsid w:val="00051B44"/>
    <w:rsid w:val="0005301B"/>
    <w:rsid w:val="00055C72"/>
    <w:rsid w:val="000745E2"/>
    <w:rsid w:val="00074CD1"/>
    <w:rsid w:val="0009128E"/>
    <w:rsid w:val="000B3A10"/>
    <w:rsid w:val="000E121C"/>
    <w:rsid w:val="0011471F"/>
    <w:rsid w:val="00126E7C"/>
    <w:rsid w:val="00146B73"/>
    <w:rsid w:val="00147647"/>
    <w:rsid w:val="001521D5"/>
    <w:rsid w:val="00157549"/>
    <w:rsid w:val="00160546"/>
    <w:rsid w:val="001760F5"/>
    <w:rsid w:val="0017756D"/>
    <w:rsid w:val="001B41D7"/>
    <w:rsid w:val="001D3F27"/>
    <w:rsid w:val="001D7DAC"/>
    <w:rsid w:val="001E3C79"/>
    <w:rsid w:val="001F43D9"/>
    <w:rsid w:val="001F778E"/>
    <w:rsid w:val="00203019"/>
    <w:rsid w:val="002034C3"/>
    <w:rsid w:val="00210871"/>
    <w:rsid w:val="0021452D"/>
    <w:rsid w:val="00214FF2"/>
    <w:rsid w:val="00215A4C"/>
    <w:rsid w:val="00226E84"/>
    <w:rsid w:val="00231052"/>
    <w:rsid w:val="0024337B"/>
    <w:rsid w:val="002B52D0"/>
    <w:rsid w:val="002C67BF"/>
    <w:rsid w:val="002D42BA"/>
    <w:rsid w:val="002D640A"/>
    <w:rsid w:val="003045B5"/>
    <w:rsid w:val="00314AAF"/>
    <w:rsid w:val="00315C5E"/>
    <w:rsid w:val="00353482"/>
    <w:rsid w:val="003560C1"/>
    <w:rsid w:val="003623B4"/>
    <w:rsid w:val="003625E8"/>
    <w:rsid w:val="00375727"/>
    <w:rsid w:val="00375EDD"/>
    <w:rsid w:val="00377139"/>
    <w:rsid w:val="003C07F3"/>
    <w:rsid w:val="003C1E27"/>
    <w:rsid w:val="003C533F"/>
    <w:rsid w:val="003D12CC"/>
    <w:rsid w:val="003D3262"/>
    <w:rsid w:val="003D6A88"/>
    <w:rsid w:val="003E0E3A"/>
    <w:rsid w:val="00411D54"/>
    <w:rsid w:val="00427919"/>
    <w:rsid w:val="00434B92"/>
    <w:rsid w:val="00442426"/>
    <w:rsid w:val="004506D9"/>
    <w:rsid w:val="00451522"/>
    <w:rsid w:val="004531C4"/>
    <w:rsid w:val="00464A36"/>
    <w:rsid w:val="0047430E"/>
    <w:rsid w:val="00492965"/>
    <w:rsid w:val="004B173A"/>
    <w:rsid w:val="004D1751"/>
    <w:rsid w:val="004E3102"/>
    <w:rsid w:val="004F1397"/>
    <w:rsid w:val="00502A03"/>
    <w:rsid w:val="00550D5D"/>
    <w:rsid w:val="0055328A"/>
    <w:rsid w:val="005603C3"/>
    <w:rsid w:val="00573B08"/>
    <w:rsid w:val="00583E93"/>
    <w:rsid w:val="0059115B"/>
    <w:rsid w:val="00591BD2"/>
    <w:rsid w:val="00592417"/>
    <w:rsid w:val="005A28FC"/>
    <w:rsid w:val="005A464D"/>
    <w:rsid w:val="005B2452"/>
    <w:rsid w:val="005B4E03"/>
    <w:rsid w:val="005C04A3"/>
    <w:rsid w:val="005E6CD7"/>
    <w:rsid w:val="005F7789"/>
    <w:rsid w:val="006034FC"/>
    <w:rsid w:val="0060455A"/>
    <w:rsid w:val="00605C45"/>
    <w:rsid w:val="006165D7"/>
    <w:rsid w:val="00620AC4"/>
    <w:rsid w:val="006315B4"/>
    <w:rsid w:val="00643CE0"/>
    <w:rsid w:val="00652CC8"/>
    <w:rsid w:val="00655D0F"/>
    <w:rsid w:val="0066370A"/>
    <w:rsid w:val="00667CEE"/>
    <w:rsid w:val="006702FE"/>
    <w:rsid w:val="006857AD"/>
    <w:rsid w:val="00685E0C"/>
    <w:rsid w:val="00695CE7"/>
    <w:rsid w:val="006B4775"/>
    <w:rsid w:val="006B4BBF"/>
    <w:rsid w:val="006B5E0C"/>
    <w:rsid w:val="006B642F"/>
    <w:rsid w:val="006C155C"/>
    <w:rsid w:val="006C38EB"/>
    <w:rsid w:val="006C4EBA"/>
    <w:rsid w:val="006C7B0E"/>
    <w:rsid w:val="006D0093"/>
    <w:rsid w:val="006D4492"/>
    <w:rsid w:val="006E0099"/>
    <w:rsid w:val="006E3B9E"/>
    <w:rsid w:val="00700EDA"/>
    <w:rsid w:val="007144E7"/>
    <w:rsid w:val="00752754"/>
    <w:rsid w:val="00753F62"/>
    <w:rsid w:val="007615FC"/>
    <w:rsid w:val="00761E6D"/>
    <w:rsid w:val="007714B5"/>
    <w:rsid w:val="00777046"/>
    <w:rsid w:val="00791186"/>
    <w:rsid w:val="007C3B88"/>
    <w:rsid w:val="008161B2"/>
    <w:rsid w:val="0083117B"/>
    <w:rsid w:val="00844FD2"/>
    <w:rsid w:val="00851421"/>
    <w:rsid w:val="00867141"/>
    <w:rsid w:val="00871CC5"/>
    <w:rsid w:val="0087321C"/>
    <w:rsid w:val="00884D85"/>
    <w:rsid w:val="00893E38"/>
    <w:rsid w:val="008B183C"/>
    <w:rsid w:val="008C6101"/>
    <w:rsid w:val="008D6909"/>
    <w:rsid w:val="008F3095"/>
    <w:rsid w:val="008F7B43"/>
    <w:rsid w:val="00902976"/>
    <w:rsid w:val="0091394F"/>
    <w:rsid w:val="00917E5B"/>
    <w:rsid w:val="009309B5"/>
    <w:rsid w:val="00940FB9"/>
    <w:rsid w:val="009461AD"/>
    <w:rsid w:val="009A6501"/>
    <w:rsid w:val="00A0128D"/>
    <w:rsid w:val="00A04538"/>
    <w:rsid w:val="00A05A90"/>
    <w:rsid w:val="00A14D25"/>
    <w:rsid w:val="00A15898"/>
    <w:rsid w:val="00A23523"/>
    <w:rsid w:val="00A266D1"/>
    <w:rsid w:val="00A34018"/>
    <w:rsid w:val="00A448D0"/>
    <w:rsid w:val="00A74746"/>
    <w:rsid w:val="00A76614"/>
    <w:rsid w:val="00A84027"/>
    <w:rsid w:val="00A87B40"/>
    <w:rsid w:val="00A9533C"/>
    <w:rsid w:val="00AA08EB"/>
    <w:rsid w:val="00AC57C1"/>
    <w:rsid w:val="00AD2238"/>
    <w:rsid w:val="00AE7959"/>
    <w:rsid w:val="00B05B62"/>
    <w:rsid w:val="00B21990"/>
    <w:rsid w:val="00B306F6"/>
    <w:rsid w:val="00B32409"/>
    <w:rsid w:val="00B33714"/>
    <w:rsid w:val="00B40885"/>
    <w:rsid w:val="00B71981"/>
    <w:rsid w:val="00B74F86"/>
    <w:rsid w:val="00B811C9"/>
    <w:rsid w:val="00B81BC2"/>
    <w:rsid w:val="00BA5AE0"/>
    <w:rsid w:val="00BB2AA3"/>
    <w:rsid w:val="00BC22DD"/>
    <w:rsid w:val="00BC2D3A"/>
    <w:rsid w:val="00BC593B"/>
    <w:rsid w:val="00BC5E50"/>
    <w:rsid w:val="00BD0B77"/>
    <w:rsid w:val="00BD5E70"/>
    <w:rsid w:val="00BF036C"/>
    <w:rsid w:val="00C5066B"/>
    <w:rsid w:val="00C56D3D"/>
    <w:rsid w:val="00C71A29"/>
    <w:rsid w:val="00C8304C"/>
    <w:rsid w:val="00CB353D"/>
    <w:rsid w:val="00CB4DCF"/>
    <w:rsid w:val="00CC0C38"/>
    <w:rsid w:val="00CC758F"/>
    <w:rsid w:val="00CC7BE8"/>
    <w:rsid w:val="00CD4ADB"/>
    <w:rsid w:val="00D12944"/>
    <w:rsid w:val="00D258AF"/>
    <w:rsid w:val="00D50EE8"/>
    <w:rsid w:val="00D511A1"/>
    <w:rsid w:val="00D53842"/>
    <w:rsid w:val="00D55226"/>
    <w:rsid w:val="00D7157C"/>
    <w:rsid w:val="00D824DA"/>
    <w:rsid w:val="00DD7D35"/>
    <w:rsid w:val="00DE6F49"/>
    <w:rsid w:val="00E5294D"/>
    <w:rsid w:val="00E55CBD"/>
    <w:rsid w:val="00E57944"/>
    <w:rsid w:val="00E864D6"/>
    <w:rsid w:val="00E97BBD"/>
    <w:rsid w:val="00EA110C"/>
    <w:rsid w:val="00EB37E5"/>
    <w:rsid w:val="00ED5C7C"/>
    <w:rsid w:val="00EE3149"/>
    <w:rsid w:val="00EE683C"/>
    <w:rsid w:val="00EF3F37"/>
    <w:rsid w:val="00EF61BE"/>
    <w:rsid w:val="00F12B40"/>
    <w:rsid w:val="00F24F4C"/>
    <w:rsid w:val="00F42424"/>
    <w:rsid w:val="00F43FB6"/>
    <w:rsid w:val="00F55E1C"/>
    <w:rsid w:val="00F87A5B"/>
    <w:rsid w:val="00FB0F0F"/>
    <w:rsid w:val="00FB6BC3"/>
    <w:rsid w:val="00FB74B7"/>
    <w:rsid w:val="00FD3635"/>
    <w:rsid w:val="00FE2077"/>
    <w:rsid w:val="00FF4180"/>
    <w:rsid w:val="00FF73F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826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HTML Preformatted" w:uiPriority="99"/>
  </w:latentStyles>
  <w:style w:type="paragraph" w:default="1" w:styleId="Normal">
    <w:name w:val="Normal"/>
    <w:qFormat/>
    <w:rsid w:val="003D3262"/>
    <w:rPr>
      <w:rFonts w:ascii="Times" w:hAnsi="Times"/>
    </w:rPr>
  </w:style>
  <w:style w:type="paragraph" w:styleId="Heading1">
    <w:name w:val="heading 1"/>
    <w:basedOn w:val="Normal"/>
    <w:next w:val="Normal"/>
    <w:qFormat/>
    <w:rsid w:val="003D3262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D3262"/>
    <w:pPr>
      <w:keepNext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D3262"/>
    <w:pPr>
      <w:keepNext/>
      <w:tabs>
        <w:tab w:val="left" w:pos="720"/>
        <w:tab w:val="left" w:pos="1440"/>
      </w:tabs>
      <w:ind w:left="1440" w:hanging="144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3D3262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 w:hanging="1440"/>
      <w:outlineLvl w:val="3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3D3262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uiPriority w:val="99"/>
    <w:semiHidden/>
    <w:rsid w:val="004308F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308F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308F3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4308F3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E6144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1E6144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1E6144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E6144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semiHidden/>
    <w:rsid w:val="003D3262"/>
    <w:rPr>
      <w:sz w:val="20"/>
    </w:rPr>
  </w:style>
  <w:style w:type="paragraph" w:styleId="BodyTextIndent">
    <w:name w:val="Body Text Indent"/>
    <w:basedOn w:val="Normal"/>
    <w:rsid w:val="003D3262"/>
    <w:pPr>
      <w:ind w:left="720" w:hanging="720"/>
    </w:pPr>
  </w:style>
  <w:style w:type="paragraph" w:styleId="BodyTextIndent2">
    <w:name w:val="Body Text Indent 2"/>
    <w:basedOn w:val="Normal"/>
    <w:rsid w:val="003D3262"/>
    <w:pPr>
      <w:tabs>
        <w:tab w:val="left" w:pos="1440"/>
      </w:tabs>
      <w:ind w:left="2160" w:hanging="2160"/>
    </w:pPr>
  </w:style>
  <w:style w:type="paragraph" w:styleId="BodyTextIndent3">
    <w:name w:val="Body Text Indent 3"/>
    <w:basedOn w:val="Normal"/>
    <w:rsid w:val="003D3262"/>
    <w:pPr>
      <w:tabs>
        <w:tab w:val="left" w:pos="1440"/>
      </w:tabs>
      <w:ind w:left="2160" w:hanging="2160"/>
    </w:pPr>
    <w:rPr>
      <w:b/>
      <w:u w:val="single"/>
    </w:rPr>
  </w:style>
  <w:style w:type="paragraph" w:styleId="BodyText">
    <w:name w:val="Body Text"/>
    <w:basedOn w:val="Normal"/>
    <w:rsid w:val="003D3262"/>
    <w:rPr>
      <w:b/>
    </w:rPr>
  </w:style>
  <w:style w:type="paragraph" w:styleId="Title">
    <w:name w:val="Title"/>
    <w:basedOn w:val="Normal"/>
    <w:qFormat/>
    <w:rsid w:val="003D3262"/>
    <w:pPr>
      <w:jc w:val="center"/>
    </w:pPr>
    <w:rPr>
      <w:b/>
    </w:rPr>
  </w:style>
  <w:style w:type="character" w:styleId="Hyperlink">
    <w:name w:val="Hyperlink"/>
    <w:rsid w:val="003D3262"/>
    <w:rPr>
      <w:rFonts w:ascii="Arial" w:hAnsi="Arial"/>
      <w:color w:val="0000FF"/>
      <w:sz w:val="22"/>
      <w:u w:val="single"/>
    </w:rPr>
  </w:style>
  <w:style w:type="character" w:styleId="FollowedHyperlink">
    <w:name w:val="FollowedHyperlink"/>
    <w:rsid w:val="003D3262"/>
    <w:rPr>
      <w:color w:val="800080"/>
      <w:u w:val="single"/>
    </w:rPr>
  </w:style>
  <w:style w:type="paragraph" w:styleId="BodyText2">
    <w:name w:val="Body Text 2"/>
    <w:basedOn w:val="Normal"/>
    <w:rsid w:val="003D3262"/>
    <w:rPr>
      <w:rFonts w:ascii="Arial" w:hAnsi="Arial"/>
      <w:b/>
      <w:sz w:val="22"/>
    </w:rPr>
  </w:style>
  <w:style w:type="paragraph" w:styleId="Header">
    <w:name w:val="header"/>
    <w:basedOn w:val="Normal"/>
    <w:rsid w:val="003D3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32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262"/>
  </w:style>
  <w:style w:type="character" w:customStyle="1" w:styleId="pseudotab">
    <w:name w:val="pseudotab"/>
    <w:basedOn w:val="DefaultParagraphFont"/>
    <w:rsid w:val="003D3262"/>
  </w:style>
  <w:style w:type="character" w:styleId="CommentReference">
    <w:name w:val="annotation reference"/>
    <w:semiHidden/>
    <w:rsid w:val="003D3262"/>
    <w:rPr>
      <w:sz w:val="16"/>
      <w:szCs w:val="16"/>
    </w:rPr>
  </w:style>
  <w:style w:type="paragraph" w:styleId="CommentText">
    <w:name w:val="annotation text"/>
    <w:basedOn w:val="Normal"/>
    <w:semiHidden/>
    <w:rsid w:val="003D32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D3262"/>
    <w:rPr>
      <w:b/>
      <w:bCs/>
    </w:rPr>
  </w:style>
  <w:style w:type="paragraph" w:customStyle="1" w:styleId="authors">
    <w:name w:val="authors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source">
    <w:name w:val="source"/>
    <w:basedOn w:val="Normal"/>
    <w:rsid w:val="003D3262"/>
    <w:pPr>
      <w:spacing w:before="100" w:beforeAutospacing="1" w:after="100" w:afterAutospacing="1"/>
    </w:pPr>
    <w:rPr>
      <w:sz w:val="20"/>
    </w:rPr>
  </w:style>
  <w:style w:type="character" w:customStyle="1" w:styleId="journalname">
    <w:name w:val="journalname"/>
    <w:basedOn w:val="DefaultParagraphFont"/>
    <w:rsid w:val="003D3262"/>
  </w:style>
  <w:style w:type="paragraph" w:customStyle="1" w:styleId="citation">
    <w:name w:val="citation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authlist">
    <w:name w:val="auth_list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3D3262"/>
    <w:pPr>
      <w:ind w:left="720"/>
      <w:contextualSpacing/>
    </w:pPr>
    <w:rPr>
      <w:rFonts w:ascii="Cambria" w:eastAsia="Cambria" w:hAnsi="Cambria"/>
    </w:rPr>
  </w:style>
  <w:style w:type="character" w:styleId="Strong">
    <w:name w:val="Strong"/>
    <w:qFormat/>
    <w:rsid w:val="003D3262"/>
    <w:rPr>
      <w:b/>
      <w:bCs/>
    </w:rPr>
  </w:style>
  <w:style w:type="table" w:styleId="TableGrid">
    <w:name w:val="Table Grid"/>
    <w:basedOn w:val="TableNormal"/>
    <w:uiPriority w:val="59"/>
    <w:rsid w:val="00EF6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615FC"/>
    <w:pPr>
      <w:spacing w:beforeLines="1" w:afterLines="1"/>
    </w:pPr>
    <w:rPr>
      <w:sz w:val="20"/>
    </w:rPr>
  </w:style>
  <w:style w:type="character" w:customStyle="1" w:styleId="highlight">
    <w:name w:val="highlight"/>
    <w:basedOn w:val="DefaultParagraphFont"/>
    <w:rsid w:val="00F12B40"/>
  </w:style>
  <w:style w:type="paragraph" w:customStyle="1" w:styleId="desc">
    <w:name w:val="desc"/>
    <w:basedOn w:val="Normal"/>
    <w:rsid w:val="00CC7BE8"/>
    <w:pPr>
      <w:spacing w:beforeLines="1" w:afterLines="1"/>
    </w:pPr>
    <w:rPr>
      <w:sz w:val="20"/>
    </w:rPr>
  </w:style>
  <w:style w:type="paragraph" w:customStyle="1" w:styleId="details">
    <w:name w:val="details"/>
    <w:basedOn w:val="Normal"/>
    <w:rsid w:val="00CC7BE8"/>
    <w:pPr>
      <w:spacing w:beforeLines="1" w:afterLines="1"/>
    </w:pPr>
    <w:rPr>
      <w:sz w:val="20"/>
    </w:rPr>
  </w:style>
  <w:style w:type="character" w:customStyle="1" w:styleId="jrnl">
    <w:name w:val="jrnl"/>
    <w:basedOn w:val="DefaultParagraphFont"/>
    <w:rsid w:val="00CC7BE8"/>
  </w:style>
  <w:style w:type="paragraph" w:styleId="ListParagraph">
    <w:name w:val="List Paragraph"/>
    <w:basedOn w:val="Normal"/>
    <w:uiPriority w:val="72"/>
    <w:qFormat/>
    <w:rsid w:val="00652C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157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7549"/>
    <w:rPr>
      <w:rFonts w:ascii="Courier" w:hAnsi="Courier" w:cs="Courier"/>
      <w:sz w:val="20"/>
      <w:szCs w:val="20"/>
    </w:rPr>
  </w:style>
  <w:style w:type="paragraph" w:styleId="FootnoteText">
    <w:name w:val="footnote text"/>
    <w:basedOn w:val="Normal"/>
    <w:link w:val="FootnoteTextChar"/>
    <w:rsid w:val="00940FB9"/>
  </w:style>
  <w:style w:type="character" w:customStyle="1" w:styleId="FootnoteTextChar">
    <w:name w:val="Footnote Text Char"/>
    <w:basedOn w:val="DefaultParagraphFont"/>
    <w:link w:val="FootnoteText"/>
    <w:rsid w:val="00940FB9"/>
    <w:rPr>
      <w:rFonts w:ascii="Times" w:hAnsi="Times"/>
    </w:rPr>
  </w:style>
  <w:style w:type="character" w:styleId="FootnoteReference">
    <w:name w:val="footnote reference"/>
    <w:basedOn w:val="DefaultParagraphFont"/>
    <w:rsid w:val="00940FB9"/>
    <w:rPr>
      <w:vertAlign w:val="superscript"/>
    </w:rPr>
  </w:style>
  <w:style w:type="character" w:customStyle="1" w:styleId="hitorg">
    <w:name w:val="hit_org"/>
    <w:basedOn w:val="DefaultParagraphFont"/>
    <w:rsid w:val="00F55E1C"/>
  </w:style>
  <w:style w:type="character" w:customStyle="1" w:styleId="grayedforecolor">
    <w:name w:val="grayed_fore_color"/>
    <w:basedOn w:val="DefaultParagraphFont"/>
    <w:rsid w:val="00F55E1C"/>
  </w:style>
  <w:style w:type="character" w:customStyle="1" w:styleId="aqj">
    <w:name w:val="aqj"/>
    <w:basedOn w:val="DefaultParagraphFont"/>
    <w:rsid w:val="00B811C9"/>
  </w:style>
  <w:style w:type="character" w:customStyle="1" w:styleId="pr-hover-item">
    <w:name w:val="pr-hover-item"/>
    <w:basedOn w:val="DefaultParagraphFont"/>
    <w:rsid w:val="000306D1"/>
  </w:style>
  <w:style w:type="character" w:customStyle="1" w:styleId="shipping">
    <w:name w:val="shipping"/>
    <w:basedOn w:val="DefaultParagraphFont"/>
    <w:rsid w:val="000306D1"/>
  </w:style>
  <w:style w:type="paragraph" w:styleId="Revision">
    <w:name w:val="Revision"/>
    <w:hidden/>
    <w:rsid w:val="000306D1"/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HTML Preformatted" w:uiPriority="99"/>
  </w:latentStyles>
  <w:style w:type="paragraph" w:default="1" w:styleId="Normal">
    <w:name w:val="Normal"/>
    <w:qFormat/>
    <w:rsid w:val="003D3262"/>
    <w:rPr>
      <w:rFonts w:ascii="Times" w:hAnsi="Times"/>
    </w:rPr>
  </w:style>
  <w:style w:type="paragraph" w:styleId="Heading1">
    <w:name w:val="heading 1"/>
    <w:basedOn w:val="Normal"/>
    <w:next w:val="Normal"/>
    <w:qFormat/>
    <w:rsid w:val="003D3262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D3262"/>
    <w:pPr>
      <w:keepNext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D3262"/>
    <w:pPr>
      <w:keepNext/>
      <w:tabs>
        <w:tab w:val="left" w:pos="720"/>
        <w:tab w:val="left" w:pos="1440"/>
      </w:tabs>
      <w:ind w:left="1440" w:hanging="144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3D3262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 w:hanging="1440"/>
      <w:outlineLvl w:val="3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3D3262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uiPriority w:val="99"/>
    <w:semiHidden/>
    <w:rsid w:val="004308F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308F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308F3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4308F3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E6144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1E6144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1E6144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E6144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semiHidden/>
    <w:rsid w:val="003D3262"/>
    <w:rPr>
      <w:sz w:val="20"/>
    </w:rPr>
  </w:style>
  <w:style w:type="paragraph" w:styleId="BodyTextIndent">
    <w:name w:val="Body Text Indent"/>
    <w:basedOn w:val="Normal"/>
    <w:rsid w:val="003D3262"/>
    <w:pPr>
      <w:ind w:left="720" w:hanging="720"/>
    </w:pPr>
  </w:style>
  <w:style w:type="paragraph" w:styleId="BodyTextIndent2">
    <w:name w:val="Body Text Indent 2"/>
    <w:basedOn w:val="Normal"/>
    <w:rsid w:val="003D3262"/>
    <w:pPr>
      <w:tabs>
        <w:tab w:val="left" w:pos="1440"/>
      </w:tabs>
      <w:ind w:left="2160" w:hanging="2160"/>
    </w:pPr>
  </w:style>
  <w:style w:type="paragraph" w:styleId="BodyTextIndent3">
    <w:name w:val="Body Text Indent 3"/>
    <w:basedOn w:val="Normal"/>
    <w:rsid w:val="003D3262"/>
    <w:pPr>
      <w:tabs>
        <w:tab w:val="left" w:pos="1440"/>
      </w:tabs>
      <w:ind w:left="2160" w:hanging="2160"/>
    </w:pPr>
    <w:rPr>
      <w:b/>
      <w:u w:val="single"/>
    </w:rPr>
  </w:style>
  <w:style w:type="paragraph" w:styleId="BodyText">
    <w:name w:val="Body Text"/>
    <w:basedOn w:val="Normal"/>
    <w:rsid w:val="003D3262"/>
    <w:rPr>
      <w:b/>
    </w:rPr>
  </w:style>
  <w:style w:type="paragraph" w:styleId="Title">
    <w:name w:val="Title"/>
    <w:basedOn w:val="Normal"/>
    <w:qFormat/>
    <w:rsid w:val="003D3262"/>
    <w:pPr>
      <w:jc w:val="center"/>
    </w:pPr>
    <w:rPr>
      <w:b/>
    </w:rPr>
  </w:style>
  <w:style w:type="character" w:styleId="Hyperlink">
    <w:name w:val="Hyperlink"/>
    <w:rsid w:val="003D3262"/>
    <w:rPr>
      <w:rFonts w:ascii="Arial" w:hAnsi="Arial"/>
      <w:color w:val="0000FF"/>
      <w:sz w:val="22"/>
      <w:u w:val="single"/>
    </w:rPr>
  </w:style>
  <w:style w:type="character" w:styleId="FollowedHyperlink">
    <w:name w:val="FollowedHyperlink"/>
    <w:rsid w:val="003D3262"/>
    <w:rPr>
      <w:color w:val="800080"/>
      <w:u w:val="single"/>
    </w:rPr>
  </w:style>
  <w:style w:type="paragraph" w:styleId="BodyText2">
    <w:name w:val="Body Text 2"/>
    <w:basedOn w:val="Normal"/>
    <w:rsid w:val="003D3262"/>
    <w:rPr>
      <w:rFonts w:ascii="Arial" w:hAnsi="Arial"/>
      <w:b/>
      <w:sz w:val="22"/>
    </w:rPr>
  </w:style>
  <w:style w:type="paragraph" w:styleId="Header">
    <w:name w:val="header"/>
    <w:basedOn w:val="Normal"/>
    <w:rsid w:val="003D3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32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262"/>
  </w:style>
  <w:style w:type="character" w:customStyle="1" w:styleId="pseudotab">
    <w:name w:val="pseudotab"/>
    <w:basedOn w:val="DefaultParagraphFont"/>
    <w:rsid w:val="003D3262"/>
  </w:style>
  <w:style w:type="character" w:styleId="CommentReference">
    <w:name w:val="annotation reference"/>
    <w:semiHidden/>
    <w:rsid w:val="003D3262"/>
    <w:rPr>
      <w:sz w:val="16"/>
      <w:szCs w:val="16"/>
    </w:rPr>
  </w:style>
  <w:style w:type="paragraph" w:styleId="CommentText">
    <w:name w:val="annotation text"/>
    <w:basedOn w:val="Normal"/>
    <w:semiHidden/>
    <w:rsid w:val="003D32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D3262"/>
    <w:rPr>
      <w:b/>
      <w:bCs/>
    </w:rPr>
  </w:style>
  <w:style w:type="paragraph" w:customStyle="1" w:styleId="authors">
    <w:name w:val="authors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source">
    <w:name w:val="source"/>
    <w:basedOn w:val="Normal"/>
    <w:rsid w:val="003D3262"/>
    <w:pPr>
      <w:spacing w:before="100" w:beforeAutospacing="1" w:after="100" w:afterAutospacing="1"/>
    </w:pPr>
    <w:rPr>
      <w:sz w:val="20"/>
    </w:rPr>
  </w:style>
  <w:style w:type="character" w:customStyle="1" w:styleId="journalname">
    <w:name w:val="journalname"/>
    <w:basedOn w:val="DefaultParagraphFont"/>
    <w:rsid w:val="003D3262"/>
  </w:style>
  <w:style w:type="paragraph" w:customStyle="1" w:styleId="citation">
    <w:name w:val="citation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authlist">
    <w:name w:val="auth_list"/>
    <w:basedOn w:val="Normal"/>
    <w:rsid w:val="003D3262"/>
    <w:pPr>
      <w:spacing w:before="100" w:beforeAutospacing="1" w:after="100" w:afterAutospacing="1"/>
    </w:pPr>
    <w:rPr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3D3262"/>
    <w:pPr>
      <w:ind w:left="720"/>
      <w:contextualSpacing/>
    </w:pPr>
    <w:rPr>
      <w:rFonts w:ascii="Cambria" w:eastAsia="Cambria" w:hAnsi="Cambria"/>
    </w:rPr>
  </w:style>
  <w:style w:type="character" w:styleId="Strong">
    <w:name w:val="Strong"/>
    <w:qFormat/>
    <w:rsid w:val="003D3262"/>
    <w:rPr>
      <w:b/>
      <w:bCs/>
    </w:rPr>
  </w:style>
  <w:style w:type="table" w:styleId="TableGrid">
    <w:name w:val="Table Grid"/>
    <w:basedOn w:val="TableNormal"/>
    <w:uiPriority w:val="59"/>
    <w:rsid w:val="00EF6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615FC"/>
    <w:pPr>
      <w:spacing w:beforeLines="1" w:afterLines="1"/>
    </w:pPr>
    <w:rPr>
      <w:sz w:val="20"/>
    </w:rPr>
  </w:style>
  <w:style w:type="character" w:customStyle="1" w:styleId="highlight">
    <w:name w:val="highlight"/>
    <w:basedOn w:val="DefaultParagraphFont"/>
    <w:rsid w:val="00F12B40"/>
  </w:style>
  <w:style w:type="paragraph" w:customStyle="1" w:styleId="desc">
    <w:name w:val="desc"/>
    <w:basedOn w:val="Normal"/>
    <w:rsid w:val="00CC7BE8"/>
    <w:pPr>
      <w:spacing w:beforeLines="1" w:afterLines="1"/>
    </w:pPr>
    <w:rPr>
      <w:sz w:val="20"/>
    </w:rPr>
  </w:style>
  <w:style w:type="paragraph" w:customStyle="1" w:styleId="details">
    <w:name w:val="details"/>
    <w:basedOn w:val="Normal"/>
    <w:rsid w:val="00CC7BE8"/>
    <w:pPr>
      <w:spacing w:beforeLines="1" w:afterLines="1"/>
    </w:pPr>
    <w:rPr>
      <w:sz w:val="20"/>
    </w:rPr>
  </w:style>
  <w:style w:type="character" w:customStyle="1" w:styleId="jrnl">
    <w:name w:val="jrnl"/>
    <w:basedOn w:val="DefaultParagraphFont"/>
    <w:rsid w:val="00CC7BE8"/>
  </w:style>
  <w:style w:type="paragraph" w:styleId="ListParagraph">
    <w:name w:val="List Paragraph"/>
    <w:basedOn w:val="Normal"/>
    <w:uiPriority w:val="72"/>
    <w:qFormat/>
    <w:rsid w:val="00652C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157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7549"/>
    <w:rPr>
      <w:rFonts w:ascii="Courier" w:hAnsi="Courier" w:cs="Courier"/>
      <w:sz w:val="20"/>
      <w:szCs w:val="20"/>
    </w:rPr>
  </w:style>
  <w:style w:type="paragraph" w:styleId="FootnoteText">
    <w:name w:val="footnote text"/>
    <w:basedOn w:val="Normal"/>
    <w:link w:val="FootnoteTextChar"/>
    <w:rsid w:val="00940FB9"/>
  </w:style>
  <w:style w:type="character" w:customStyle="1" w:styleId="FootnoteTextChar">
    <w:name w:val="Footnote Text Char"/>
    <w:basedOn w:val="DefaultParagraphFont"/>
    <w:link w:val="FootnoteText"/>
    <w:rsid w:val="00940FB9"/>
    <w:rPr>
      <w:rFonts w:ascii="Times" w:hAnsi="Times"/>
    </w:rPr>
  </w:style>
  <w:style w:type="character" w:styleId="FootnoteReference">
    <w:name w:val="footnote reference"/>
    <w:basedOn w:val="DefaultParagraphFont"/>
    <w:rsid w:val="00940FB9"/>
    <w:rPr>
      <w:vertAlign w:val="superscript"/>
    </w:rPr>
  </w:style>
  <w:style w:type="character" w:customStyle="1" w:styleId="hitorg">
    <w:name w:val="hit_org"/>
    <w:basedOn w:val="DefaultParagraphFont"/>
    <w:rsid w:val="00F55E1C"/>
  </w:style>
  <w:style w:type="character" w:customStyle="1" w:styleId="grayedforecolor">
    <w:name w:val="grayed_fore_color"/>
    <w:basedOn w:val="DefaultParagraphFont"/>
    <w:rsid w:val="00F55E1C"/>
  </w:style>
  <w:style w:type="character" w:customStyle="1" w:styleId="aqj">
    <w:name w:val="aqj"/>
    <w:basedOn w:val="DefaultParagraphFont"/>
    <w:rsid w:val="00B811C9"/>
  </w:style>
  <w:style w:type="character" w:customStyle="1" w:styleId="pr-hover-item">
    <w:name w:val="pr-hover-item"/>
    <w:basedOn w:val="DefaultParagraphFont"/>
    <w:rsid w:val="000306D1"/>
  </w:style>
  <w:style w:type="character" w:customStyle="1" w:styleId="shipping">
    <w:name w:val="shipping"/>
    <w:basedOn w:val="DefaultParagraphFont"/>
    <w:rsid w:val="000306D1"/>
  </w:style>
  <w:style w:type="paragraph" w:styleId="Revision">
    <w:name w:val="Revision"/>
    <w:hidden/>
    <w:rsid w:val="000306D1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7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8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8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1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36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9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0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9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996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0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7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8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5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7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7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57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5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4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28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2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3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2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8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9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da.gov/biologicsbloodvaccines/developmentapprovalprocess/biologicslicenseapplicationsblaprocess/ucm133096.htm" TargetMode="External"/><Relationship Id="rId12" Type="http://schemas.openxmlformats.org/officeDocument/2006/relationships/hyperlink" Target="http://www.iedea.org" TargetMode="External"/><Relationship Id="rId13" Type="http://schemas.openxmlformats.org/officeDocument/2006/relationships/hyperlink" Target="http://www.clinicaltrials.gov" TargetMode="External"/><Relationship Id="rId14" Type="http://schemas.openxmlformats.org/officeDocument/2006/relationships/hyperlink" Target="http://www.clinicaltrials.gov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rutherford@psg.ucsf.edu" TargetMode="External"/><Relationship Id="rId9" Type="http://schemas.openxmlformats.org/officeDocument/2006/relationships/hyperlink" Target="http://www.who.int/wer/en" TargetMode="External"/><Relationship Id="rId10" Type="http://schemas.openxmlformats.org/officeDocument/2006/relationships/hyperlink" Target="http://www.cdc.gov/mmwr/mmwrsubscrib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2547</Words>
  <Characters>14521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08016iasyl.ph288.mac/w5.1</vt:lpstr>
    </vt:vector>
  </TitlesOfParts>
  <Company>UCSF-PSG</Company>
  <LinksUpToDate>false</LinksUpToDate>
  <CharactersWithSpaces>17034</CharactersWithSpaces>
  <SharedDoc>false</SharedDoc>
  <HLinks>
    <vt:vector size="330" baseType="variant">
      <vt:variant>
        <vt:i4>6291520</vt:i4>
      </vt:variant>
      <vt:variant>
        <vt:i4>162</vt:i4>
      </vt:variant>
      <vt:variant>
        <vt:i4>0</vt:i4>
      </vt:variant>
      <vt:variant>
        <vt:i4>5</vt:i4>
      </vt:variant>
      <vt:variant>
        <vt:lpwstr>javascript:AL_get(this,%20'jour',%20%250A'Vaccine.');</vt:lpwstr>
      </vt:variant>
      <vt:variant>
        <vt:lpwstr/>
      </vt:variant>
      <vt:variant>
        <vt:i4>4521995</vt:i4>
      </vt:variant>
      <vt:variant>
        <vt:i4>159</vt:i4>
      </vt:variant>
      <vt:variant>
        <vt:i4>0</vt:i4>
      </vt:variant>
      <vt:variant>
        <vt:i4>5</vt:i4>
      </vt:variant>
      <vt:variant>
        <vt:lpwstr>http://www.ncbi.nlm.nih.gov/pubmed?term=%2522Landry%20S%2522%255BAuthor%255D</vt:lpwstr>
      </vt:variant>
      <vt:variant>
        <vt:lpwstr/>
      </vt:variant>
      <vt:variant>
        <vt:i4>4259849</vt:i4>
      </vt:variant>
      <vt:variant>
        <vt:i4>156</vt:i4>
      </vt:variant>
      <vt:variant>
        <vt:i4>0</vt:i4>
      </vt:variant>
      <vt:variant>
        <vt:i4>5</vt:i4>
      </vt:variant>
      <vt:variant>
        <vt:lpwstr>http://www.ncbi.nlm.nih.gov/pubmed?term=%2522Kamara%20L%2522%255BAuthor%255D</vt:lpwstr>
      </vt:variant>
      <vt:variant>
        <vt:lpwstr/>
      </vt:variant>
      <vt:variant>
        <vt:i4>7733286</vt:i4>
      </vt:variant>
      <vt:variant>
        <vt:i4>153</vt:i4>
      </vt:variant>
      <vt:variant>
        <vt:i4>0</vt:i4>
      </vt:variant>
      <vt:variant>
        <vt:i4>5</vt:i4>
      </vt:variant>
      <vt:variant>
        <vt:lpwstr>http://www.ncbi.nlm.nih.gov/pubmed?term=%2522Milstien%20JB%2522%255BAuthor%255D</vt:lpwstr>
      </vt:variant>
      <vt:variant>
        <vt:lpwstr/>
      </vt:variant>
      <vt:variant>
        <vt:i4>2621553</vt:i4>
      </vt:variant>
      <vt:variant>
        <vt:i4>150</vt:i4>
      </vt:variant>
      <vt:variant>
        <vt:i4>0</vt:i4>
      </vt:variant>
      <vt:variant>
        <vt:i4>5</vt:i4>
      </vt:variant>
      <vt:variant>
        <vt:lpwstr>http://www.ncbi.nlm.nih.gov/pubmed?term=%2522Mitchell%20V%2522%255BAuthor%255D</vt:lpwstr>
      </vt:variant>
      <vt:variant>
        <vt:lpwstr/>
      </vt:variant>
      <vt:variant>
        <vt:i4>6160399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http://www.ncbi.nlm.nih.gov/pubmed?term=%2522Brenzel%20L%2522%255BAuthor%255D</vt:lpwstr>
      </vt:variant>
      <vt:variant>
        <vt:lpwstr/>
      </vt:variant>
      <vt:variant>
        <vt:i4>4718619</vt:i4>
      </vt:variant>
      <vt:variant>
        <vt:i4>144</vt:i4>
      </vt:variant>
      <vt:variant>
        <vt:i4>0</vt:i4>
      </vt:variant>
      <vt:variant>
        <vt:i4>5</vt:i4>
      </vt:variant>
      <vt:variant>
        <vt:lpwstr>http://www.ncbi.nlm.nih.gov/pubmed?term=%2522Makinen%20M%2522%255BAuthor%255D</vt:lpwstr>
      </vt:variant>
      <vt:variant>
        <vt:lpwstr/>
      </vt:variant>
      <vt:variant>
        <vt:i4>4259871</vt:i4>
      </vt:variant>
      <vt:variant>
        <vt:i4>141</vt:i4>
      </vt:variant>
      <vt:variant>
        <vt:i4>0</vt:i4>
      </vt:variant>
      <vt:variant>
        <vt:i4>5</vt:i4>
      </vt:variant>
      <vt:variant>
        <vt:lpwstr>http://www.ncbi.nlm.nih.gov/pubmed?term=%2522Levine%20R%2522%255BAuthor%255D</vt:lpwstr>
      </vt:variant>
      <vt:variant>
        <vt:lpwstr/>
      </vt:variant>
      <vt:variant>
        <vt:i4>3473504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http://www.ncbi.nlm.nih.gov/pubmed?term=%2522Lydon%20P%2522%255BAuthor%255D</vt:lpwstr>
      </vt:variant>
      <vt:variant>
        <vt:lpwstr/>
      </vt:variant>
      <vt:variant>
        <vt:i4>3342358</vt:i4>
      </vt:variant>
      <vt:variant>
        <vt:i4>135</vt:i4>
      </vt:variant>
      <vt:variant>
        <vt:i4>0</vt:i4>
      </vt:variant>
      <vt:variant>
        <vt:i4>5</vt:i4>
      </vt:variant>
      <vt:variant>
        <vt:lpwstr>javascript:AL_get(this,%20'jour',%20'PLoS%20%250AMed.');</vt:lpwstr>
      </vt:variant>
      <vt:variant>
        <vt:lpwstr/>
      </vt:variant>
      <vt:variant>
        <vt:i4>196691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http://www.ncbi.nlm.nih.gov/pubmed?term=%2522Bundy%20DA%2522%255BAuthor%255D</vt:lpwstr>
      </vt:variant>
      <vt:variant>
        <vt:lpwstr/>
      </vt:variant>
      <vt:variant>
        <vt:i4>6029339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http://www.ncbi.nlm.nih.gov/pubmed?term=%2522Hanson%20C%2522%255BAuthor%255D</vt:lpwstr>
      </vt:variant>
      <vt:variant>
        <vt:lpwstr/>
      </vt:variant>
      <vt:variant>
        <vt:i4>262211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http://www.ncbi.nlm.nih.gov/pubmed?term=%2522Hotez%20PJ%2522%255BAuthor%255D</vt:lpwstr>
      </vt:variant>
      <vt:variant>
        <vt:lpwstr/>
      </vt:variant>
      <vt:variant>
        <vt:i4>5046298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http://www.ncbi.nlm.nih.gov/pubmed?term=%2522Singer%20B%2522%255BAuthor%255D</vt:lpwstr>
      </vt:variant>
      <vt:variant>
        <vt:lpwstr/>
      </vt:variant>
      <vt:variant>
        <vt:i4>2162788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http://www.ncbi.nlm.nih.gov/pubmed?term=%2522Yassi%20A%2522%255BAuthor%255D</vt:lpwstr>
      </vt:variant>
      <vt:variant>
        <vt:lpwstr/>
      </vt:variant>
      <vt:variant>
        <vt:i4>1245262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http://www.ncbi.nlm.nih.gov/pubmed?term=%2522Wasan%20KM%2522%255BAuthor%255D</vt:lpwstr>
      </vt:variant>
      <vt:variant>
        <vt:lpwstr/>
      </vt:variant>
      <vt:variant>
        <vt:i4>2228329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http://www.ncbi.nlm.nih.gov/pubmed?term=%2522Dharamsi%20S%2522%255BAuthor%255D</vt:lpwstr>
      </vt:variant>
      <vt:variant>
        <vt:lpwstr/>
      </vt:variant>
      <vt:variant>
        <vt:i4>6881342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http://www.ncbi.nlm.nih.gov/pubmed?term=%2522Spiegel%20JM%2522%255BAuthor%255D</vt:lpwstr>
      </vt:variant>
      <vt:variant>
        <vt:lpwstr/>
      </vt:variant>
      <vt:variant>
        <vt:i4>4718695</vt:i4>
      </vt:variant>
      <vt:variant>
        <vt:i4>108</vt:i4>
      </vt:variant>
      <vt:variant>
        <vt:i4>0</vt:i4>
      </vt:variant>
      <vt:variant>
        <vt:i4>5</vt:i4>
      </vt:variant>
      <vt:variant>
        <vt:lpwstr>javascript:AL_get(this,%20'jour',%20'Curr%20Opin%20%250APulm%20Med.');</vt:lpwstr>
      </vt:variant>
      <vt:variant>
        <vt:lpwstr/>
      </vt:variant>
      <vt:variant>
        <vt:i4>196690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http://www.ncbi.nlm.nih.gov/pubmed?term=%2522Raviglione%20MC%2522%255BAuthor%255D</vt:lpwstr>
      </vt:variant>
      <vt:variant>
        <vt:lpwstr/>
      </vt:variant>
      <vt:variant>
        <vt:i4>6160384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http://www.ncbi.nlm.nih.gov/pubmed?term=%2522Vernon%20A%2522%255BAuthor%255D</vt:lpwstr>
      </vt:variant>
      <vt:variant>
        <vt:lpwstr/>
      </vt:variant>
      <vt:variant>
        <vt:i4>2556020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http://www.ncbi.nlm.nih.gov/pubmed?term=%2522Lienhardt%20C%2522%255BAuthor%255D</vt:lpwstr>
      </vt:variant>
      <vt:variant>
        <vt:lpwstr/>
      </vt:variant>
      <vt:variant>
        <vt:i4>2883638</vt:i4>
      </vt:variant>
      <vt:variant>
        <vt:i4>96</vt:i4>
      </vt:variant>
      <vt:variant>
        <vt:i4>0</vt:i4>
      </vt:variant>
      <vt:variant>
        <vt:i4>5</vt:i4>
      </vt:variant>
      <vt:variant>
        <vt:lpwstr>http://www.oneworldhealth.org/</vt:lpwstr>
      </vt:variant>
      <vt:variant>
        <vt:lpwstr/>
      </vt:variant>
      <vt:variant>
        <vt:i4>2621491</vt:i4>
      </vt:variant>
      <vt:variant>
        <vt:i4>93</vt:i4>
      </vt:variant>
      <vt:variant>
        <vt:i4>0</vt:i4>
      </vt:variant>
      <vt:variant>
        <vt:i4>5</vt:i4>
      </vt:variant>
      <vt:variant>
        <vt:lpwstr>http://www.who.int/tdr</vt:lpwstr>
      </vt:variant>
      <vt:variant>
        <vt:lpwstr/>
      </vt:variant>
      <vt:variant>
        <vt:i4>4653136</vt:i4>
      </vt:variant>
      <vt:variant>
        <vt:i4>90</vt:i4>
      </vt:variant>
      <vt:variant>
        <vt:i4>0</vt:i4>
      </vt:variant>
      <vt:variant>
        <vt:i4>5</vt:i4>
      </vt:variant>
      <vt:variant>
        <vt:lpwstr>http://www.iavi.org/</vt:lpwstr>
      </vt:variant>
      <vt:variant>
        <vt:lpwstr/>
      </vt:variant>
      <vt:variant>
        <vt:i4>4587614</vt:i4>
      </vt:variant>
      <vt:variant>
        <vt:i4>87</vt:i4>
      </vt:variant>
      <vt:variant>
        <vt:i4>0</vt:i4>
      </vt:variant>
      <vt:variant>
        <vt:i4>5</vt:i4>
      </vt:variant>
      <vt:variant>
        <vt:lpwstr>http://www.gavialliance.org/</vt:lpwstr>
      </vt:variant>
      <vt:variant>
        <vt:lpwstr/>
      </vt:variant>
      <vt:variant>
        <vt:i4>4390991</vt:i4>
      </vt:variant>
      <vt:variant>
        <vt:i4>84</vt:i4>
      </vt:variant>
      <vt:variant>
        <vt:i4>0</vt:i4>
      </vt:variant>
      <vt:variant>
        <vt:i4>5</vt:i4>
      </vt:variant>
      <vt:variant>
        <vt:lpwstr>http://www.g8summit.go.jp/eng/index.html</vt:lpwstr>
      </vt:variant>
      <vt:variant>
        <vt:lpwstr/>
      </vt:variant>
      <vt:variant>
        <vt:i4>2883616</vt:i4>
      </vt:variant>
      <vt:variant>
        <vt:i4>81</vt:i4>
      </vt:variant>
      <vt:variant>
        <vt:i4>0</vt:i4>
      </vt:variant>
      <vt:variant>
        <vt:i4>5</vt:i4>
      </vt:variant>
      <vt:variant>
        <vt:lpwstr>http://www.theglobalfund.org/en/about/terg/five_year_evaluation/</vt:lpwstr>
      </vt:variant>
      <vt:variant>
        <vt:lpwstr/>
      </vt:variant>
      <vt:variant>
        <vt:i4>720964</vt:i4>
      </vt:variant>
      <vt:variant>
        <vt:i4>78</vt:i4>
      </vt:variant>
      <vt:variant>
        <vt:i4>0</vt:i4>
      </vt:variant>
      <vt:variant>
        <vt:i4>5</vt:i4>
      </vt:variant>
      <vt:variant>
        <vt:lpwstr>http://www.theglobalfund.org/en/</vt:lpwstr>
      </vt:variant>
      <vt:variant>
        <vt:lpwstr/>
      </vt:variant>
      <vt:variant>
        <vt:i4>3866744</vt:i4>
      </vt:variant>
      <vt:variant>
        <vt:i4>75</vt:i4>
      </vt:variant>
      <vt:variant>
        <vt:i4>0</vt:i4>
      </vt:variant>
      <vt:variant>
        <vt:i4>5</vt:i4>
      </vt:variant>
      <vt:variant>
        <vt:lpwstr>http://www.wto.org/</vt:lpwstr>
      </vt:variant>
      <vt:variant>
        <vt:lpwstr/>
      </vt:variant>
      <vt:variant>
        <vt:i4>4718595</vt:i4>
      </vt:variant>
      <vt:variant>
        <vt:i4>72</vt:i4>
      </vt:variant>
      <vt:variant>
        <vt:i4>0</vt:i4>
      </vt:variant>
      <vt:variant>
        <vt:i4>5</vt:i4>
      </vt:variant>
      <vt:variant>
        <vt:lpwstr>http://www.worldbank.org/</vt:lpwstr>
      </vt:variant>
      <vt:variant>
        <vt:lpwstr/>
      </vt:variant>
      <vt:variant>
        <vt:i4>8257571</vt:i4>
      </vt:variant>
      <vt:variant>
        <vt:i4>69</vt:i4>
      </vt:variant>
      <vt:variant>
        <vt:i4>0</vt:i4>
      </vt:variant>
      <vt:variant>
        <vt:i4>5</vt:i4>
      </vt:variant>
      <vt:variant>
        <vt:lpwstr>http://www.who.int/governance/en/index.html</vt:lpwstr>
      </vt:variant>
      <vt:variant>
        <vt:lpwstr/>
      </vt:variant>
      <vt:variant>
        <vt:i4>5570569</vt:i4>
      </vt:variant>
      <vt:variant>
        <vt:i4>66</vt:i4>
      </vt:variant>
      <vt:variant>
        <vt:i4>0</vt:i4>
      </vt:variant>
      <vt:variant>
        <vt:i4>5</vt:i4>
      </vt:variant>
      <vt:variant>
        <vt:lpwstr>http://www.who.int/infectious-disease-news/cds2002/index.html</vt:lpwstr>
      </vt:variant>
      <vt:variant>
        <vt:lpwstr/>
      </vt:variant>
      <vt:variant>
        <vt:i4>3604542</vt:i4>
      </vt:variant>
      <vt:variant>
        <vt:i4>63</vt:i4>
      </vt:variant>
      <vt:variant>
        <vt:i4>0</vt:i4>
      </vt:variant>
      <vt:variant>
        <vt:i4>5</vt:i4>
      </vt:variant>
      <vt:variant>
        <vt:lpwstr>http://www.who.int/infectious-disease-news</vt:lpwstr>
      </vt:variant>
      <vt:variant>
        <vt:lpwstr/>
      </vt:variant>
      <vt:variant>
        <vt:i4>4653171</vt:i4>
      </vt:variant>
      <vt:variant>
        <vt:i4>60</vt:i4>
      </vt:variant>
      <vt:variant>
        <vt:i4>0</vt:i4>
      </vt:variant>
      <vt:variant>
        <vt:i4>5</vt:i4>
      </vt:variant>
      <vt:variant>
        <vt:lpwstr>http://www.who.int/topics/family_planning/en/</vt:lpwstr>
      </vt:variant>
      <vt:variant>
        <vt:lpwstr/>
      </vt:variant>
      <vt:variant>
        <vt:i4>7405605</vt:i4>
      </vt:variant>
      <vt:variant>
        <vt:i4>57</vt:i4>
      </vt:variant>
      <vt:variant>
        <vt:i4>0</vt:i4>
      </vt:variant>
      <vt:variant>
        <vt:i4>5</vt:i4>
      </vt:variant>
      <vt:variant>
        <vt:lpwstr>http://www.census.gov/ipc/www/idb/</vt:lpwstr>
      </vt:variant>
      <vt:variant>
        <vt:lpwstr/>
      </vt:variant>
      <vt:variant>
        <vt:i4>2818090</vt:i4>
      </vt:variant>
      <vt:variant>
        <vt:i4>54</vt:i4>
      </vt:variant>
      <vt:variant>
        <vt:i4>0</vt:i4>
      </vt:variant>
      <vt:variant>
        <vt:i4>5</vt:i4>
      </vt:variant>
      <vt:variant>
        <vt:lpwstr>http://www.unfpa.org/about/</vt:lpwstr>
      </vt:variant>
      <vt:variant>
        <vt:lpwstr/>
      </vt:variant>
      <vt:variant>
        <vt:i4>2097207</vt:i4>
      </vt:variant>
      <vt:variant>
        <vt:i4>51</vt:i4>
      </vt:variant>
      <vt:variant>
        <vt:i4>0</vt:i4>
      </vt:variant>
      <vt:variant>
        <vt:i4>5</vt:i4>
      </vt:variant>
      <vt:variant>
        <vt:lpwstr>http://www.unfpa.org/publications/detail.cfm?ID=197&amp;filterListType</vt:lpwstr>
      </vt:variant>
      <vt:variant>
        <vt:lpwstr/>
      </vt:variant>
      <vt:variant>
        <vt:i4>7471164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http://en.wikipedia.org/wiki/Fertility</vt:lpwstr>
      </vt:variant>
      <vt:variant>
        <vt:lpwstr/>
      </vt:variant>
      <vt:variant>
        <vt:i4>4653171</vt:i4>
      </vt:variant>
      <vt:variant>
        <vt:i4>45</vt:i4>
      </vt:variant>
      <vt:variant>
        <vt:i4>0</vt:i4>
      </vt:variant>
      <vt:variant>
        <vt:i4>5</vt:i4>
      </vt:variant>
      <vt:variant>
        <vt:lpwstr>http://www.who.int/topics/family_planning/en/</vt:lpwstr>
      </vt:variant>
      <vt:variant>
        <vt:lpwstr/>
      </vt:variant>
      <vt:variant>
        <vt:i4>7405605</vt:i4>
      </vt:variant>
      <vt:variant>
        <vt:i4>42</vt:i4>
      </vt:variant>
      <vt:variant>
        <vt:i4>0</vt:i4>
      </vt:variant>
      <vt:variant>
        <vt:i4>5</vt:i4>
      </vt:variant>
      <vt:variant>
        <vt:lpwstr>http://www.census.gov/ipc/www/idb/</vt:lpwstr>
      </vt:variant>
      <vt:variant>
        <vt:lpwstr/>
      </vt:variant>
      <vt:variant>
        <vt:i4>2818090</vt:i4>
      </vt:variant>
      <vt:variant>
        <vt:i4>39</vt:i4>
      </vt:variant>
      <vt:variant>
        <vt:i4>0</vt:i4>
      </vt:variant>
      <vt:variant>
        <vt:i4>5</vt:i4>
      </vt:variant>
      <vt:variant>
        <vt:lpwstr>http://www.unfpa.org/about/</vt:lpwstr>
      </vt:variant>
      <vt:variant>
        <vt:lpwstr/>
      </vt:variant>
      <vt:variant>
        <vt:i4>2097207</vt:i4>
      </vt:variant>
      <vt:variant>
        <vt:i4>36</vt:i4>
      </vt:variant>
      <vt:variant>
        <vt:i4>0</vt:i4>
      </vt:variant>
      <vt:variant>
        <vt:i4>5</vt:i4>
      </vt:variant>
      <vt:variant>
        <vt:lpwstr>http://www.unfpa.org/publications/detail.cfm?ID=197&amp;filterListType</vt:lpwstr>
      </vt:variant>
      <vt:variant>
        <vt:lpwstr/>
      </vt:variant>
      <vt:variant>
        <vt:i4>4194421</vt:i4>
      </vt:variant>
      <vt:variant>
        <vt:i4>33</vt:i4>
      </vt:variant>
      <vt:variant>
        <vt:i4>0</vt:i4>
      </vt:variant>
      <vt:variant>
        <vt:i4>5</vt:i4>
      </vt:variant>
      <vt:variant>
        <vt:lpwstr>http://www.ifpri.org/pubs/books/ar2003/ar2003_essay.htm</vt:lpwstr>
      </vt:variant>
      <vt:variant>
        <vt:lpwstr/>
      </vt:variant>
      <vt:variant>
        <vt:i4>7012414</vt:i4>
      </vt:variant>
      <vt:variant>
        <vt:i4>30</vt:i4>
      </vt:variant>
      <vt:variant>
        <vt:i4>0</vt:i4>
      </vt:variant>
      <vt:variant>
        <vt:i4>5</vt:i4>
      </vt:variant>
      <vt:variant>
        <vt:lpwstr>http://www.who.int/heli/en</vt:lpwstr>
      </vt:variant>
      <vt:variant>
        <vt:lpwstr/>
      </vt:variant>
      <vt:variant>
        <vt:i4>4849666</vt:i4>
      </vt:variant>
      <vt:variant>
        <vt:i4>27</vt:i4>
      </vt:variant>
      <vt:variant>
        <vt:i4>0</vt:i4>
      </vt:variant>
      <vt:variant>
        <vt:i4>5</vt:i4>
      </vt:variant>
      <vt:variant>
        <vt:lpwstr>http://chge.med.harvard.edu/</vt:lpwstr>
      </vt:variant>
      <vt:variant>
        <vt:lpwstr/>
      </vt:variant>
      <vt:variant>
        <vt:i4>1310807</vt:i4>
      </vt:variant>
      <vt:variant>
        <vt:i4>24</vt:i4>
      </vt:variant>
      <vt:variant>
        <vt:i4>0</vt:i4>
      </vt:variant>
      <vt:variant>
        <vt:i4>5</vt:i4>
      </vt:variant>
      <vt:variant>
        <vt:lpwstr>http://www.fao.org/docrep/009/a0750e/a0750e00.htm</vt:lpwstr>
      </vt:variant>
      <vt:variant>
        <vt:lpwstr/>
      </vt:variant>
      <vt:variant>
        <vt:i4>5046283</vt:i4>
      </vt:variant>
      <vt:variant>
        <vt:i4>21</vt:i4>
      </vt:variant>
      <vt:variant>
        <vt:i4>0</vt:i4>
      </vt:variant>
      <vt:variant>
        <vt:i4>5</vt:i4>
      </vt:variant>
      <vt:variant>
        <vt:lpwstr>http://www.foreignaffairs.org/20070101faessay86103/laurie-garrett/the-challenge-of-global-health.html</vt:lpwstr>
      </vt:variant>
      <vt:variant>
        <vt:lpwstr/>
      </vt:variant>
      <vt:variant>
        <vt:i4>6094870</vt:i4>
      </vt:variant>
      <vt:variant>
        <vt:i4>18</vt:i4>
      </vt:variant>
      <vt:variant>
        <vt:i4>0</vt:i4>
      </vt:variant>
      <vt:variant>
        <vt:i4>5</vt:i4>
      </vt:variant>
      <vt:variant>
        <vt:lpwstr>http://www.cid.harvard.edu/cidwp/pdf/118.pdf</vt:lpwstr>
      </vt:variant>
      <vt:variant>
        <vt:lpwstr/>
      </vt:variant>
      <vt:variant>
        <vt:i4>3014770</vt:i4>
      </vt:variant>
      <vt:variant>
        <vt:i4>15</vt:i4>
      </vt:variant>
      <vt:variant>
        <vt:i4>0</vt:i4>
      </vt:variant>
      <vt:variant>
        <vt:i4>5</vt:i4>
      </vt:variant>
      <vt:variant>
        <vt:lpwstr>http://devdata.worldbank.org/atlas-mdg/</vt:lpwstr>
      </vt:variant>
      <vt:variant>
        <vt:lpwstr/>
      </vt:variant>
      <vt:variant>
        <vt:i4>7733300</vt:i4>
      </vt:variant>
      <vt:variant>
        <vt:i4>12</vt:i4>
      </vt:variant>
      <vt:variant>
        <vt:i4>0</vt:i4>
      </vt:variant>
      <vt:variant>
        <vt:i4>5</vt:i4>
      </vt:variant>
      <vt:variant>
        <vt:lpwstr>http://ddp-ext.worldbank.org/ext/GMIS/home.do?siteId=2</vt:lpwstr>
      </vt:variant>
      <vt:variant>
        <vt:lpwstr/>
      </vt:variant>
      <vt:variant>
        <vt:i4>7340077</vt:i4>
      </vt:variant>
      <vt:variant>
        <vt:i4>9</vt:i4>
      </vt:variant>
      <vt:variant>
        <vt:i4>0</vt:i4>
      </vt:variant>
      <vt:variant>
        <vt:i4>5</vt:i4>
      </vt:variant>
      <vt:variant>
        <vt:lpwstr>http://www.dcp2.org/main/Home.html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http://www.iom.edu/CMS/3783/51303/60714.aspx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http://www.who.int/wer/en</vt:lpwstr>
      </vt:variant>
      <vt:variant>
        <vt:lpwstr/>
      </vt:variant>
      <vt:variant>
        <vt:i4>3801152</vt:i4>
      </vt:variant>
      <vt:variant>
        <vt:i4>0</vt:i4>
      </vt:variant>
      <vt:variant>
        <vt:i4>0</vt:i4>
      </vt:variant>
      <vt:variant>
        <vt:i4>5</vt:i4>
      </vt:variant>
      <vt:variant>
        <vt:lpwstr>mailto:grutherford@psg.ucsf.edu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08016iasyl.ph288.mac/w5.1</dc:title>
  <dc:creator>Norma O. Lynch</dc:creator>
  <cp:lastModifiedBy>Joelle Brown</cp:lastModifiedBy>
  <cp:revision>2</cp:revision>
  <cp:lastPrinted>2012-09-17T15:40:00Z</cp:lastPrinted>
  <dcterms:created xsi:type="dcterms:W3CDTF">2014-10-13T15:40:00Z</dcterms:created>
  <dcterms:modified xsi:type="dcterms:W3CDTF">2014-10-13T15:40:00Z</dcterms:modified>
</cp:coreProperties>
</file>