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FFA1D" w14:textId="701F5D79" w:rsidR="002A1A64" w:rsidRPr="00580E34" w:rsidRDefault="002A1A64">
      <w:pPr>
        <w:rPr>
          <w:b/>
        </w:rPr>
      </w:pPr>
      <w:r w:rsidRPr="00580E34">
        <w:rPr>
          <w:b/>
        </w:rPr>
        <w:t xml:space="preserve">Epi265 Take Home Quiz </w:t>
      </w:r>
      <w:proofErr w:type="gramStart"/>
      <w:r w:rsidRPr="00580E34">
        <w:rPr>
          <w:b/>
        </w:rPr>
        <w:t>1  Please</w:t>
      </w:r>
      <w:proofErr w:type="gramEnd"/>
      <w:r w:rsidRPr="00580E34">
        <w:rPr>
          <w:b/>
        </w:rPr>
        <w:t xml:space="preserve"> spend &lt;=45 minutes on this.  Due: April 28 by 7pm.</w:t>
      </w:r>
    </w:p>
    <w:p w14:paraId="27FB920C" w14:textId="414AD399" w:rsidR="00CC134D" w:rsidRDefault="00CC134D">
      <w:r>
        <w:t>Linking death certificates to census data for the year 2000, based on state of birth, year of birth, race, and sex, Glymour et al found that African Americans born in one of 7 southern states had a 29% higher odds of all-cause dementia mortality (i.e., dementia ICD code listed as a contributing or underlying cause on the death certificate) than African Americans born in any other state of comparable age and sex.  Whites born in one of these states had a 19% elevated odds of all</w:t>
      </w:r>
      <w:r w:rsidR="001672F8">
        <w:t>-</w:t>
      </w:r>
      <w:r>
        <w:t xml:space="preserve">cause dementia mortality compared to whites born in another state. </w:t>
      </w:r>
    </w:p>
    <w:p w14:paraId="1FE928E2" w14:textId="235DD748" w:rsidR="00CC134D" w:rsidRDefault="00CC134D" w:rsidP="00222F46">
      <w:pPr>
        <w:pStyle w:val="ListParagraph"/>
        <w:numPr>
          <w:ilvl w:val="0"/>
          <w:numId w:val="1"/>
        </w:numPr>
      </w:pPr>
      <w:r>
        <w:t>What is the assumption of exchangeability and is it a concern in this study (if so, how) if the goal is to draw causal inferences about the effects of place of birth on dementia related mortality?</w:t>
      </w:r>
    </w:p>
    <w:p w14:paraId="4ED21B86" w14:textId="77777777" w:rsidR="00CC134D" w:rsidRDefault="00CC134D">
      <w:bookmarkStart w:id="0" w:name="_GoBack"/>
      <w:bookmarkEnd w:id="0"/>
    </w:p>
    <w:p w14:paraId="5EFF80D6" w14:textId="00E26AD3" w:rsidR="00CC134D" w:rsidRDefault="00CC134D" w:rsidP="00222F46">
      <w:pPr>
        <w:pStyle w:val="ListParagraph"/>
        <w:numPr>
          <w:ilvl w:val="0"/>
          <w:numId w:val="1"/>
        </w:numPr>
      </w:pPr>
      <w:r>
        <w:t>How would misclassification of dementia diagnoses influence the effect estimates?</w:t>
      </w:r>
    </w:p>
    <w:p w14:paraId="388A7CBD" w14:textId="77777777" w:rsidR="00CC134D" w:rsidRDefault="00CC134D"/>
    <w:p w14:paraId="3BCD5935" w14:textId="773CC24F" w:rsidR="00CC134D" w:rsidRDefault="00CC134D" w:rsidP="00222F46">
      <w:pPr>
        <w:pStyle w:val="ListParagraph"/>
        <w:numPr>
          <w:ilvl w:val="0"/>
          <w:numId w:val="1"/>
        </w:numPr>
      </w:pPr>
      <w:r>
        <w:t xml:space="preserve">What do you think is the most important/questionable assumption in this design and how could you evaluate the assumption in another study? </w:t>
      </w:r>
    </w:p>
    <w:p w14:paraId="4FE41A3F" w14:textId="77777777" w:rsidR="00CC134D" w:rsidRDefault="00CC134D"/>
    <w:p w14:paraId="4C17343F" w14:textId="77777777" w:rsidR="00CC134D" w:rsidRDefault="00CC134D"/>
    <w:p w14:paraId="6992A23F" w14:textId="0FD379D1" w:rsidR="00D54E1A" w:rsidRDefault="00B16535" w:rsidP="00D54E1A">
      <w:r>
        <w:t xml:space="preserve">Suppose you are interested in the effect of routine exercise on systolic blood pressure (SBP). </w:t>
      </w:r>
      <w:r w:rsidR="00D54E1A">
        <w:t xml:space="preserve"> </w:t>
      </w:r>
      <w:r>
        <w:t xml:space="preserve">Suppose you decide to evaluate this, using a sample of individuals </w:t>
      </w:r>
      <w:proofErr w:type="gramStart"/>
      <w:r>
        <w:t>whose</w:t>
      </w:r>
      <w:proofErr w:type="gramEnd"/>
      <w:r>
        <w:t xml:space="preserve"> SBP has not previously been treated, by estimating </w:t>
      </w:r>
      <w:r w:rsidR="00D54E1A">
        <w:t>the following linear regression equation:</w:t>
      </w:r>
    </w:p>
    <w:p w14:paraId="45887EC7" w14:textId="3EF51274" w:rsidR="00D54E1A" w:rsidRDefault="00D54E1A" w:rsidP="00D54E1A">
      <w:r>
        <w:t>Y</w:t>
      </w:r>
      <w:r w:rsidRPr="00B57743">
        <w:rPr>
          <w:vertAlign w:val="subscript"/>
        </w:rPr>
        <w:t>i</w:t>
      </w:r>
      <w:r>
        <w:t>=b</w:t>
      </w:r>
      <w:r w:rsidRPr="00B57743">
        <w:rPr>
          <w:vertAlign w:val="subscript"/>
        </w:rPr>
        <w:t>0</w:t>
      </w:r>
      <w:r>
        <w:t>+b</w:t>
      </w:r>
      <w:r>
        <w:rPr>
          <w:vertAlign w:val="subscript"/>
        </w:rPr>
        <w:t>1</w:t>
      </w:r>
      <w:r w:rsidRPr="00B57743">
        <w:t>*</w:t>
      </w:r>
      <w:r>
        <w:t>A</w:t>
      </w:r>
      <w:r w:rsidRPr="00B57743">
        <w:rPr>
          <w:vertAlign w:val="subscript"/>
        </w:rPr>
        <w:t>i</w:t>
      </w:r>
      <w:r>
        <w:t>+b</w:t>
      </w:r>
      <w:r>
        <w:rPr>
          <w:vertAlign w:val="subscript"/>
        </w:rPr>
        <w:t>2</w:t>
      </w:r>
      <w:r>
        <w:t>*</w:t>
      </w:r>
      <w:proofErr w:type="spellStart"/>
      <w:r>
        <w:t>L</w:t>
      </w:r>
      <w:r w:rsidRPr="00B57743">
        <w:rPr>
          <w:vertAlign w:val="subscript"/>
        </w:rPr>
        <w:t>i</w:t>
      </w:r>
      <w:r>
        <w:t>+e</w:t>
      </w:r>
      <w:r w:rsidRPr="007F3500">
        <w:rPr>
          <w:vertAlign w:val="subscript"/>
        </w:rPr>
        <w:t>i</w:t>
      </w:r>
      <w:proofErr w:type="spellEnd"/>
      <w:r w:rsidR="00B16535">
        <w:t xml:space="preserve">                                      </w:t>
      </w:r>
      <w:proofErr w:type="spellStart"/>
      <w:r>
        <w:t>e</w:t>
      </w:r>
      <w:r w:rsidRPr="007F3500">
        <w:rPr>
          <w:vertAlign w:val="subscript"/>
        </w:rPr>
        <w:t>i</w:t>
      </w:r>
      <w:proofErr w:type="spellEnd"/>
      <w:r>
        <w:t xml:space="preserve"> ~</w:t>
      </w:r>
      <w:proofErr w:type="gramStart"/>
      <w:r>
        <w:t>N(</w:t>
      </w:r>
      <w:proofErr w:type="gramEnd"/>
      <w:r>
        <w:t>0,s</w:t>
      </w:r>
      <w:r w:rsidRPr="007F3500">
        <w:rPr>
          <w:vertAlign w:val="superscript"/>
        </w:rPr>
        <w:t>2</w:t>
      </w:r>
      <w:r>
        <w:t>)</w:t>
      </w:r>
    </w:p>
    <w:p w14:paraId="4F58E548" w14:textId="4E2C28B3" w:rsidR="00B16535" w:rsidRDefault="00D54E1A">
      <w:r>
        <w:t xml:space="preserve">Where Y represents </w:t>
      </w:r>
      <w:r w:rsidR="00B16535">
        <w:t>SBP</w:t>
      </w:r>
      <w:r>
        <w:t>, A is routine exercise, and L is high education (i indexes individuals).  Previous research suggests that the effect of routine exercise is to reduce SBP by 3 units and high education predicts 10 units lower SBP.</w:t>
      </w:r>
      <w:r w:rsidR="00B16535">
        <w:t xml:space="preserve"> </w:t>
      </w:r>
      <w:r w:rsidR="000A73D2">
        <w:t xml:space="preserve">You conclude that in your data set, the best estimate of b1 is indeed -3.  </w:t>
      </w:r>
    </w:p>
    <w:p w14:paraId="6B40D215" w14:textId="4CAE4C4E" w:rsidR="000A73D2" w:rsidRDefault="000A73D2" w:rsidP="00222F46">
      <w:pPr>
        <w:pStyle w:val="ListParagraph"/>
        <w:numPr>
          <w:ilvl w:val="0"/>
          <w:numId w:val="1"/>
        </w:numPr>
      </w:pPr>
      <w:r>
        <w:t>Now I ask you to repeat the analysis in a new data set, but in this sample I note that about 25% of people have such high SBP that they are receiving treatment</w:t>
      </w:r>
      <w:r w:rsidR="005F2964">
        <w:t xml:space="preserve"> to reduce their SBP</w:t>
      </w:r>
      <w:r>
        <w:t xml:space="preserve">.  Thus, their measured SBP is censored compared to </w:t>
      </w:r>
      <w:r w:rsidR="00D54E1A">
        <w:t xml:space="preserve">their </w:t>
      </w:r>
      <w:r>
        <w:t xml:space="preserve">SBP if they were not treated.  </w:t>
      </w:r>
      <w:r w:rsidR="00C474D7">
        <w:t>As a result of this censoring, h</w:t>
      </w:r>
      <w:r>
        <w:t>ow do you expect the b1 will change compared to the b1=-3 in the previous sample</w:t>
      </w:r>
      <w:r w:rsidR="00D54E1A">
        <w:t>?</w:t>
      </w:r>
      <w:r>
        <w:t xml:space="preserve"> </w:t>
      </w:r>
    </w:p>
    <w:p w14:paraId="30C8548F" w14:textId="77777777" w:rsidR="000A73D2" w:rsidRDefault="000A73D2"/>
    <w:p w14:paraId="1060BF34" w14:textId="0F437015" w:rsidR="000A73D2" w:rsidRDefault="000A73D2" w:rsidP="00222F46">
      <w:pPr>
        <w:pStyle w:val="ListParagraph"/>
        <w:numPr>
          <w:ilvl w:val="0"/>
          <w:numId w:val="1"/>
        </w:numPr>
      </w:pPr>
      <w:r>
        <w:t xml:space="preserve">Regardless of your answer to the above, you estimate the linear regression model in the new sample and find that the estimated coefficient for routine exercise is -5.  Please explain 4 distinct reasons, drawing </w:t>
      </w:r>
      <w:r w:rsidR="00ED335F">
        <w:t xml:space="preserve">generally </w:t>
      </w:r>
      <w:r>
        <w:t xml:space="preserve">on the concepts of statistical conclusion validity, internal validity, construct validity, and external validity, why the b1 may differ in your first </w:t>
      </w:r>
      <w:r w:rsidR="009F5CF3">
        <w:t xml:space="preserve">and </w:t>
      </w:r>
      <w:r>
        <w:t xml:space="preserve">second </w:t>
      </w:r>
      <w:r w:rsidR="00ED335F">
        <w:t>samples</w:t>
      </w:r>
      <w:r>
        <w:t xml:space="preserve">. </w:t>
      </w:r>
    </w:p>
    <w:p w14:paraId="3B67D232" w14:textId="77777777" w:rsidR="005F2964" w:rsidRDefault="005F2964"/>
    <w:p w14:paraId="06A65673" w14:textId="77777777" w:rsidR="00B16535" w:rsidRDefault="00B16535">
      <w:r>
        <w:br w:type="page"/>
      </w:r>
    </w:p>
    <w:p w14:paraId="18F7AAEC" w14:textId="21F85168" w:rsidR="005F2964" w:rsidRDefault="005F2964">
      <w:r>
        <w:lastRenderedPageBreak/>
        <w:t xml:space="preserve">Walking speed has been proposed as a powerful indicator of individual health that could be used to screen for underlying health deficits. I am interested in the effect of previous night’s sleep quality on walking speed in elderly individuals, but I am concerned that numerous underlying illnesses may influence both sleep quality and walking speed.  I have collected a balanced data set with </w:t>
      </w:r>
      <w:r w:rsidR="000E535D">
        <w:t xml:space="preserve">two </w:t>
      </w:r>
      <w:r>
        <w:t xml:space="preserve">assessments of sleep and walking speed for 1,000 elderly individuals taken one month </w:t>
      </w:r>
      <w:r w:rsidR="000E535D">
        <w:t>apart</w:t>
      </w:r>
      <w:r>
        <w:t xml:space="preserve">. </w:t>
      </w:r>
    </w:p>
    <w:p w14:paraId="7B60AA50" w14:textId="4E57CAB6" w:rsidR="005F2964" w:rsidRDefault="005F2964" w:rsidP="00222F46">
      <w:pPr>
        <w:pStyle w:val="ListParagraph"/>
        <w:numPr>
          <w:ilvl w:val="0"/>
          <w:numId w:val="1"/>
        </w:numPr>
      </w:pPr>
      <w:r>
        <w:t xml:space="preserve">Explain how to use a first difference (change in change) model to estimate the effect of sleep on walking speed, write the regression equation you would estimate, and explain what </w:t>
      </w:r>
      <w:r w:rsidRPr="00222F46">
        <w:rPr>
          <w:u w:val="single"/>
        </w:rPr>
        <w:t>types</w:t>
      </w:r>
      <w:r>
        <w:t xml:space="preserve"> of confounders are addressed by this analysis </w:t>
      </w:r>
      <w:r w:rsidR="00B16535">
        <w:t xml:space="preserve">(giving at least one example of such a confounder) </w:t>
      </w:r>
      <w:r>
        <w:t>and</w:t>
      </w:r>
      <w:r w:rsidR="00B16535">
        <w:t xml:space="preserve"> what </w:t>
      </w:r>
      <w:r w:rsidR="00B16535" w:rsidRPr="00222F46">
        <w:rPr>
          <w:u w:val="single"/>
        </w:rPr>
        <w:t>types</w:t>
      </w:r>
      <w:r w:rsidR="00B16535">
        <w:t xml:space="preserve"> of</w:t>
      </w:r>
      <w:r>
        <w:t xml:space="preserve"> confounders you are still worried about</w:t>
      </w:r>
      <w:r w:rsidR="00B16535">
        <w:t xml:space="preserve"> (giving at least one example of such a confounder)</w:t>
      </w:r>
      <w:r>
        <w:t xml:space="preserve">. </w:t>
      </w:r>
    </w:p>
    <w:p w14:paraId="0A8A0C3E" w14:textId="77777777" w:rsidR="005F2964" w:rsidRDefault="005F2964"/>
    <w:p w14:paraId="3F9CD7FD" w14:textId="77777777" w:rsidR="00B16535" w:rsidRDefault="00B16535"/>
    <w:p w14:paraId="7F16E650" w14:textId="77777777" w:rsidR="00B16535" w:rsidRDefault="00B16535"/>
    <w:p w14:paraId="3B5BE344" w14:textId="77777777" w:rsidR="00B16535" w:rsidRDefault="00B16535"/>
    <w:p w14:paraId="4F2A85F6" w14:textId="77777777" w:rsidR="00B16535" w:rsidRDefault="00B16535"/>
    <w:p w14:paraId="2D621B8A" w14:textId="77777777" w:rsidR="00B16535" w:rsidRDefault="00B16535"/>
    <w:p w14:paraId="61DEB49E" w14:textId="62BB73D3" w:rsidR="005F2964" w:rsidRDefault="002B37BB" w:rsidP="00222F46">
      <w:pPr>
        <w:pStyle w:val="ListParagraph"/>
        <w:numPr>
          <w:ilvl w:val="0"/>
          <w:numId w:val="1"/>
        </w:numPr>
      </w:pPr>
      <w:r>
        <w:t>Using data from the ARIC study, I wish to test the hypothesis that neighborhood (operationalized as census tract) violent crime rates influence cognitive function (measured with a brief continuous neuropsychological assessment) and this effect is worse for people with the APOE-</w:t>
      </w:r>
      <w:r w:rsidRPr="00222F46">
        <w:rPr>
          <w:rFonts w:ascii="Symbol" w:hAnsi="Symbol"/>
        </w:rPr>
        <w:t></w:t>
      </w:r>
      <w:r>
        <w:t xml:space="preserve">4 allele, which sharply increases risk of Alzheimer’s disease (compared to other APOE alleles).  Write the equation for a mixed model I could use to assess this hypothesis, and interpret each of the coefficients to be estimated.  </w:t>
      </w:r>
    </w:p>
    <w:p w14:paraId="0244F218" w14:textId="77777777" w:rsidR="002B37BB" w:rsidRDefault="002B37BB"/>
    <w:p w14:paraId="1AA91019" w14:textId="77777777" w:rsidR="002B37BB" w:rsidRDefault="002B37BB"/>
    <w:p w14:paraId="6EE2DEB7" w14:textId="77777777" w:rsidR="002B37BB" w:rsidRDefault="002B37BB"/>
    <w:p w14:paraId="108712FC" w14:textId="77777777" w:rsidR="002B37BB" w:rsidRDefault="002B37BB"/>
    <w:p w14:paraId="451DFBB8" w14:textId="77777777" w:rsidR="002B37BB" w:rsidRDefault="002B37BB"/>
    <w:p w14:paraId="2A4EA640" w14:textId="77777777" w:rsidR="002B37BB" w:rsidRDefault="002B37BB"/>
    <w:p w14:paraId="62DB3DFC" w14:textId="79F95FF3" w:rsidR="002B37BB" w:rsidRPr="007F3500" w:rsidRDefault="002B37BB">
      <w:r>
        <w:t xml:space="preserve">Assume you have estimated this model.  Write out how you would predict the cognitive function measure for a particular person </w:t>
      </w:r>
      <w:r w:rsidRPr="00222F46">
        <w:rPr>
          <w:i/>
        </w:rPr>
        <w:t>i</w:t>
      </w:r>
      <w:r>
        <w:t xml:space="preserve"> in neighborhood </w:t>
      </w:r>
      <w:r w:rsidRPr="00222F46">
        <w:rPr>
          <w:i/>
        </w:rPr>
        <w:t>j</w:t>
      </w:r>
      <w:r>
        <w:t xml:space="preserve">.  </w:t>
      </w:r>
    </w:p>
    <w:sectPr w:rsidR="002B37BB" w:rsidRPr="007F350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8580D7" w15:done="0"/>
  <w15:commentEx w15:paraId="422817AD" w15:done="0"/>
  <w15:commentEx w15:paraId="0D73C65C" w15:done="0"/>
  <w15:commentEx w15:paraId="1AEAE506" w15:done="0"/>
  <w15:commentEx w15:paraId="7DF02975" w15:done="0"/>
  <w15:commentEx w15:paraId="4060D4FF" w15:done="0"/>
  <w15:commentEx w15:paraId="791B03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Tahoma Bold"/>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94B8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ellena Glymour">
    <w15:presenceInfo w15:providerId="Windows Live" w15:userId="7e3b5371ad942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43"/>
    <w:rsid w:val="00013DF1"/>
    <w:rsid w:val="00026BA4"/>
    <w:rsid w:val="000314BA"/>
    <w:rsid w:val="000333A9"/>
    <w:rsid w:val="00041E8E"/>
    <w:rsid w:val="000515EA"/>
    <w:rsid w:val="00054575"/>
    <w:rsid w:val="00056A51"/>
    <w:rsid w:val="00057491"/>
    <w:rsid w:val="000606B9"/>
    <w:rsid w:val="000666BC"/>
    <w:rsid w:val="00075351"/>
    <w:rsid w:val="00076191"/>
    <w:rsid w:val="000834C7"/>
    <w:rsid w:val="00091059"/>
    <w:rsid w:val="000929C9"/>
    <w:rsid w:val="00094543"/>
    <w:rsid w:val="00094BBD"/>
    <w:rsid w:val="000961F3"/>
    <w:rsid w:val="000966CD"/>
    <w:rsid w:val="00096D29"/>
    <w:rsid w:val="000A2BA4"/>
    <w:rsid w:val="000A73D2"/>
    <w:rsid w:val="000B1ADB"/>
    <w:rsid w:val="000C00A6"/>
    <w:rsid w:val="000C10C4"/>
    <w:rsid w:val="000C1B83"/>
    <w:rsid w:val="000D69F5"/>
    <w:rsid w:val="000E535D"/>
    <w:rsid w:val="000F22AC"/>
    <w:rsid w:val="000F41A6"/>
    <w:rsid w:val="000F6D66"/>
    <w:rsid w:val="0011223F"/>
    <w:rsid w:val="00114205"/>
    <w:rsid w:val="0012123E"/>
    <w:rsid w:val="00121C34"/>
    <w:rsid w:val="00124161"/>
    <w:rsid w:val="0012539A"/>
    <w:rsid w:val="0013264D"/>
    <w:rsid w:val="00135852"/>
    <w:rsid w:val="0014127A"/>
    <w:rsid w:val="0014184C"/>
    <w:rsid w:val="001442DA"/>
    <w:rsid w:val="0015067D"/>
    <w:rsid w:val="00154E82"/>
    <w:rsid w:val="001672F8"/>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0806"/>
    <w:rsid w:val="001C3B91"/>
    <w:rsid w:val="001D1F02"/>
    <w:rsid w:val="001E3931"/>
    <w:rsid w:val="001E4A80"/>
    <w:rsid w:val="001E4BB8"/>
    <w:rsid w:val="001F555A"/>
    <w:rsid w:val="001F75AC"/>
    <w:rsid w:val="002004A8"/>
    <w:rsid w:val="00214BD9"/>
    <w:rsid w:val="0022150D"/>
    <w:rsid w:val="0022178C"/>
    <w:rsid w:val="00222F46"/>
    <w:rsid w:val="00237424"/>
    <w:rsid w:val="0024070B"/>
    <w:rsid w:val="0025129B"/>
    <w:rsid w:val="00251C43"/>
    <w:rsid w:val="00252322"/>
    <w:rsid w:val="00253B05"/>
    <w:rsid w:val="00253B92"/>
    <w:rsid w:val="00254201"/>
    <w:rsid w:val="00260A29"/>
    <w:rsid w:val="00261A86"/>
    <w:rsid w:val="00282F5E"/>
    <w:rsid w:val="002842F5"/>
    <w:rsid w:val="00285E90"/>
    <w:rsid w:val="00287311"/>
    <w:rsid w:val="00291E67"/>
    <w:rsid w:val="002A056A"/>
    <w:rsid w:val="002A1A64"/>
    <w:rsid w:val="002A4530"/>
    <w:rsid w:val="002A7E08"/>
    <w:rsid w:val="002B1DF1"/>
    <w:rsid w:val="002B37BB"/>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42B88"/>
    <w:rsid w:val="00542E40"/>
    <w:rsid w:val="00542E5C"/>
    <w:rsid w:val="00544259"/>
    <w:rsid w:val="005461B6"/>
    <w:rsid w:val="005636C7"/>
    <w:rsid w:val="005640FB"/>
    <w:rsid w:val="005710CA"/>
    <w:rsid w:val="00574642"/>
    <w:rsid w:val="00580E34"/>
    <w:rsid w:val="00593EBD"/>
    <w:rsid w:val="00596F98"/>
    <w:rsid w:val="005A7E0C"/>
    <w:rsid w:val="005B1ABD"/>
    <w:rsid w:val="005B2157"/>
    <w:rsid w:val="005B55CC"/>
    <w:rsid w:val="005C3BC1"/>
    <w:rsid w:val="005C54F1"/>
    <w:rsid w:val="005E23E5"/>
    <w:rsid w:val="005F08BC"/>
    <w:rsid w:val="005F0F88"/>
    <w:rsid w:val="005F2964"/>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3500"/>
    <w:rsid w:val="007F5CA6"/>
    <w:rsid w:val="007F7452"/>
    <w:rsid w:val="007F7BB7"/>
    <w:rsid w:val="00800CC9"/>
    <w:rsid w:val="0080403C"/>
    <w:rsid w:val="00807144"/>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6BE4"/>
    <w:rsid w:val="00936667"/>
    <w:rsid w:val="009451D6"/>
    <w:rsid w:val="00945786"/>
    <w:rsid w:val="00946403"/>
    <w:rsid w:val="00946590"/>
    <w:rsid w:val="00947AFD"/>
    <w:rsid w:val="00950304"/>
    <w:rsid w:val="00950622"/>
    <w:rsid w:val="009521A3"/>
    <w:rsid w:val="00954CE1"/>
    <w:rsid w:val="00955F06"/>
    <w:rsid w:val="009561D0"/>
    <w:rsid w:val="00961E1B"/>
    <w:rsid w:val="009723A8"/>
    <w:rsid w:val="00973BE2"/>
    <w:rsid w:val="0097635C"/>
    <w:rsid w:val="00976A8C"/>
    <w:rsid w:val="009777CF"/>
    <w:rsid w:val="009936AA"/>
    <w:rsid w:val="00996824"/>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E5151"/>
    <w:rsid w:val="009F5CF3"/>
    <w:rsid w:val="009F6D63"/>
    <w:rsid w:val="00A004AC"/>
    <w:rsid w:val="00A25C44"/>
    <w:rsid w:val="00A30E7A"/>
    <w:rsid w:val="00A502EE"/>
    <w:rsid w:val="00A52802"/>
    <w:rsid w:val="00A61A4A"/>
    <w:rsid w:val="00A67B89"/>
    <w:rsid w:val="00A86EE4"/>
    <w:rsid w:val="00A8768C"/>
    <w:rsid w:val="00A9189D"/>
    <w:rsid w:val="00A9212D"/>
    <w:rsid w:val="00A92368"/>
    <w:rsid w:val="00A95C1B"/>
    <w:rsid w:val="00AA1ED4"/>
    <w:rsid w:val="00AA2E8C"/>
    <w:rsid w:val="00AA5A22"/>
    <w:rsid w:val="00AB525A"/>
    <w:rsid w:val="00AB5C9E"/>
    <w:rsid w:val="00AB7113"/>
    <w:rsid w:val="00AC4EF1"/>
    <w:rsid w:val="00AD1AD9"/>
    <w:rsid w:val="00AE2841"/>
    <w:rsid w:val="00AE4B87"/>
    <w:rsid w:val="00AE5ABD"/>
    <w:rsid w:val="00AE7EBA"/>
    <w:rsid w:val="00AF083B"/>
    <w:rsid w:val="00B01600"/>
    <w:rsid w:val="00B10417"/>
    <w:rsid w:val="00B14C57"/>
    <w:rsid w:val="00B16535"/>
    <w:rsid w:val="00B16A23"/>
    <w:rsid w:val="00B17E07"/>
    <w:rsid w:val="00B206AF"/>
    <w:rsid w:val="00B21976"/>
    <w:rsid w:val="00B220E3"/>
    <w:rsid w:val="00B22448"/>
    <w:rsid w:val="00B40FCD"/>
    <w:rsid w:val="00B439EC"/>
    <w:rsid w:val="00B53C67"/>
    <w:rsid w:val="00B57743"/>
    <w:rsid w:val="00B604DC"/>
    <w:rsid w:val="00B612CB"/>
    <w:rsid w:val="00B672DE"/>
    <w:rsid w:val="00B67C5C"/>
    <w:rsid w:val="00B70F5A"/>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75DF"/>
    <w:rsid w:val="00C0033C"/>
    <w:rsid w:val="00C0042F"/>
    <w:rsid w:val="00C17B9C"/>
    <w:rsid w:val="00C42CDC"/>
    <w:rsid w:val="00C46984"/>
    <w:rsid w:val="00C474D7"/>
    <w:rsid w:val="00C51835"/>
    <w:rsid w:val="00C63297"/>
    <w:rsid w:val="00C6507E"/>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134D"/>
    <w:rsid w:val="00CC2890"/>
    <w:rsid w:val="00CC4975"/>
    <w:rsid w:val="00CD1E71"/>
    <w:rsid w:val="00CD4C50"/>
    <w:rsid w:val="00CE4054"/>
    <w:rsid w:val="00CE4DD7"/>
    <w:rsid w:val="00CE639E"/>
    <w:rsid w:val="00CE6A2C"/>
    <w:rsid w:val="00CF1FBB"/>
    <w:rsid w:val="00CF68D5"/>
    <w:rsid w:val="00D01CE0"/>
    <w:rsid w:val="00D05A79"/>
    <w:rsid w:val="00D10119"/>
    <w:rsid w:val="00D13DCF"/>
    <w:rsid w:val="00D14024"/>
    <w:rsid w:val="00D15819"/>
    <w:rsid w:val="00D15956"/>
    <w:rsid w:val="00D16543"/>
    <w:rsid w:val="00D2112A"/>
    <w:rsid w:val="00D22EBA"/>
    <w:rsid w:val="00D24BA7"/>
    <w:rsid w:val="00D27147"/>
    <w:rsid w:val="00D27916"/>
    <w:rsid w:val="00D527BE"/>
    <w:rsid w:val="00D54E1A"/>
    <w:rsid w:val="00D65CD0"/>
    <w:rsid w:val="00D679B8"/>
    <w:rsid w:val="00D71A17"/>
    <w:rsid w:val="00D83169"/>
    <w:rsid w:val="00D83AC7"/>
    <w:rsid w:val="00D856AB"/>
    <w:rsid w:val="00D90928"/>
    <w:rsid w:val="00D955D3"/>
    <w:rsid w:val="00D9596F"/>
    <w:rsid w:val="00D97ED9"/>
    <w:rsid w:val="00DA03DC"/>
    <w:rsid w:val="00DA653B"/>
    <w:rsid w:val="00DA7363"/>
    <w:rsid w:val="00DB3462"/>
    <w:rsid w:val="00DC19E0"/>
    <w:rsid w:val="00DC1E8D"/>
    <w:rsid w:val="00DC2C5F"/>
    <w:rsid w:val="00DC3597"/>
    <w:rsid w:val="00DC4FBD"/>
    <w:rsid w:val="00DC664F"/>
    <w:rsid w:val="00DC7133"/>
    <w:rsid w:val="00DD1C3C"/>
    <w:rsid w:val="00DD59D1"/>
    <w:rsid w:val="00DF49C8"/>
    <w:rsid w:val="00E03C9F"/>
    <w:rsid w:val="00E1154D"/>
    <w:rsid w:val="00E12553"/>
    <w:rsid w:val="00E1300F"/>
    <w:rsid w:val="00E21E7C"/>
    <w:rsid w:val="00E24378"/>
    <w:rsid w:val="00E452B9"/>
    <w:rsid w:val="00E534F2"/>
    <w:rsid w:val="00E56309"/>
    <w:rsid w:val="00E76ABE"/>
    <w:rsid w:val="00E819E6"/>
    <w:rsid w:val="00E84388"/>
    <w:rsid w:val="00E85226"/>
    <w:rsid w:val="00E9109B"/>
    <w:rsid w:val="00E97A8E"/>
    <w:rsid w:val="00EC06EA"/>
    <w:rsid w:val="00EC3CF6"/>
    <w:rsid w:val="00EC4198"/>
    <w:rsid w:val="00EC64AE"/>
    <w:rsid w:val="00ED335F"/>
    <w:rsid w:val="00ED5DB7"/>
    <w:rsid w:val="00EE4AF1"/>
    <w:rsid w:val="00EE4E55"/>
    <w:rsid w:val="00EE4F94"/>
    <w:rsid w:val="00EE569E"/>
    <w:rsid w:val="00EF5EBE"/>
    <w:rsid w:val="00F01787"/>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Maria Glymour</cp:lastModifiedBy>
  <cp:revision>6</cp:revision>
  <dcterms:created xsi:type="dcterms:W3CDTF">2015-04-16T17:20:00Z</dcterms:created>
  <dcterms:modified xsi:type="dcterms:W3CDTF">2015-04-16T17:33:00Z</dcterms:modified>
</cp:coreProperties>
</file>