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5ECFB" w14:textId="77777777" w:rsidR="00721E0B" w:rsidRPr="00E50A74" w:rsidRDefault="00D10118">
      <w:r w:rsidRPr="00E50A74">
        <w:t>Lab 3: Mortality</w:t>
      </w:r>
    </w:p>
    <w:p w14:paraId="03115126" w14:textId="77777777" w:rsidR="00B65A4B" w:rsidRPr="00E50A74" w:rsidRDefault="00B65A4B">
      <w:r w:rsidRPr="00E50A74">
        <w:t>Due: Oct 19, before class</w:t>
      </w:r>
    </w:p>
    <w:p w14:paraId="4A62CAF0" w14:textId="77777777" w:rsidR="00D10118" w:rsidRPr="00E50A74" w:rsidRDefault="00D10118"/>
    <w:p w14:paraId="4B103281" w14:textId="77777777" w:rsidR="00D10118" w:rsidRPr="00E50A74" w:rsidRDefault="00D10118">
      <w:r w:rsidRPr="00E50A74">
        <w:t>1. Calculate the age specific mortality rates (ASMR) and the crude mortality rates (CDRs) for both sexes</w:t>
      </w:r>
      <w:r w:rsidR="00B65A4B" w:rsidRPr="00E50A74">
        <w:t xml:space="preserve"> combined</w:t>
      </w:r>
      <w:r w:rsidRPr="00E50A74">
        <w:t xml:space="preserve"> for your two countries </w:t>
      </w:r>
      <w:r w:rsidR="00B65A4B" w:rsidRPr="00E50A74">
        <w:t xml:space="preserve">for the most recent data. </w:t>
      </w:r>
    </w:p>
    <w:p w14:paraId="476E5D1F" w14:textId="41E2CC2F" w:rsidR="00D10118" w:rsidRPr="00E50A74" w:rsidRDefault="00D10118" w:rsidP="00D10118">
      <w:pPr>
        <w:pStyle w:val="Default"/>
        <w:numPr>
          <w:ilvl w:val="1"/>
          <w:numId w:val="1"/>
        </w:numPr>
        <w:rPr>
          <w:rFonts w:asciiTheme="minorHAnsi" w:hAnsiTheme="minorHAnsi" w:cs="HACERQ+TimesNewRomanPSMT"/>
        </w:rPr>
      </w:pPr>
      <w:r w:rsidRPr="00E50A74">
        <w:rPr>
          <w:rFonts w:asciiTheme="minorHAnsi" w:hAnsiTheme="minorHAnsi" w:cs="HACERQ+TimesNewRomanPSMT"/>
        </w:rPr>
        <w:t xml:space="preserve">Graph the ASMRs against age for both </w:t>
      </w:r>
      <w:r w:rsidR="00B65A4B" w:rsidRPr="00E50A74">
        <w:rPr>
          <w:rFonts w:asciiTheme="minorHAnsi" w:hAnsiTheme="minorHAnsi" w:cs="HACERQ+TimesNewRomanPSMT"/>
        </w:rPr>
        <w:t>sexes combined</w:t>
      </w:r>
      <w:r w:rsidR="00E50A74">
        <w:rPr>
          <w:rFonts w:asciiTheme="minorHAnsi" w:hAnsiTheme="minorHAnsi" w:cs="HACERQ+TimesNewRomanPSMT"/>
        </w:rPr>
        <w:t xml:space="preserve"> for both countries</w:t>
      </w:r>
      <w:r w:rsidRPr="00E50A74">
        <w:rPr>
          <w:rFonts w:asciiTheme="minorHAnsi" w:hAnsiTheme="minorHAnsi" w:cs="HACERQ+TimesNewRomanPSMT"/>
        </w:rPr>
        <w:t xml:space="preserve"> </w:t>
      </w:r>
      <w:r w:rsidR="00B65A4B" w:rsidRPr="00E50A74">
        <w:rPr>
          <w:rFonts w:asciiTheme="minorHAnsi" w:hAnsiTheme="minorHAnsi" w:cs="HACERQ+TimesNewRomanPSMT"/>
        </w:rPr>
        <w:t>on the same graph.</w:t>
      </w:r>
    </w:p>
    <w:p w14:paraId="6FF75B6E" w14:textId="77777777" w:rsidR="00D10118" w:rsidRPr="00E50A74" w:rsidRDefault="00D10118" w:rsidP="00D10118">
      <w:pPr>
        <w:pStyle w:val="Default"/>
        <w:numPr>
          <w:ilvl w:val="1"/>
          <w:numId w:val="1"/>
        </w:numPr>
        <w:rPr>
          <w:rFonts w:asciiTheme="minorHAnsi" w:hAnsiTheme="minorHAnsi" w:cs="HACERQ+TimesNewRomanPSMT"/>
        </w:rPr>
      </w:pPr>
      <w:r w:rsidRPr="00E50A74">
        <w:rPr>
          <w:rFonts w:asciiTheme="minorHAnsi" w:hAnsiTheme="minorHAnsi" w:cs="HACERQ+TimesNewRomanPSMT"/>
        </w:rPr>
        <w:t xml:space="preserve">Describe the similarities and differences between the two countries in the age pattern of mortality. </w:t>
      </w:r>
    </w:p>
    <w:p w14:paraId="7F7B7DBF" w14:textId="77777777" w:rsidR="00D10118" w:rsidRPr="00E50A74" w:rsidRDefault="00D10118" w:rsidP="00AC162B">
      <w:pPr>
        <w:pStyle w:val="Default"/>
        <w:ind w:left="1440"/>
        <w:rPr>
          <w:rFonts w:asciiTheme="minorHAnsi" w:hAnsiTheme="minorHAnsi" w:cs="HACERQ+TimesNewRomanPSMT"/>
        </w:rPr>
      </w:pPr>
    </w:p>
    <w:p w14:paraId="3F941314" w14:textId="2F6BDE4C" w:rsidR="00D10118" w:rsidRPr="00E50A74" w:rsidRDefault="00B65A4B">
      <w:r w:rsidRPr="00E50A74">
        <w:t>2. Use</w:t>
      </w:r>
      <w:r w:rsidR="00D10118" w:rsidRPr="00E50A74">
        <w:t xml:space="preserve"> direct standardization</w:t>
      </w:r>
      <w:r w:rsidRPr="00E50A74">
        <w:t xml:space="preserve"> (use one country as the standard, and apply the other countries rates to it)</w:t>
      </w:r>
      <w:r w:rsidR="00D10118" w:rsidRPr="00E50A74">
        <w:t xml:space="preserve">, make a table comparing the adjusted and unadjusted </w:t>
      </w:r>
      <w:r w:rsidRPr="00E50A74">
        <w:t>and describe how</w:t>
      </w:r>
      <w:r w:rsidR="00E235AB">
        <w:t>/if</w:t>
      </w:r>
      <w:bookmarkStart w:id="0" w:name="_GoBack"/>
      <w:bookmarkEnd w:id="0"/>
      <w:r w:rsidRPr="00E50A74">
        <w:t xml:space="preserve"> this changes your interpretation of the comparison of the rates in your two countries. </w:t>
      </w:r>
    </w:p>
    <w:sectPr w:rsidR="00D10118" w:rsidRPr="00E50A74" w:rsidSect="00721E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ZZBTWJ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ACERQ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0D4D"/>
    <w:multiLevelType w:val="hybridMultilevel"/>
    <w:tmpl w:val="FDF2CF3C"/>
    <w:lvl w:ilvl="0" w:tplc="B5CCC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D6F5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965254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18"/>
    <w:rsid w:val="001A7F55"/>
    <w:rsid w:val="002835A7"/>
    <w:rsid w:val="00721E0B"/>
    <w:rsid w:val="00AC162B"/>
    <w:rsid w:val="00B65A4B"/>
    <w:rsid w:val="00D10118"/>
    <w:rsid w:val="00E235AB"/>
    <w:rsid w:val="00E5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948E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10118"/>
    <w:pPr>
      <w:widowControl w:val="0"/>
      <w:autoSpaceDE w:val="0"/>
      <w:autoSpaceDN w:val="0"/>
      <w:adjustRightInd w:val="0"/>
    </w:pPr>
    <w:rPr>
      <w:rFonts w:ascii="ZZBTWJ+TimesNewRomanPS-BoldMT" w:eastAsia="Times New Roman" w:hAnsi="ZZBTWJ+TimesNewRomanPS-BoldMT" w:cs="ZZBTWJ+TimesNewRomanPS-BoldM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A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A4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10118"/>
    <w:pPr>
      <w:widowControl w:val="0"/>
      <w:autoSpaceDE w:val="0"/>
      <w:autoSpaceDN w:val="0"/>
      <w:adjustRightInd w:val="0"/>
    </w:pPr>
    <w:rPr>
      <w:rFonts w:ascii="ZZBTWJ+TimesNewRomanPS-BoldMT" w:eastAsia="Times New Roman" w:hAnsi="ZZBTWJ+TimesNewRomanPS-BoldMT" w:cs="ZZBTWJ+TimesNewRomanPS-BoldM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A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A4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</Words>
  <Characters>569</Characters>
  <Application>Microsoft Macintosh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dcterms:created xsi:type="dcterms:W3CDTF">2015-07-01T22:10:00Z</dcterms:created>
  <dcterms:modified xsi:type="dcterms:W3CDTF">2015-10-11T19:30:00Z</dcterms:modified>
</cp:coreProperties>
</file>