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E5" w:rsidRDefault="001F07DE" w:rsidP="00C5685A">
      <w:pPr>
        <w:pBdr>
          <w:top w:val="single" w:sz="4" w:space="1" w:color="auto"/>
        </w:pBdr>
        <w:ind w:left="-270" w:right="-450"/>
        <w:jc w:val="center"/>
        <w:rPr>
          <w:rFonts w:ascii="Times New Roman" w:hAnsi="Times New Roman"/>
          <w:b/>
          <w:szCs w:val="24"/>
        </w:rPr>
      </w:pPr>
      <w:r>
        <w:rPr>
          <w:rFonts w:ascii="Times New Roman" w:hAnsi="Times New Roman"/>
          <w:b/>
          <w:szCs w:val="24"/>
        </w:rPr>
        <w:t>LECTURE FIVE</w:t>
      </w:r>
      <w:r w:rsidR="00BC7CD8">
        <w:rPr>
          <w:rFonts w:ascii="Times New Roman" w:hAnsi="Times New Roman"/>
          <w:b/>
          <w:szCs w:val="24"/>
        </w:rPr>
        <w:t xml:space="preserve">: </w:t>
      </w:r>
      <w:r w:rsidR="00C202E5" w:rsidRPr="00C5685A">
        <w:rPr>
          <w:rFonts w:ascii="Times New Roman" w:hAnsi="Times New Roman"/>
          <w:b/>
          <w:szCs w:val="24"/>
        </w:rPr>
        <w:t>Follow-up, Adherence to the Protocol, Post-randomization and Sample Size Planning</w:t>
      </w:r>
    </w:p>
    <w:p w:rsidR="00C202E5" w:rsidRPr="00C5685A" w:rsidRDefault="005E700B" w:rsidP="00C5685A">
      <w:pPr>
        <w:ind w:left="-270" w:right="-450"/>
        <w:jc w:val="center"/>
        <w:rPr>
          <w:rFonts w:ascii="Times New Roman" w:hAnsi="Times New Roman"/>
          <w:szCs w:val="24"/>
        </w:rPr>
      </w:pPr>
      <w:r>
        <w:rPr>
          <w:rFonts w:ascii="Times New Roman" w:hAnsi="Times New Roman"/>
          <w:szCs w:val="24"/>
        </w:rPr>
        <w:pict>
          <v:rect id="_x0000_i1025" style="width:6in;height:1pt" o:hralign="center" o:hrstd="t" o:hrnoshade="t" o:hr="t" fillcolor="black" stroked="f"/>
        </w:pict>
      </w:r>
    </w:p>
    <w:p w:rsidR="00C202E5" w:rsidRPr="00C5685A" w:rsidRDefault="00C202E5">
      <w:pPr>
        <w:jc w:val="center"/>
        <w:rPr>
          <w:rFonts w:ascii="Times New Roman" w:hAnsi="Times New Roman"/>
          <w:b/>
          <w:szCs w:val="24"/>
        </w:rPr>
      </w:pPr>
      <w:r w:rsidRPr="00C5685A">
        <w:rPr>
          <w:rFonts w:ascii="Times New Roman" w:hAnsi="Times New Roman"/>
          <w:b/>
          <w:szCs w:val="24"/>
        </w:rPr>
        <w:t>Reading Assignment for Lecture 5</w:t>
      </w:r>
    </w:p>
    <w:p w:rsidR="00C202E5" w:rsidRPr="00C5685A" w:rsidRDefault="00C202E5">
      <w:pPr>
        <w:jc w:val="center"/>
        <w:rPr>
          <w:rFonts w:ascii="Times New Roman" w:hAnsi="Times New Roman"/>
          <w:b/>
          <w:szCs w:val="24"/>
        </w:rPr>
      </w:pPr>
    </w:p>
    <w:p w:rsidR="00C202E5" w:rsidRPr="00C5685A" w:rsidRDefault="00C202E5">
      <w:pPr>
        <w:pStyle w:val="BodyText3"/>
        <w:rPr>
          <w:sz w:val="24"/>
          <w:szCs w:val="24"/>
        </w:rPr>
      </w:pPr>
      <w:r w:rsidRPr="00C5685A">
        <w:rPr>
          <w:b/>
          <w:sz w:val="24"/>
          <w:szCs w:val="24"/>
        </w:rPr>
        <w:t>Required Reading:</w:t>
      </w:r>
    </w:p>
    <w:p w:rsidR="00C202E5" w:rsidRPr="00AE3F2C" w:rsidRDefault="00C202E5">
      <w:pPr>
        <w:pStyle w:val="BodyText3"/>
        <w:numPr>
          <w:ilvl w:val="0"/>
          <w:numId w:val="2"/>
        </w:numPr>
        <w:rPr>
          <w:sz w:val="24"/>
          <w:szCs w:val="24"/>
        </w:rPr>
      </w:pPr>
      <w:r w:rsidRPr="00C5685A">
        <w:rPr>
          <w:sz w:val="24"/>
          <w:szCs w:val="24"/>
        </w:rPr>
        <w:t xml:space="preserve">Designing Clinical Research </w:t>
      </w:r>
      <w:r w:rsidRPr="00A07EE0">
        <w:rPr>
          <w:sz w:val="24"/>
          <w:szCs w:val="24"/>
        </w:rPr>
        <w:t>(4th Edition), Chapter 6, pages 55-59 and Chapter 11, pages 160-162</w:t>
      </w:r>
      <w:r>
        <w:rPr>
          <w:sz w:val="24"/>
          <w:szCs w:val="24"/>
        </w:rPr>
        <w:t>.</w:t>
      </w:r>
    </w:p>
    <w:p w:rsidR="00C202E5" w:rsidRPr="00AE3F2C" w:rsidRDefault="00C202E5">
      <w:pPr>
        <w:pStyle w:val="BodyText3"/>
        <w:numPr>
          <w:ilvl w:val="0"/>
          <w:numId w:val="2"/>
        </w:numPr>
        <w:rPr>
          <w:sz w:val="24"/>
          <w:szCs w:val="24"/>
        </w:rPr>
      </w:pPr>
      <w:r w:rsidRPr="00AE3F2C">
        <w:rPr>
          <w:sz w:val="24"/>
          <w:szCs w:val="24"/>
        </w:rPr>
        <w:t>Fundamentals of Clinical Trials (4th Edition), Chapter 14.</w:t>
      </w:r>
    </w:p>
    <w:p w:rsidR="00C202E5" w:rsidRPr="00AE3F2C" w:rsidRDefault="00C202E5">
      <w:pPr>
        <w:numPr>
          <w:ilvl w:val="0"/>
          <w:numId w:val="2"/>
        </w:numPr>
        <w:rPr>
          <w:rFonts w:ascii="Times New Roman" w:hAnsi="Times New Roman"/>
          <w:szCs w:val="24"/>
        </w:rPr>
      </w:pPr>
      <w:r w:rsidRPr="00AE3F2C">
        <w:rPr>
          <w:rFonts w:ascii="Times New Roman" w:hAnsi="Times New Roman"/>
          <w:szCs w:val="24"/>
        </w:rPr>
        <w:t>Hollis and Campbell. What is meant by intention to treat analysis? Survey of published randomized controlled trials. BMJ 1999:319;670-4.</w:t>
      </w:r>
    </w:p>
    <w:p w:rsidR="00C202E5" w:rsidRPr="00AE3F2C" w:rsidRDefault="00C202E5">
      <w:pPr>
        <w:ind w:right="-630"/>
        <w:rPr>
          <w:rFonts w:ascii="Times New Roman" w:hAnsi="Times New Roman"/>
          <w:szCs w:val="24"/>
        </w:rPr>
      </w:pPr>
    </w:p>
    <w:p w:rsidR="00C202E5" w:rsidRPr="00AE3F2C" w:rsidRDefault="005E700B">
      <w:pPr>
        <w:jc w:val="center"/>
        <w:rPr>
          <w:rFonts w:ascii="Times New Roman" w:hAnsi="Times New Roman"/>
          <w:szCs w:val="24"/>
        </w:rPr>
      </w:pPr>
      <w:r>
        <w:rPr>
          <w:rFonts w:ascii="Times New Roman" w:hAnsi="Times New Roman"/>
          <w:szCs w:val="24"/>
        </w:rPr>
        <w:pict>
          <v:rect id="_x0000_i1026" style="width:0;height:1.5pt" o:hralign="center" o:hrstd="t" o:hr="t" fillcolor="#aaa" stroked="f"/>
        </w:pict>
      </w:r>
    </w:p>
    <w:p w:rsidR="00C202E5" w:rsidRDefault="00C202E5" w:rsidP="00DC6C3C">
      <w:pPr>
        <w:jc w:val="center"/>
        <w:rPr>
          <w:rFonts w:ascii="Times New Roman" w:hAnsi="Times New Roman"/>
          <w:b/>
          <w:szCs w:val="24"/>
        </w:rPr>
      </w:pPr>
      <w:r w:rsidRPr="00AE3F2C">
        <w:rPr>
          <w:rFonts w:ascii="Times New Roman" w:hAnsi="Times New Roman"/>
          <w:b/>
          <w:szCs w:val="24"/>
        </w:rPr>
        <w:t>H</w:t>
      </w:r>
      <w:r>
        <w:rPr>
          <w:rFonts w:ascii="Times New Roman" w:hAnsi="Times New Roman"/>
          <w:b/>
          <w:szCs w:val="24"/>
        </w:rPr>
        <w:t>omework Assignment for Lecture 5</w:t>
      </w:r>
    </w:p>
    <w:p w:rsidR="00C202E5" w:rsidRPr="00AE3F2C" w:rsidRDefault="00C202E5" w:rsidP="00DC6C3C">
      <w:pPr>
        <w:jc w:val="center"/>
        <w:rPr>
          <w:rFonts w:ascii="Times New Roman" w:hAnsi="Times New Roman"/>
          <w:b/>
          <w:szCs w:val="24"/>
        </w:rPr>
      </w:pPr>
      <w:r>
        <w:rPr>
          <w:rFonts w:ascii="Times New Roman" w:hAnsi="Times New Roman"/>
          <w:b/>
          <w:szCs w:val="24"/>
        </w:rPr>
        <w:t>Total Points: 19 (+2 extra credit)</w:t>
      </w:r>
    </w:p>
    <w:p w:rsidR="00C202E5" w:rsidRPr="00AE3F2C" w:rsidRDefault="00C202E5">
      <w:pPr>
        <w:rPr>
          <w:rFonts w:ascii="Times New Roman" w:hAnsi="Times New Roman"/>
          <w:szCs w:val="24"/>
        </w:rPr>
      </w:pPr>
    </w:p>
    <w:p w:rsidR="00C202E5" w:rsidRPr="00AE3F2C" w:rsidRDefault="00C202E5">
      <w:pPr>
        <w:rPr>
          <w:rFonts w:ascii="Times New Roman" w:hAnsi="Times New Roman"/>
          <w:b/>
          <w:szCs w:val="24"/>
        </w:rPr>
      </w:pPr>
      <w:r w:rsidRPr="00AE3F2C">
        <w:rPr>
          <w:rFonts w:ascii="Times New Roman" w:hAnsi="Times New Roman"/>
          <w:b/>
          <w:szCs w:val="24"/>
        </w:rPr>
        <w:t xml:space="preserve">Assignment file: </w:t>
      </w:r>
      <w:r w:rsidRPr="00AE3F2C">
        <w:rPr>
          <w:rFonts w:ascii="Times New Roman" w:hAnsi="Times New Roman"/>
          <w:szCs w:val="24"/>
        </w:rPr>
        <w:t>AssignL</w:t>
      </w:r>
      <w:r>
        <w:rPr>
          <w:rFonts w:ascii="Times New Roman" w:hAnsi="Times New Roman"/>
          <w:szCs w:val="24"/>
        </w:rPr>
        <w:t>5</w:t>
      </w:r>
      <w:r w:rsidRPr="00AE3F2C">
        <w:rPr>
          <w:rFonts w:ascii="Times New Roman" w:hAnsi="Times New Roman"/>
          <w:szCs w:val="24"/>
        </w:rPr>
        <w:t>_201</w:t>
      </w:r>
      <w:r w:rsidR="005E700B">
        <w:rPr>
          <w:rFonts w:ascii="Times New Roman" w:hAnsi="Times New Roman"/>
          <w:szCs w:val="24"/>
        </w:rPr>
        <w:t>6</w:t>
      </w:r>
      <w:r w:rsidRPr="00AE3F2C">
        <w:rPr>
          <w:rFonts w:ascii="Times New Roman" w:hAnsi="Times New Roman"/>
          <w:szCs w:val="24"/>
        </w:rPr>
        <w:t>.doc</w:t>
      </w:r>
    </w:p>
    <w:p w:rsidR="00C202E5" w:rsidRPr="00AE3F2C" w:rsidRDefault="00C202E5">
      <w:pPr>
        <w:rPr>
          <w:rFonts w:ascii="Times New Roman" w:hAnsi="Times New Roman"/>
          <w:szCs w:val="24"/>
        </w:rPr>
      </w:pPr>
      <w:r w:rsidRPr="00AE3F2C">
        <w:rPr>
          <w:rFonts w:ascii="Times New Roman" w:hAnsi="Times New Roman"/>
          <w:b/>
          <w:szCs w:val="24"/>
        </w:rPr>
        <w:t>Assignment due:</w:t>
      </w:r>
      <w:r w:rsidRPr="00AE3F2C">
        <w:rPr>
          <w:rFonts w:ascii="Times New Roman" w:hAnsi="Times New Roman"/>
          <w:szCs w:val="24"/>
        </w:rPr>
        <w:t xml:space="preserve"> </w:t>
      </w:r>
    </w:p>
    <w:p w:rsidR="00C202E5" w:rsidRPr="00AE3F2C" w:rsidRDefault="00C202E5">
      <w:pPr>
        <w:numPr>
          <w:ilvl w:val="0"/>
          <w:numId w:val="1"/>
        </w:numPr>
        <w:rPr>
          <w:rFonts w:ascii="Times New Roman" w:hAnsi="Times New Roman"/>
          <w:szCs w:val="24"/>
        </w:rPr>
      </w:pPr>
      <w:r w:rsidRPr="00AE3F2C">
        <w:rPr>
          <w:rFonts w:ascii="Times New Roman" w:hAnsi="Times New Roman"/>
          <w:szCs w:val="24"/>
        </w:rPr>
        <w:t xml:space="preserve">email to </w:t>
      </w:r>
      <w:r w:rsidR="005E700B">
        <w:rPr>
          <w:rFonts w:ascii="Times New Roman" w:hAnsi="Times New Roman"/>
          <w:color w:val="000000"/>
          <w:szCs w:val="24"/>
        </w:rPr>
        <w:t xml:space="preserve">Monika Roy &amp; Sue Yom </w:t>
      </w:r>
      <w:r w:rsidR="000C4496">
        <w:rPr>
          <w:rFonts w:ascii="Times New Roman" w:hAnsi="Times New Roman"/>
          <w:color w:val="000000"/>
          <w:szCs w:val="24"/>
        </w:rPr>
        <w:t>(</w:t>
      </w:r>
      <w:hyperlink r:id="rId7" w:history="1">
        <w:r w:rsidR="005E700B" w:rsidRPr="00CC4D3E">
          <w:rPr>
            <w:rStyle w:val="Hyperlink"/>
            <w:rFonts w:ascii="Times New Roman" w:hAnsi="Times New Roman"/>
            <w:szCs w:val="24"/>
          </w:rPr>
          <w:t>UCSFClinicalTrials2016@gmail.com</w:t>
        </w:r>
      </w:hyperlink>
      <w:r w:rsidR="000C4496">
        <w:rPr>
          <w:rFonts w:ascii="Times New Roman" w:hAnsi="Times New Roman"/>
          <w:color w:val="000000"/>
          <w:szCs w:val="24"/>
        </w:rPr>
        <w:t>)</w:t>
      </w:r>
      <w:r>
        <w:rPr>
          <w:rFonts w:ascii="Times New Roman" w:hAnsi="Times New Roman"/>
          <w:color w:val="0000FF"/>
          <w:szCs w:val="24"/>
        </w:rPr>
        <w:t xml:space="preserve"> </w:t>
      </w:r>
      <w:r>
        <w:rPr>
          <w:rFonts w:ascii="Times New Roman" w:hAnsi="Times New Roman"/>
          <w:szCs w:val="24"/>
        </w:rPr>
        <w:t>by February 2</w:t>
      </w:r>
      <w:r w:rsidR="005E700B">
        <w:rPr>
          <w:rFonts w:ascii="Times New Roman" w:hAnsi="Times New Roman"/>
          <w:szCs w:val="24"/>
        </w:rPr>
        <w:t>2</w:t>
      </w:r>
      <w:r w:rsidRPr="00AE3F2C">
        <w:rPr>
          <w:rFonts w:ascii="Times New Roman" w:hAnsi="Times New Roman"/>
          <w:szCs w:val="24"/>
        </w:rPr>
        <w:t>, 201</w:t>
      </w:r>
      <w:r w:rsidR="005E700B">
        <w:rPr>
          <w:rFonts w:ascii="Times New Roman" w:hAnsi="Times New Roman"/>
          <w:szCs w:val="24"/>
        </w:rPr>
        <w:t>6</w:t>
      </w:r>
      <w:r>
        <w:rPr>
          <w:rFonts w:ascii="Times New Roman" w:hAnsi="Times New Roman"/>
          <w:szCs w:val="24"/>
        </w:rPr>
        <w:t>; 5pm</w:t>
      </w:r>
      <w:r w:rsidRPr="00AE3F2C">
        <w:rPr>
          <w:rFonts w:ascii="Times New Roman" w:hAnsi="Times New Roman"/>
          <w:szCs w:val="24"/>
        </w:rPr>
        <w:t xml:space="preserve">.  </w:t>
      </w:r>
    </w:p>
    <w:p w:rsidR="00C202E5" w:rsidRPr="00AE3F2C" w:rsidRDefault="00C202E5" w:rsidP="00B60221">
      <w:pPr>
        <w:numPr>
          <w:ilvl w:val="1"/>
          <w:numId w:val="1"/>
        </w:numPr>
        <w:rPr>
          <w:rFonts w:ascii="Times New Roman" w:hAnsi="Times New Roman"/>
          <w:szCs w:val="24"/>
        </w:rPr>
      </w:pPr>
      <w:r w:rsidRPr="00AE3F2C">
        <w:rPr>
          <w:rFonts w:ascii="Times New Roman" w:hAnsi="Times New Roman"/>
          <w:szCs w:val="24"/>
        </w:rPr>
        <w:t>Make sure that your NAME is on the top of the document</w:t>
      </w:r>
    </w:p>
    <w:p w:rsidR="00C202E5" w:rsidRPr="00AE3F2C" w:rsidRDefault="00C202E5" w:rsidP="00B60221">
      <w:pPr>
        <w:numPr>
          <w:ilvl w:val="1"/>
          <w:numId w:val="1"/>
        </w:numPr>
        <w:rPr>
          <w:rFonts w:ascii="Times New Roman" w:hAnsi="Times New Roman"/>
          <w:szCs w:val="24"/>
        </w:rPr>
      </w:pPr>
      <w:r w:rsidRPr="00AE3F2C">
        <w:rPr>
          <w:rFonts w:ascii="Times New Roman" w:hAnsi="Times New Roman"/>
          <w:szCs w:val="24"/>
        </w:rPr>
        <w:t>Use this format to name your homework documents:  LastnameFirstname_L#, for example: SmithJohn_AssignL</w:t>
      </w:r>
      <w:r>
        <w:rPr>
          <w:rFonts w:ascii="Times New Roman" w:hAnsi="Times New Roman"/>
          <w:szCs w:val="24"/>
        </w:rPr>
        <w:t>5</w:t>
      </w:r>
    </w:p>
    <w:p w:rsidR="00C202E5" w:rsidRPr="00AE3F2C" w:rsidRDefault="0074347C" w:rsidP="00B60221">
      <w:pPr>
        <w:numPr>
          <w:ilvl w:val="1"/>
          <w:numId w:val="1"/>
        </w:numPr>
        <w:rPr>
          <w:rFonts w:ascii="Times New Roman" w:hAnsi="Times New Roman"/>
          <w:szCs w:val="24"/>
        </w:rPr>
      </w:pPr>
      <w:r>
        <w:rPr>
          <w:rFonts w:ascii="Times New Roman" w:hAnsi="Times New Roman"/>
          <w:szCs w:val="24"/>
        </w:rPr>
        <w:t xml:space="preserve">Subject Line of email: </w:t>
      </w:r>
      <w:r w:rsidR="00C202E5" w:rsidRPr="00AE3F2C">
        <w:rPr>
          <w:rFonts w:ascii="Times New Roman" w:hAnsi="Times New Roman"/>
          <w:szCs w:val="24"/>
        </w:rPr>
        <w:t>SmithJohn_L</w:t>
      </w:r>
      <w:r w:rsidR="00C202E5">
        <w:rPr>
          <w:rFonts w:ascii="Times New Roman" w:hAnsi="Times New Roman"/>
          <w:szCs w:val="24"/>
        </w:rPr>
        <w:t>5</w:t>
      </w:r>
    </w:p>
    <w:p w:rsidR="00C202E5" w:rsidRPr="00AE3F2C" w:rsidRDefault="00C202E5" w:rsidP="00B60221">
      <w:pPr>
        <w:numPr>
          <w:ilvl w:val="0"/>
          <w:numId w:val="1"/>
        </w:numPr>
        <w:autoSpaceDE w:val="0"/>
        <w:autoSpaceDN w:val="0"/>
        <w:adjustRightInd w:val="0"/>
        <w:rPr>
          <w:rFonts w:ascii="Times New Roman" w:hAnsi="Times New Roman"/>
          <w:szCs w:val="24"/>
        </w:rPr>
      </w:pPr>
      <w:r w:rsidRPr="00AE3F2C">
        <w:rPr>
          <w:rFonts w:ascii="Times New Roman" w:hAnsi="Times New Roman"/>
          <w:szCs w:val="24"/>
        </w:rPr>
        <w:t xml:space="preserve">bring a copy of homework to Section III on March </w:t>
      </w:r>
      <w:r w:rsidR="005E700B">
        <w:rPr>
          <w:rFonts w:ascii="Times New Roman" w:hAnsi="Times New Roman"/>
          <w:szCs w:val="24"/>
        </w:rPr>
        <w:t>3</w:t>
      </w:r>
      <w:r w:rsidRPr="00AE3F2C">
        <w:rPr>
          <w:rFonts w:ascii="Times New Roman" w:hAnsi="Times New Roman"/>
          <w:szCs w:val="24"/>
        </w:rPr>
        <w:t>, 201</w:t>
      </w:r>
      <w:r w:rsidR="005E700B">
        <w:rPr>
          <w:rFonts w:ascii="Times New Roman" w:hAnsi="Times New Roman"/>
          <w:szCs w:val="24"/>
        </w:rPr>
        <w:t>6</w:t>
      </w:r>
    </w:p>
    <w:p w:rsidR="00C202E5" w:rsidRPr="00AE3F2C" w:rsidRDefault="00C202E5" w:rsidP="00B60221">
      <w:pPr>
        <w:pBdr>
          <w:bottom w:val="single" w:sz="4" w:space="1" w:color="auto"/>
        </w:pBdr>
        <w:autoSpaceDE w:val="0"/>
        <w:autoSpaceDN w:val="0"/>
        <w:adjustRightInd w:val="0"/>
        <w:rPr>
          <w:rFonts w:ascii="Times New Roman" w:hAnsi="Times New Roman"/>
          <w:szCs w:val="24"/>
        </w:rPr>
      </w:pPr>
    </w:p>
    <w:p w:rsidR="00BC7CD8" w:rsidRDefault="00BC7CD8">
      <w:pPr>
        <w:autoSpaceDE w:val="0"/>
        <w:autoSpaceDN w:val="0"/>
        <w:adjustRightInd w:val="0"/>
        <w:rPr>
          <w:rFonts w:ascii="Times New Roman" w:hAnsi="Times New Roman"/>
          <w:b/>
          <w:szCs w:val="24"/>
        </w:rPr>
      </w:pPr>
    </w:p>
    <w:p w:rsidR="00C202E5" w:rsidRPr="00AE3F2C" w:rsidRDefault="00C202E5">
      <w:pPr>
        <w:autoSpaceDE w:val="0"/>
        <w:autoSpaceDN w:val="0"/>
        <w:adjustRightInd w:val="0"/>
        <w:rPr>
          <w:rFonts w:ascii="Times New Roman" w:hAnsi="Times New Roman"/>
          <w:b/>
          <w:szCs w:val="24"/>
        </w:rPr>
      </w:pPr>
      <w:r w:rsidRPr="00AE3F2C">
        <w:rPr>
          <w:rFonts w:ascii="Times New Roman" w:hAnsi="Times New Roman"/>
          <w:b/>
          <w:szCs w:val="24"/>
        </w:rPr>
        <w:t>Please answer the following questions</w:t>
      </w:r>
    </w:p>
    <w:p w:rsidR="00C202E5" w:rsidRPr="00AE3F2C" w:rsidRDefault="00C202E5">
      <w:pPr>
        <w:autoSpaceDE w:val="0"/>
        <w:autoSpaceDN w:val="0"/>
        <w:adjustRightInd w:val="0"/>
        <w:rPr>
          <w:rFonts w:ascii="Times New Roman" w:hAnsi="Times New Roman"/>
          <w:szCs w:val="24"/>
        </w:rPr>
      </w:pPr>
    </w:p>
    <w:p w:rsidR="00C202E5" w:rsidRPr="00AE3F2C" w:rsidRDefault="00C202E5">
      <w:pPr>
        <w:autoSpaceDE w:val="0"/>
        <w:autoSpaceDN w:val="0"/>
        <w:adjustRightInd w:val="0"/>
        <w:rPr>
          <w:rFonts w:ascii="Times New Roman" w:hAnsi="Times New Roman"/>
          <w:szCs w:val="24"/>
        </w:rPr>
      </w:pPr>
      <w:r w:rsidRPr="00AE3F2C">
        <w:rPr>
          <w:rFonts w:ascii="Times New Roman" w:hAnsi="Times New Roman"/>
          <w:szCs w:val="24"/>
        </w:rPr>
        <w:t>A study of an antihypertensive medication was done in which 1000 persons with mild hypertension were randomized to a new drug (500) or placebo (500) with planned treatm</w:t>
      </w:r>
      <w:r w:rsidR="001F07DE">
        <w:rPr>
          <w:rFonts w:ascii="Times New Roman" w:hAnsi="Times New Roman"/>
          <w:szCs w:val="24"/>
        </w:rPr>
        <w:t>ent and follow-up for one year.</w:t>
      </w:r>
      <w:r w:rsidRPr="00AE3F2C">
        <w:rPr>
          <w:rFonts w:ascii="Times New Roman" w:hAnsi="Times New Roman"/>
          <w:szCs w:val="24"/>
        </w:rPr>
        <w:t xml:space="preserve"> The </w:t>
      </w:r>
      <w:r>
        <w:rPr>
          <w:rFonts w:ascii="Times New Roman" w:hAnsi="Times New Roman"/>
          <w:szCs w:val="24"/>
        </w:rPr>
        <w:t xml:space="preserve">primary </w:t>
      </w:r>
      <w:r w:rsidRPr="00AE3F2C">
        <w:rPr>
          <w:rFonts w:ascii="Times New Roman" w:hAnsi="Times New Roman"/>
          <w:szCs w:val="24"/>
        </w:rPr>
        <w:t xml:space="preserve">endpoint of the study was change in diastolic blood pressure from baseline until the last measurement in the study. </w:t>
      </w:r>
      <w:r>
        <w:rPr>
          <w:rFonts w:ascii="Times New Roman" w:hAnsi="Times New Roman"/>
          <w:szCs w:val="24"/>
        </w:rPr>
        <w:t>B</w:t>
      </w:r>
      <w:r w:rsidRPr="00AE3F2C">
        <w:rPr>
          <w:rFonts w:ascii="Times New Roman" w:hAnsi="Times New Roman"/>
          <w:szCs w:val="24"/>
        </w:rPr>
        <w:t xml:space="preserve">y some miracle, everyone took their pills </w:t>
      </w:r>
      <w:r w:rsidR="001F07DE" w:rsidRPr="00AE3F2C">
        <w:rPr>
          <w:rFonts w:ascii="Times New Roman" w:hAnsi="Times New Roman"/>
          <w:szCs w:val="24"/>
        </w:rPr>
        <w:t>every day</w:t>
      </w:r>
      <w:r w:rsidRPr="00AE3F2C">
        <w:rPr>
          <w:rFonts w:ascii="Times New Roman" w:hAnsi="Times New Roman"/>
          <w:szCs w:val="24"/>
        </w:rPr>
        <w:t xml:space="preserve"> until they stopped taking them and the</w:t>
      </w:r>
      <w:r w:rsidR="001F07DE">
        <w:rPr>
          <w:rFonts w:ascii="Times New Roman" w:hAnsi="Times New Roman"/>
          <w:szCs w:val="24"/>
        </w:rPr>
        <w:t>n they never took another pill.</w:t>
      </w:r>
      <w:r w:rsidRPr="00AE3F2C">
        <w:rPr>
          <w:rFonts w:ascii="Times New Roman" w:hAnsi="Times New Roman"/>
          <w:szCs w:val="24"/>
        </w:rPr>
        <w:t xml:space="preserve"> Participants measured their own blood pressure at home daily </w:t>
      </w:r>
      <w:r>
        <w:rPr>
          <w:rFonts w:ascii="Times New Roman" w:hAnsi="Times New Roman"/>
          <w:szCs w:val="24"/>
        </w:rPr>
        <w:t xml:space="preserve">for the entire year and continued this measurement daily whether or not they continued to take study pills. By one last miracle, all participants also reported adverse events (AE’s) for the entire year whether or not they </w:t>
      </w:r>
      <w:r w:rsidR="001F07DE">
        <w:rPr>
          <w:rFonts w:ascii="Times New Roman" w:hAnsi="Times New Roman"/>
          <w:szCs w:val="24"/>
        </w:rPr>
        <w:t xml:space="preserve">continued to take study pills. </w:t>
      </w:r>
      <w:r w:rsidRPr="00AE3F2C">
        <w:rPr>
          <w:rFonts w:ascii="Times New Roman" w:hAnsi="Times New Roman"/>
          <w:szCs w:val="24"/>
        </w:rPr>
        <w:t>The number of days before stopping study medications and the proportion of participants who stopped medication at each time poi</w:t>
      </w:r>
      <w:r w:rsidR="001F07DE">
        <w:rPr>
          <w:rFonts w:ascii="Times New Roman" w:hAnsi="Times New Roman"/>
          <w:szCs w:val="24"/>
        </w:rPr>
        <w:t>nt in study is tabulated below.</w:t>
      </w:r>
      <w:r w:rsidRPr="00AE3F2C">
        <w:rPr>
          <w:rFonts w:ascii="Times New Roman" w:hAnsi="Times New Roman"/>
          <w:szCs w:val="24"/>
        </w:rPr>
        <w:t xml:space="preserve"> For example, 100 participants (10%) took their fi</w:t>
      </w:r>
      <w:r>
        <w:rPr>
          <w:rFonts w:ascii="Times New Roman" w:hAnsi="Times New Roman"/>
          <w:szCs w:val="24"/>
        </w:rPr>
        <w:t xml:space="preserve">rst 10 pills and then stopped; </w:t>
      </w:r>
      <w:r w:rsidRPr="00AE3F2C">
        <w:rPr>
          <w:rFonts w:ascii="Times New Roman" w:hAnsi="Times New Roman"/>
          <w:szCs w:val="24"/>
        </w:rPr>
        <w:t xml:space="preserve">200 (20%) took their pills for the </w:t>
      </w:r>
      <w:r w:rsidR="001F07DE">
        <w:rPr>
          <w:rFonts w:ascii="Times New Roman" w:hAnsi="Times New Roman"/>
          <w:szCs w:val="24"/>
        </w:rPr>
        <w:t>first 50 days and then stopped.</w:t>
      </w:r>
      <w:r w:rsidRPr="00AE3F2C">
        <w:rPr>
          <w:rFonts w:ascii="Times New Roman" w:hAnsi="Times New Roman"/>
          <w:szCs w:val="24"/>
        </w:rPr>
        <w:t xml:space="preserve"> All participants had blood pressure measurements for all 365 days (another miracle).</w:t>
      </w:r>
    </w:p>
    <w:p w:rsidR="00C202E5" w:rsidRPr="00AE3F2C" w:rsidRDefault="00C202E5">
      <w:pPr>
        <w:autoSpaceDE w:val="0"/>
        <w:autoSpaceDN w:val="0"/>
        <w:adjustRightInd w:val="0"/>
        <w:rPr>
          <w:rFonts w:ascii="Times New Roman" w:hAnsi="Times New Roman"/>
          <w:szCs w:val="24"/>
        </w:rPr>
      </w:pPr>
    </w:p>
    <w:p w:rsidR="00C202E5" w:rsidRDefault="00C202E5">
      <w:pPr>
        <w:autoSpaceDE w:val="0"/>
        <w:autoSpaceDN w:val="0"/>
        <w:adjustRightInd w:val="0"/>
        <w:rPr>
          <w:rFonts w:ascii="Times New Roman" w:hAnsi="Times New Roman"/>
          <w:szCs w:val="24"/>
          <w:u w:val="single"/>
        </w:rPr>
      </w:pPr>
    </w:p>
    <w:p w:rsidR="00C202E5" w:rsidRPr="00AE3F2C" w:rsidRDefault="00C202E5" w:rsidP="00BC7CD8">
      <w:pPr>
        <w:keepNext/>
        <w:autoSpaceDE w:val="0"/>
        <w:autoSpaceDN w:val="0"/>
        <w:adjustRightInd w:val="0"/>
        <w:rPr>
          <w:rFonts w:ascii="Times New Roman" w:hAnsi="Times New Roman"/>
          <w:szCs w:val="24"/>
          <w:u w:val="single"/>
        </w:rPr>
      </w:pPr>
      <w:r w:rsidRPr="00AE3F2C">
        <w:rPr>
          <w:rFonts w:ascii="Times New Roman" w:hAnsi="Times New Roman"/>
          <w:szCs w:val="24"/>
          <w:u w:val="single"/>
        </w:rPr>
        <w:lastRenderedPageBreak/>
        <w:t>Days before stopping study meds</w:t>
      </w:r>
      <w:r w:rsidRPr="00AE3F2C">
        <w:rPr>
          <w:rFonts w:ascii="Times New Roman" w:hAnsi="Times New Roman"/>
          <w:szCs w:val="24"/>
        </w:rPr>
        <w:tab/>
      </w:r>
      <w:r w:rsidRPr="00AE3F2C">
        <w:rPr>
          <w:rFonts w:ascii="Times New Roman" w:hAnsi="Times New Roman"/>
          <w:szCs w:val="24"/>
        </w:rPr>
        <w:tab/>
      </w:r>
      <w:r>
        <w:rPr>
          <w:rFonts w:ascii="Times New Roman" w:hAnsi="Times New Roman"/>
          <w:szCs w:val="24"/>
        </w:rPr>
        <w:tab/>
      </w:r>
      <w:r w:rsidRPr="00AE3F2C">
        <w:rPr>
          <w:rFonts w:ascii="Times New Roman" w:hAnsi="Times New Roman"/>
          <w:szCs w:val="24"/>
          <w:u w:val="single"/>
        </w:rPr>
        <w:t>% of participants</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10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10%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50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20%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100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10%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365</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 xml:space="preserve">60% </w:t>
      </w:r>
    </w:p>
    <w:p w:rsidR="00C202E5" w:rsidRPr="00AE3F2C" w:rsidRDefault="00C202E5">
      <w:pPr>
        <w:autoSpaceDE w:val="0"/>
        <w:autoSpaceDN w:val="0"/>
        <w:adjustRightInd w:val="0"/>
        <w:rPr>
          <w:rFonts w:ascii="Times New Roman" w:hAnsi="Times New Roman"/>
          <w:szCs w:val="24"/>
        </w:rPr>
      </w:pPr>
    </w:p>
    <w:p w:rsidR="00C202E5" w:rsidRPr="00AE3F2C" w:rsidRDefault="00C202E5">
      <w:pPr>
        <w:autoSpaceDE w:val="0"/>
        <w:autoSpaceDN w:val="0"/>
        <w:adjustRightInd w:val="0"/>
        <w:rPr>
          <w:rFonts w:ascii="Times New Roman" w:hAnsi="Times New Roman"/>
          <w:szCs w:val="24"/>
        </w:rPr>
      </w:pPr>
      <w:r w:rsidRPr="00AE3F2C">
        <w:rPr>
          <w:rFonts w:ascii="Times New Roman" w:hAnsi="Times New Roman"/>
          <w:szCs w:val="24"/>
        </w:rPr>
        <w:t xml:space="preserve">1.  What statistical test would you use to compare the mean blood pressure change from baseline until the last measurement on study drug? </w:t>
      </w:r>
      <w:r>
        <w:rPr>
          <w:rFonts w:ascii="Times New Roman" w:hAnsi="Times New Roman"/>
          <w:szCs w:val="24"/>
        </w:rPr>
        <w:t>(1 point)</w:t>
      </w:r>
    </w:p>
    <w:p w:rsidR="00C202E5" w:rsidRPr="00AE3F2C" w:rsidRDefault="00C202E5">
      <w:pPr>
        <w:autoSpaceDE w:val="0"/>
        <w:autoSpaceDN w:val="0"/>
        <w:adjustRightInd w:val="0"/>
        <w:rPr>
          <w:rFonts w:ascii="Times New Roman" w:hAnsi="Times New Roman"/>
          <w:szCs w:val="24"/>
        </w:rPr>
      </w:pPr>
    </w:p>
    <w:p w:rsidR="00C202E5" w:rsidRDefault="00C202E5">
      <w:pPr>
        <w:autoSpaceDE w:val="0"/>
        <w:autoSpaceDN w:val="0"/>
        <w:adjustRightInd w:val="0"/>
        <w:rPr>
          <w:rFonts w:ascii="Times New Roman" w:hAnsi="Times New Roman"/>
          <w:szCs w:val="24"/>
        </w:rPr>
      </w:pPr>
      <w:r w:rsidRPr="00AE3F2C">
        <w:rPr>
          <w:rFonts w:ascii="Times New Roman" w:hAnsi="Times New Roman"/>
          <w:szCs w:val="24"/>
        </w:rPr>
        <w:t xml:space="preserve">2.  Since adherence to study drug was rather low and some participants stopped study medication after only 10 days of use, you might want to consider some alternative ways to analyze the data.  Let's assume that for any analysis that you perform, the outcome will be the change from baseline to the last available measurement (i.e., no values will be ‘carried forward’ or imputed).  </w:t>
      </w:r>
    </w:p>
    <w:p w:rsidR="00C202E5" w:rsidRPr="00AE3F2C" w:rsidRDefault="00C202E5">
      <w:pPr>
        <w:autoSpaceDE w:val="0"/>
        <w:autoSpaceDN w:val="0"/>
        <w:adjustRightInd w:val="0"/>
        <w:rPr>
          <w:rFonts w:ascii="Times New Roman" w:hAnsi="Times New Roman"/>
          <w:szCs w:val="24"/>
        </w:rPr>
      </w:pPr>
    </w:p>
    <w:p w:rsidR="00C202E5" w:rsidRDefault="00C202E5" w:rsidP="00C5267A">
      <w:pPr>
        <w:autoSpaceDE w:val="0"/>
        <w:autoSpaceDN w:val="0"/>
        <w:adjustRightInd w:val="0"/>
        <w:ind w:firstLine="120"/>
        <w:rPr>
          <w:rFonts w:ascii="Times New Roman" w:hAnsi="Times New Roman"/>
          <w:szCs w:val="24"/>
        </w:rPr>
      </w:pPr>
      <w:r w:rsidRPr="00C5267A">
        <w:rPr>
          <w:rFonts w:ascii="Times New Roman" w:hAnsi="Times New Roman"/>
          <w:b/>
          <w:szCs w:val="24"/>
        </w:rPr>
        <w:t>Answer questions 2a through 2h with respect to assessing efficacy</w:t>
      </w:r>
      <w:r>
        <w:rPr>
          <w:rFonts w:ascii="Times New Roman" w:hAnsi="Times New Roman"/>
          <w:szCs w:val="24"/>
        </w:rPr>
        <w:t>:</w:t>
      </w:r>
    </w:p>
    <w:p w:rsidR="00C202E5" w:rsidRPr="00AE3F2C" w:rsidRDefault="00C202E5" w:rsidP="00C5267A">
      <w:pPr>
        <w:autoSpaceDE w:val="0"/>
        <w:autoSpaceDN w:val="0"/>
        <w:adjustRightInd w:val="0"/>
        <w:ind w:firstLine="12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Pr>
          <w:rFonts w:ascii="Times New Roman" w:hAnsi="Times New Roman"/>
          <w:szCs w:val="24"/>
        </w:rPr>
        <w:t>2</w:t>
      </w:r>
      <w:r w:rsidRPr="00AE3F2C">
        <w:rPr>
          <w:rFonts w:ascii="Times New Roman" w:hAnsi="Times New Roman"/>
          <w:szCs w:val="24"/>
        </w:rPr>
        <w:t>a.</w:t>
      </w:r>
      <w:r w:rsidR="001F07DE">
        <w:rPr>
          <w:rFonts w:ascii="Times New Roman" w:hAnsi="Times New Roman"/>
          <w:szCs w:val="24"/>
        </w:rPr>
        <w:tab/>
      </w:r>
      <w:r w:rsidRPr="00346928">
        <w:rPr>
          <w:rFonts w:ascii="Times New Roman" w:hAnsi="Times New Roman"/>
          <w:szCs w:val="24"/>
        </w:rPr>
        <w:t>W</w:t>
      </w:r>
      <w:r w:rsidRPr="00AE3F2C">
        <w:rPr>
          <w:rFonts w:ascii="Times New Roman" w:hAnsi="Times New Roman"/>
          <w:szCs w:val="24"/>
        </w:rPr>
        <w:t>hat analytic approach would you recommend that the study investigators use</w:t>
      </w:r>
      <w:r>
        <w:rPr>
          <w:rFonts w:ascii="Times New Roman" w:hAnsi="Times New Roman"/>
          <w:szCs w:val="24"/>
        </w:rPr>
        <w:t xml:space="preserve"> with respect to which patients and which data are included in the analysis</w:t>
      </w:r>
      <w:r w:rsidRPr="00AE3F2C">
        <w:rPr>
          <w:rFonts w:ascii="Times New Roman" w:hAnsi="Times New Roman"/>
          <w:szCs w:val="24"/>
        </w:rPr>
        <w:t>?</w:t>
      </w:r>
      <w:r>
        <w:rPr>
          <w:rFonts w:ascii="Times New Roman" w:hAnsi="Times New Roman"/>
          <w:szCs w:val="24"/>
        </w:rPr>
        <w:t xml:space="preserve"> (2 points + 1 extra point possible)</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2b.</w:t>
      </w:r>
      <w:r>
        <w:rPr>
          <w:rFonts w:ascii="Times New Roman" w:hAnsi="Times New Roman"/>
          <w:szCs w:val="24"/>
        </w:rPr>
        <w:tab/>
      </w:r>
      <w:r w:rsidR="00C202E5" w:rsidRPr="00AE3F2C">
        <w:rPr>
          <w:rFonts w:ascii="Times New Roman" w:hAnsi="Times New Roman"/>
          <w:szCs w:val="24"/>
        </w:rPr>
        <w:t>Does this approach qualify as an intent-to-treat (ITT) analysis? (Yes or No)</w:t>
      </w:r>
      <w:r w:rsidR="00C202E5">
        <w:rPr>
          <w:rFonts w:ascii="Times New Roman" w:hAnsi="Times New Roman"/>
          <w:szCs w:val="24"/>
        </w:rPr>
        <w:t>.  Why or why not? (1 point + 1 extra point possible)</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C5267A">
      <w:pPr>
        <w:autoSpaceDE w:val="0"/>
        <w:autoSpaceDN w:val="0"/>
        <w:adjustRightInd w:val="0"/>
        <w:ind w:left="810" w:hanging="540"/>
        <w:rPr>
          <w:rFonts w:ascii="Times New Roman" w:hAnsi="Times New Roman"/>
          <w:szCs w:val="24"/>
        </w:rPr>
      </w:pPr>
      <w:r w:rsidRPr="00AE3F2C">
        <w:rPr>
          <w:rFonts w:ascii="Times New Roman" w:hAnsi="Times New Roman"/>
          <w:szCs w:val="24"/>
        </w:rPr>
        <w:t>2</w:t>
      </w:r>
      <w:r w:rsidR="001F07DE">
        <w:rPr>
          <w:rFonts w:ascii="Times New Roman" w:hAnsi="Times New Roman"/>
          <w:szCs w:val="24"/>
        </w:rPr>
        <w:t>c.</w:t>
      </w:r>
      <w:r w:rsidR="001F07DE">
        <w:rPr>
          <w:rFonts w:ascii="Times New Roman" w:hAnsi="Times New Roman"/>
          <w:szCs w:val="24"/>
        </w:rPr>
        <w:tab/>
      </w:r>
      <w:r>
        <w:rPr>
          <w:rFonts w:ascii="Times New Roman" w:hAnsi="Times New Roman"/>
          <w:szCs w:val="24"/>
        </w:rPr>
        <w:t>What are the advantages to ITT for this study? (2 points)</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2d.</w:t>
      </w:r>
      <w:r>
        <w:rPr>
          <w:rFonts w:ascii="Times New Roman" w:hAnsi="Times New Roman"/>
          <w:szCs w:val="24"/>
        </w:rPr>
        <w:tab/>
      </w:r>
      <w:r w:rsidR="00C202E5" w:rsidRPr="00AE3F2C">
        <w:rPr>
          <w:rFonts w:ascii="Times New Roman" w:hAnsi="Times New Roman"/>
          <w:szCs w:val="24"/>
        </w:rPr>
        <w:t xml:space="preserve">Describe one alternative </w:t>
      </w:r>
      <w:r w:rsidR="00C202E5" w:rsidRPr="00AE3F2C">
        <w:rPr>
          <w:rFonts w:ascii="Times New Roman" w:hAnsi="Times New Roman"/>
          <w:i/>
          <w:szCs w:val="24"/>
        </w:rPr>
        <w:t xml:space="preserve">per protocol or as-treated </w:t>
      </w:r>
      <w:r w:rsidR="00C202E5" w:rsidRPr="00AE3F2C">
        <w:rPr>
          <w:rFonts w:ascii="Times New Roman" w:hAnsi="Times New Roman"/>
          <w:szCs w:val="24"/>
        </w:rPr>
        <w:t>analysis that the investigators could do.</w:t>
      </w:r>
      <w:r w:rsidR="00C202E5">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Pr>
          <w:rFonts w:ascii="Times New Roman" w:hAnsi="Times New Roman"/>
          <w:szCs w:val="24"/>
        </w:rPr>
        <w:t>2e</w:t>
      </w:r>
      <w:r w:rsidRPr="00AE3F2C">
        <w:rPr>
          <w:rFonts w:ascii="Times New Roman" w:hAnsi="Times New Roman"/>
          <w:szCs w:val="24"/>
        </w:rPr>
        <w:t>.</w:t>
      </w:r>
      <w:r w:rsidR="001F07DE">
        <w:rPr>
          <w:rFonts w:ascii="Times New Roman" w:hAnsi="Times New Roman"/>
          <w:szCs w:val="24"/>
        </w:rPr>
        <w:tab/>
      </w:r>
      <w:r w:rsidRPr="00AE3F2C">
        <w:rPr>
          <w:rFonts w:ascii="Times New Roman" w:hAnsi="Times New Roman"/>
          <w:szCs w:val="24"/>
        </w:rPr>
        <w:t xml:space="preserve">Describe one advantage of this proposed </w:t>
      </w:r>
      <w:r>
        <w:rPr>
          <w:rFonts w:ascii="Times New Roman" w:hAnsi="Times New Roman"/>
          <w:szCs w:val="24"/>
        </w:rPr>
        <w:t xml:space="preserve">alternative </w:t>
      </w:r>
      <w:r w:rsidRPr="00AE3F2C">
        <w:rPr>
          <w:rFonts w:ascii="Times New Roman" w:hAnsi="Times New Roman"/>
          <w:szCs w:val="24"/>
        </w:rPr>
        <w:t>analysis.</w:t>
      </w:r>
      <w:r>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sidRPr="00AE3F2C">
        <w:rPr>
          <w:rFonts w:ascii="Times New Roman" w:hAnsi="Times New Roman"/>
          <w:szCs w:val="24"/>
        </w:rPr>
        <w:t>2</w:t>
      </w:r>
      <w:r w:rsidR="001F07DE">
        <w:rPr>
          <w:rFonts w:ascii="Times New Roman" w:hAnsi="Times New Roman"/>
          <w:szCs w:val="24"/>
        </w:rPr>
        <w:t>f.</w:t>
      </w:r>
      <w:r w:rsidR="001F07DE">
        <w:rPr>
          <w:rFonts w:ascii="Times New Roman" w:hAnsi="Times New Roman"/>
          <w:szCs w:val="24"/>
        </w:rPr>
        <w:tab/>
      </w:r>
      <w:r w:rsidRPr="00AE3F2C">
        <w:rPr>
          <w:rFonts w:ascii="Times New Roman" w:hAnsi="Times New Roman"/>
          <w:szCs w:val="24"/>
        </w:rPr>
        <w:t>Is this alternative protocol you described ITT?</w:t>
      </w:r>
      <w:r>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2g.</w:t>
      </w:r>
      <w:r>
        <w:rPr>
          <w:rFonts w:ascii="Times New Roman" w:hAnsi="Times New Roman"/>
          <w:szCs w:val="24"/>
        </w:rPr>
        <w:tab/>
      </w:r>
      <w:r w:rsidR="00C202E5" w:rsidRPr="00AE3F2C">
        <w:rPr>
          <w:rFonts w:ascii="Times New Roman" w:hAnsi="Times New Roman"/>
          <w:szCs w:val="24"/>
        </w:rPr>
        <w:t>What might you conclude if the results of these alternative analyses agree with your primary analyses?</w:t>
      </w:r>
      <w:r w:rsidR="00C202E5">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2h.</w:t>
      </w:r>
      <w:r>
        <w:rPr>
          <w:rFonts w:ascii="Times New Roman" w:hAnsi="Times New Roman"/>
          <w:szCs w:val="24"/>
        </w:rPr>
        <w:tab/>
      </w:r>
      <w:r w:rsidR="00C202E5" w:rsidRPr="00AE3F2C">
        <w:rPr>
          <w:rFonts w:ascii="Times New Roman" w:hAnsi="Times New Roman"/>
          <w:szCs w:val="24"/>
        </w:rPr>
        <w:t>What might you conclude if they disagree?</w:t>
      </w:r>
      <w:r w:rsidR="00C202E5">
        <w:rPr>
          <w:rFonts w:ascii="Times New Roman" w:hAnsi="Times New Roman"/>
          <w:szCs w:val="24"/>
        </w:rPr>
        <w:t xml:space="preserve"> (1 point)</w:t>
      </w:r>
    </w:p>
    <w:p w:rsidR="00C202E5" w:rsidRDefault="00C202E5" w:rsidP="00B60221">
      <w:pPr>
        <w:autoSpaceDE w:val="0"/>
        <w:autoSpaceDN w:val="0"/>
        <w:adjustRightInd w:val="0"/>
        <w:ind w:left="810" w:hanging="540"/>
        <w:rPr>
          <w:rFonts w:ascii="Times New Roman" w:hAnsi="Times New Roman"/>
          <w:szCs w:val="24"/>
        </w:rPr>
      </w:pPr>
    </w:p>
    <w:p w:rsidR="00C202E5" w:rsidRDefault="00C202E5" w:rsidP="00C5267A">
      <w:pPr>
        <w:autoSpaceDE w:val="0"/>
        <w:autoSpaceDN w:val="0"/>
        <w:adjustRightInd w:val="0"/>
        <w:ind w:firstLine="120"/>
        <w:rPr>
          <w:rFonts w:ascii="Times New Roman" w:hAnsi="Times New Roman"/>
          <w:szCs w:val="24"/>
        </w:rPr>
      </w:pPr>
      <w:r w:rsidRPr="00C5267A">
        <w:rPr>
          <w:rFonts w:ascii="Times New Roman" w:hAnsi="Times New Roman"/>
          <w:b/>
          <w:szCs w:val="24"/>
        </w:rPr>
        <w:t xml:space="preserve">Answer questions </w:t>
      </w:r>
      <w:r>
        <w:rPr>
          <w:rFonts w:ascii="Times New Roman" w:hAnsi="Times New Roman"/>
          <w:b/>
          <w:szCs w:val="24"/>
        </w:rPr>
        <w:t>2i</w:t>
      </w:r>
      <w:r w:rsidRPr="00C5267A">
        <w:rPr>
          <w:rFonts w:ascii="Times New Roman" w:hAnsi="Times New Roman"/>
          <w:b/>
          <w:szCs w:val="24"/>
        </w:rPr>
        <w:t xml:space="preserve"> through 2</w:t>
      </w:r>
      <w:r>
        <w:rPr>
          <w:rFonts w:ascii="Times New Roman" w:hAnsi="Times New Roman"/>
          <w:b/>
          <w:szCs w:val="24"/>
        </w:rPr>
        <w:t>j</w:t>
      </w:r>
      <w:r w:rsidRPr="00C5267A">
        <w:rPr>
          <w:rFonts w:ascii="Times New Roman" w:hAnsi="Times New Roman"/>
          <w:b/>
          <w:szCs w:val="24"/>
        </w:rPr>
        <w:t xml:space="preserve"> with respect to assessing </w:t>
      </w:r>
      <w:r>
        <w:rPr>
          <w:rFonts w:ascii="Times New Roman" w:hAnsi="Times New Roman"/>
          <w:b/>
          <w:szCs w:val="24"/>
        </w:rPr>
        <w:t>safety</w:t>
      </w:r>
      <w:r>
        <w:rPr>
          <w:rFonts w:ascii="Times New Roman" w:hAnsi="Times New Roman"/>
          <w:szCs w:val="24"/>
        </w:rPr>
        <w:t>:</w:t>
      </w:r>
    </w:p>
    <w:p w:rsidR="00C202E5" w:rsidRDefault="00C202E5" w:rsidP="00B60221">
      <w:pPr>
        <w:autoSpaceDE w:val="0"/>
        <w:autoSpaceDN w:val="0"/>
        <w:adjustRightInd w:val="0"/>
        <w:ind w:left="810" w:hanging="540"/>
        <w:rPr>
          <w:rFonts w:ascii="Times New Roman" w:hAnsi="Times New Roman"/>
          <w:szCs w:val="24"/>
        </w:rPr>
      </w:pPr>
    </w:p>
    <w:p w:rsidR="00C202E5" w:rsidRPr="00AE3F2C" w:rsidRDefault="00C202E5" w:rsidP="00C5267A">
      <w:pPr>
        <w:autoSpaceDE w:val="0"/>
        <w:autoSpaceDN w:val="0"/>
        <w:adjustRightInd w:val="0"/>
        <w:ind w:left="810" w:hanging="540"/>
        <w:rPr>
          <w:rFonts w:ascii="Times New Roman" w:hAnsi="Times New Roman"/>
          <w:szCs w:val="24"/>
        </w:rPr>
      </w:pPr>
      <w:r>
        <w:rPr>
          <w:rFonts w:ascii="Times New Roman" w:hAnsi="Times New Roman"/>
          <w:szCs w:val="24"/>
        </w:rPr>
        <w:t>2i.</w:t>
      </w:r>
      <w:r>
        <w:rPr>
          <w:rFonts w:ascii="Times New Roman" w:hAnsi="Times New Roman"/>
          <w:szCs w:val="24"/>
        </w:rPr>
        <w:tab/>
      </w:r>
      <w:r w:rsidRPr="002F455B">
        <w:rPr>
          <w:rFonts w:ascii="Times New Roman" w:hAnsi="Times New Roman"/>
          <w:szCs w:val="24"/>
        </w:rPr>
        <w:t>Suggest at least 2 different analytic approaches that</w:t>
      </w:r>
      <w:r>
        <w:rPr>
          <w:rFonts w:ascii="Times New Roman" w:hAnsi="Times New Roman"/>
          <w:szCs w:val="24"/>
        </w:rPr>
        <w:t xml:space="preserve"> you recommend that the </w:t>
      </w:r>
      <w:r w:rsidRPr="00AE3F2C">
        <w:rPr>
          <w:rFonts w:ascii="Times New Roman" w:hAnsi="Times New Roman"/>
          <w:szCs w:val="24"/>
        </w:rPr>
        <w:t>study investigators use</w:t>
      </w:r>
      <w:r>
        <w:rPr>
          <w:rFonts w:ascii="Times New Roman" w:hAnsi="Times New Roman"/>
          <w:szCs w:val="24"/>
        </w:rPr>
        <w:t xml:space="preserve"> with respect to which patients and which data are included in the analysis</w:t>
      </w:r>
      <w:r w:rsidRPr="00AE3F2C">
        <w:rPr>
          <w:rFonts w:ascii="Times New Roman" w:hAnsi="Times New Roman"/>
          <w:szCs w:val="24"/>
        </w:rPr>
        <w:t>?</w:t>
      </w:r>
      <w:r>
        <w:rPr>
          <w:rFonts w:ascii="Times New Roman" w:hAnsi="Times New Roman"/>
          <w:szCs w:val="24"/>
        </w:rPr>
        <w:t xml:space="preserve"> Include one ITT and another non-ITT approach. (2 points)</w:t>
      </w:r>
    </w:p>
    <w:p w:rsidR="00C202E5" w:rsidRDefault="00C202E5" w:rsidP="00C5267A">
      <w:pPr>
        <w:autoSpaceDE w:val="0"/>
        <w:autoSpaceDN w:val="0"/>
        <w:adjustRightInd w:val="0"/>
        <w:ind w:left="810" w:hanging="540"/>
        <w:rPr>
          <w:rFonts w:ascii="Times New Roman" w:hAnsi="Times New Roman"/>
          <w:szCs w:val="24"/>
        </w:rPr>
      </w:pPr>
    </w:p>
    <w:p w:rsidR="00C202E5" w:rsidRDefault="00C202E5" w:rsidP="00346928">
      <w:pPr>
        <w:autoSpaceDE w:val="0"/>
        <w:autoSpaceDN w:val="0"/>
        <w:adjustRightInd w:val="0"/>
        <w:ind w:left="810" w:hanging="540"/>
        <w:rPr>
          <w:rFonts w:ascii="Times New Roman" w:hAnsi="Times New Roman"/>
          <w:szCs w:val="24"/>
        </w:rPr>
      </w:pPr>
      <w:r>
        <w:rPr>
          <w:rFonts w:ascii="Times New Roman" w:hAnsi="Times New Roman"/>
          <w:szCs w:val="24"/>
        </w:rPr>
        <w:lastRenderedPageBreak/>
        <w:t>2j.</w:t>
      </w:r>
      <w:r>
        <w:rPr>
          <w:rFonts w:ascii="Times New Roman" w:hAnsi="Times New Roman"/>
          <w:szCs w:val="24"/>
        </w:rPr>
        <w:tab/>
        <w:t>List at least one advantage to each of your approaches. Which would you prefer? (2 points)</w:t>
      </w:r>
    </w:p>
    <w:p w:rsidR="00C202E5" w:rsidRPr="00A07EE0" w:rsidRDefault="00C202E5" w:rsidP="001F07DE">
      <w:pPr>
        <w:tabs>
          <w:tab w:val="left" w:pos="1695"/>
        </w:tabs>
        <w:rPr>
          <w:rFonts w:ascii="Times New Roman" w:hAnsi="Times New Roman"/>
          <w:szCs w:val="24"/>
        </w:rPr>
      </w:pPr>
      <w:r>
        <w:rPr>
          <w:rFonts w:ascii="Times New Roman" w:hAnsi="Times New Roman"/>
          <w:szCs w:val="24"/>
        </w:rPr>
        <w:tab/>
      </w:r>
    </w:p>
    <w:p w:rsidR="00C202E5" w:rsidRPr="00AE3F2C" w:rsidRDefault="001F07DE" w:rsidP="001F07DE">
      <w:pPr>
        <w:autoSpaceDE w:val="0"/>
        <w:autoSpaceDN w:val="0"/>
        <w:adjustRightInd w:val="0"/>
        <w:rPr>
          <w:rFonts w:ascii="Times New Roman" w:hAnsi="Times New Roman"/>
          <w:szCs w:val="24"/>
        </w:rPr>
      </w:pPr>
      <w:r>
        <w:rPr>
          <w:rFonts w:ascii="Times New Roman" w:hAnsi="Times New Roman"/>
          <w:szCs w:val="24"/>
        </w:rPr>
        <w:t xml:space="preserve">3.  </w:t>
      </w:r>
      <w:r w:rsidR="00C202E5" w:rsidRPr="00AE3F2C">
        <w:rPr>
          <w:rFonts w:ascii="Times New Roman" w:hAnsi="Times New Roman"/>
          <w:szCs w:val="24"/>
        </w:rPr>
        <w:t>Drawing upon the lecture, please list as many concrete steps as you can that can be taken during the trial to increase participants’ adherence?</w:t>
      </w:r>
      <w:r w:rsidR="00C202E5">
        <w:rPr>
          <w:rFonts w:ascii="Times New Roman" w:hAnsi="Times New Roman"/>
          <w:szCs w:val="24"/>
        </w:rPr>
        <w:t xml:space="preserve"> </w:t>
      </w:r>
      <w:r w:rsidR="00C202E5" w:rsidRPr="00AE3F2C">
        <w:rPr>
          <w:rFonts w:ascii="Times New Roman" w:hAnsi="Times New Roman"/>
          <w:szCs w:val="24"/>
        </w:rPr>
        <w:t>(</w:t>
      </w:r>
      <w:r>
        <w:rPr>
          <w:rFonts w:ascii="Times New Roman" w:hAnsi="Times New Roman"/>
          <w:szCs w:val="24"/>
        </w:rPr>
        <w:t>bullet</w:t>
      </w:r>
      <w:bookmarkStart w:id="0" w:name="_GoBack"/>
      <w:bookmarkEnd w:id="0"/>
      <w:r>
        <w:rPr>
          <w:rFonts w:ascii="Times New Roman" w:hAnsi="Times New Roman"/>
          <w:szCs w:val="24"/>
        </w:rPr>
        <w:t xml:space="preserve"> list is fine</w:t>
      </w:r>
      <w:r w:rsidR="00C202E5" w:rsidRPr="00AE3F2C">
        <w:rPr>
          <w:rFonts w:ascii="Times New Roman" w:hAnsi="Times New Roman"/>
          <w:szCs w:val="24"/>
        </w:rPr>
        <w:t>)</w:t>
      </w:r>
      <w:r w:rsidR="00C202E5">
        <w:rPr>
          <w:rFonts w:ascii="Times New Roman" w:hAnsi="Times New Roman"/>
          <w:szCs w:val="24"/>
        </w:rPr>
        <w:t xml:space="preserve"> (4 points)</w:t>
      </w:r>
    </w:p>
    <w:p w:rsidR="00C202E5" w:rsidRPr="00AE3F2C" w:rsidRDefault="00C202E5">
      <w:pPr>
        <w:autoSpaceDE w:val="0"/>
        <w:autoSpaceDN w:val="0"/>
        <w:adjustRightInd w:val="0"/>
        <w:rPr>
          <w:rFonts w:ascii="Times New Roman" w:hAnsi="Times New Roman"/>
          <w:szCs w:val="24"/>
        </w:rPr>
      </w:pPr>
    </w:p>
    <w:p w:rsidR="00C202E5" w:rsidRPr="00AE3F2C" w:rsidRDefault="00C202E5">
      <w:pPr>
        <w:rPr>
          <w:rFonts w:ascii="Times New Roman" w:hAnsi="Times New Roman"/>
          <w:szCs w:val="24"/>
        </w:rPr>
      </w:pPr>
    </w:p>
    <w:sectPr w:rsidR="00C202E5" w:rsidRPr="00AE3F2C" w:rsidSect="00793DA0">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2E5" w:rsidRDefault="00C202E5">
      <w:r>
        <w:separator/>
      </w:r>
    </w:p>
  </w:endnote>
  <w:endnote w:type="continuationSeparator" w:id="0">
    <w:p w:rsidR="00C202E5" w:rsidRDefault="00C2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2E5" w:rsidRPr="00DB4DFF" w:rsidRDefault="00C202E5">
    <w:pPr>
      <w:pStyle w:val="Footer"/>
      <w:pBdr>
        <w:top w:val="single" w:sz="4" w:space="1" w:color="auto"/>
      </w:pBdr>
      <w:rPr>
        <w:rFonts w:ascii="Palatino" w:hAnsi="Palatino"/>
        <w:sz w:val="20"/>
      </w:rPr>
    </w:pPr>
    <w:r>
      <w:rPr>
        <w:rFonts w:ascii="Palatino" w:hAnsi="Palatino"/>
        <w:sz w:val="20"/>
      </w:rPr>
      <w:t>201</w:t>
    </w:r>
    <w:r w:rsidR="005E700B">
      <w:rPr>
        <w:rFonts w:ascii="Palatino" w:hAnsi="Palatino"/>
        <w:sz w:val="20"/>
      </w:rPr>
      <w:t>6</w:t>
    </w:r>
    <w:r>
      <w:rPr>
        <w:rFonts w:ascii="Palatino" w:hAnsi="Palatino"/>
        <w:sz w:val="20"/>
      </w:rPr>
      <w:t xml:space="preserve"> Clinical Trials Course</w:t>
    </w:r>
    <w:r>
      <w:rPr>
        <w:rFonts w:ascii="Palatino" w:hAnsi="Palatino"/>
        <w:sz w:val="20"/>
      </w:rPr>
      <w:tab/>
    </w:r>
    <w:r>
      <w:rPr>
        <w:rFonts w:ascii="Palatino" w:hAnsi="Palatino"/>
        <w:sz w:val="20"/>
      </w:rPr>
      <w:tab/>
    </w:r>
    <w:r w:rsidR="00751E89" w:rsidRPr="00DB4DFF">
      <w:rPr>
        <w:rStyle w:val="PageNumber"/>
        <w:rFonts w:ascii="Palatino" w:hAnsi="Palatino"/>
        <w:sz w:val="20"/>
      </w:rPr>
      <w:fldChar w:fldCharType="begin"/>
    </w:r>
    <w:r w:rsidRPr="00DB4DFF">
      <w:rPr>
        <w:rStyle w:val="PageNumber"/>
        <w:rFonts w:ascii="Palatino" w:hAnsi="Palatino"/>
        <w:sz w:val="20"/>
      </w:rPr>
      <w:instrText xml:space="preserve"> PAGE </w:instrText>
    </w:r>
    <w:r w:rsidR="00751E89" w:rsidRPr="00DB4DFF">
      <w:rPr>
        <w:rStyle w:val="PageNumber"/>
        <w:rFonts w:ascii="Palatino" w:hAnsi="Palatino"/>
        <w:sz w:val="20"/>
      </w:rPr>
      <w:fldChar w:fldCharType="separate"/>
    </w:r>
    <w:r w:rsidR="005E700B">
      <w:rPr>
        <w:rStyle w:val="PageNumber"/>
        <w:rFonts w:ascii="Palatino" w:hAnsi="Palatino"/>
        <w:noProof/>
        <w:sz w:val="20"/>
      </w:rPr>
      <w:t>2</w:t>
    </w:r>
    <w:r w:rsidR="00751E89" w:rsidRPr="00DB4DFF">
      <w:rPr>
        <w:rStyle w:val="PageNumber"/>
        <w:rFonts w:ascii="Palatino" w:hAnsi="Palatino"/>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2E5" w:rsidRDefault="00C202E5">
      <w:r>
        <w:separator/>
      </w:r>
    </w:p>
  </w:footnote>
  <w:footnote w:type="continuationSeparator" w:id="0">
    <w:p w:rsidR="00C202E5" w:rsidRDefault="00C20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18EB"/>
    <w:multiLevelType w:val="hybridMultilevel"/>
    <w:tmpl w:val="31BC5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4265C3"/>
    <w:multiLevelType w:val="hybridMultilevel"/>
    <w:tmpl w:val="7C541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46"/>
    <w:rsid w:val="000C4496"/>
    <w:rsid w:val="000D459E"/>
    <w:rsid w:val="000D4B40"/>
    <w:rsid w:val="001B4D11"/>
    <w:rsid w:val="001F07DE"/>
    <w:rsid w:val="00274AED"/>
    <w:rsid w:val="002C73BC"/>
    <w:rsid w:val="002F455B"/>
    <w:rsid w:val="00346928"/>
    <w:rsid w:val="0035772A"/>
    <w:rsid w:val="00526AB6"/>
    <w:rsid w:val="00542C1A"/>
    <w:rsid w:val="0056338A"/>
    <w:rsid w:val="005E700B"/>
    <w:rsid w:val="0062106F"/>
    <w:rsid w:val="00675EE9"/>
    <w:rsid w:val="00703086"/>
    <w:rsid w:val="00704B46"/>
    <w:rsid w:val="0074347C"/>
    <w:rsid w:val="00751E89"/>
    <w:rsid w:val="00776051"/>
    <w:rsid w:val="00793DA0"/>
    <w:rsid w:val="007D1CE1"/>
    <w:rsid w:val="00880A25"/>
    <w:rsid w:val="00890688"/>
    <w:rsid w:val="009253F4"/>
    <w:rsid w:val="00A07EE0"/>
    <w:rsid w:val="00A85DF2"/>
    <w:rsid w:val="00AE345D"/>
    <w:rsid w:val="00AE3F2C"/>
    <w:rsid w:val="00B3535E"/>
    <w:rsid w:val="00B60221"/>
    <w:rsid w:val="00B760B2"/>
    <w:rsid w:val="00BC7CD8"/>
    <w:rsid w:val="00C202E5"/>
    <w:rsid w:val="00C5267A"/>
    <w:rsid w:val="00C5685A"/>
    <w:rsid w:val="00CD3FBD"/>
    <w:rsid w:val="00CF702E"/>
    <w:rsid w:val="00D46E52"/>
    <w:rsid w:val="00D61EF7"/>
    <w:rsid w:val="00DB4DFF"/>
    <w:rsid w:val="00DC6C3C"/>
    <w:rsid w:val="00DE671C"/>
    <w:rsid w:val="00E10ACF"/>
    <w:rsid w:val="00E15AF8"/>
    <w:rsid w:val="00E274C9"/>
    <w:rsid w:val="00EB51E1"/>
    <w:rsid w:val="00F13A92"/>
    <w:rsid w:val="00FA60DE"/>
    <w:rsid w:val="00FB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FCC2B2DB-0122-4A42-91B5-1E2EF6B4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DA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3DA0"/>
    <w:rPr>
      <w:rFonts w:cs="Times New Roman"/>
      <w:color w:val="0000FF"/>
      <w:u w:val="single"/>
    </w:rPr>
  </w:style>
  <w:style w:type="paragraph" w:styleId="BodyText3">
    <w:name w:val="Body Text 3"/>
    <w:basedOn w:val="Normal"/>
    <w:link w:val="BodyText3Char"/>
    <w:uiPriority w:val="99"/>
    <w:rsid w:val="00793DA0"/>
    <w:rPr>
      <w:rFonts w:ascii="Times New Roman" w:eastAsia="Times New Roman" w:hAnsi="Times New Roman"/>
      <w:sz w:val="20"/>
    </w:rPr>
  </w:style>
  <w:style w:type="character" w:customStyle="1" w:styleId="BodyText3Char">
    <w:name w:val="Body Text 3 Char"/>
    <w:basedOn w:val="DefaultParagraphFont"/>
    <w:link w:val="BodyText3"/>
    <w:uiPriority w:val="99"/>
    <w:semiHidden/>
    <w:rsid w:val="001510D6"/>
    <w:rPr>
      <w:sz w:val="16"/>
      <w:szCs w:val="16"/>
    </w:rPr>
  </w:style>
  <w:style w:type="paragraph" w:styleId="Header">
    <w:name w:val="header"/>
    <w:basedOn w:val="Normal"/>
    <w:link w:val="HeaderChar"/>
    <w:uiPriority w:val="99"/>
    <w:rsid w:val="00793DA0"/>
    <w:pPr>
      <w:tabs>
        <w:tab w:val="center" w:pos="4320"/>
        <w:tab w:val="right" w:pos="8640"/>
      </w:tabs>
    </w:pPr>
  </w:style>
  <w:style w:type="character" w:customStyle="1" w:styleId="HeaderChar">
    <w:name w:val="Header Char"/>
    <w:basedOn w:val="DefaultParagraphFont"/>
    <w:link w:val="Header"/>
    <w:uiPriority w:val="99"/>
    <w:semiHidden/>
    <w:rsid w:val="001510D6"/>
    <w:rPr>
      <w:sz w:val="24"/>
      <w:szCs w:val="20"/>
    </w:rPr>
  </w:style>
  <w:style w:type="paragraph" w:styleId="Footer">
    <w:name w:val="footer"/>
    <w:basedOn w:val="Normal"/>
    <w:link w:val="FooterChar"/>
    <w:uiPriority w:val="99"/>
    <w:rsid w:val="00793DA0"/>
    <w:pPr>
      <w:tabs>
        <w:tab w:val="center" w:pos="4320"/>
        <w:tab w:val="right" w:pos="8640"/>
      </w:tabs>
    </w:pPr>
  </w:style>
  <w:style w:type="character" w:customStyle="1" w:styleId="FooterChar">
    <w:name w:val="Footer Char"/>
    <w:basedOn w:val="DefaultParagraphFont"/>
    <w:link w:val="Footer"/>
    <w:uiPriority w:val="99"/>
    <w:semiHidden/>
    <w:rsid w:val="001510D6"/>
    <w:rPr>
      <w:sz w:val="24"/>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510D6"/>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CSFClinicalTrials201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LECTURE FOUR: Follow-up, Adherence to the Protocol and Postrandomization</vt:lpstr>
    </vt:vector>
  </TitlesOfParts>
  <Company>UCSF</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FOUR: Follow-up, Adherence to the Protocol and Postrandomization</dc:title>
  <dc:creator>Margaret Kristof</dc:creator>
  <cp:lastModifiedBy>Wu, Lucy</cp:lastModifiedBy>
  <cp:revision>2</cp:revision>
  <cp:lastPrinted>2013-02-14T00:02:00Z</cp:lastPrinted>
  <dcterms:created xsi:type="dcterms:W3CDTF">2015-12-30T20:25:00Z</dcterms:created>
  <dcterms:modified xsi:type="dcterms:W3CDTF">2015-12-30T20:25:00Z</dcterms:modified>
</cp:coreProperties>
</file>