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771BB" w14:textId="77777777" w:rsidR="00A25CF6" w:rsidRDefault="00A25CF6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</w:p>
    <w:p w14:paraId="6D51B190" w14:textId="77777777" w:rsidR="00E736BD" w:rsidRDefault="00AD1F47" w:rsidP="00AD1F4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AD1F47">
        <w:rPr>
          <w:rFonts w:ascii="Times New Roman" w:hAnsi="Times New Roman"/>
          <w:b/>
        </w:rPr>
        <w:t xml:space="preserve">Readings on </w:t>
      </w:r>
      <w:r w:rsidR="00B5499C">
        <w:rPr>
          <w:rFonts w:ascii="Times New Roman" w:hAnsi="Times New Roman"/>
          <w:b/>
        </w:rPr>
        <w:t>Provider Incentives</w:t>
      </w:r>
    </w:p>
    <w:p w14:paraId="1397ECF3" w14:textId="7215C125" w:rsidR="00AD1F47" w:rsidRPr="00AD1F47" w:rsidRDefault="00E736BD" w:rsidP="00AD1F4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Epi 245 12-May-2016</w:t>
      </w:r>
    </w:p>
    <w:p w14:paraId="4669F195" w14:textId="77777777" w:rsidR="00AD1F47" w:rsidRDefault="00AD1F47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  <w:highlight w:val="yellow"/>
        </w:rPr>
      </w:pPr>
    </w:p>
    <w:p w14:paraId="6965A9A8" w14:textId="77777777" w:rsidR="00AD1F47" w:rsidRDefault="00AD1F47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  <w:highlight w:val="yellow"/>
        </w:rPr>
      </w:pPr>
    </w:p>
    <w:p w14:paraId="045309A0" w14:textId="2D17FC6F" w:rsidR="00A25CF6" w:rsidRDefault="00A60E59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 w:rsidRPr="00531E53">
        <w:rPr>
          <w:rFonts w:ascii="Times New Roman" w:hAnsi="Times New Roman"/>
          <w:b/>
          <w:highlight w:val="yellow"/>
        </w:rPr>
        <w:t xml:space="preserve">REQUIRED </w:t>
      </w:r>
    </w:p>
    <w:p w14:paraId="1C1DFBD9" w14:textId="6110E555" w:rsidR="0000525A" w:rsidRDefault="0000525A" w:rsidP="004744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00525A">
        <w:rPr>
          <w:rFonts w:ascii="Times New Roman" w:hAnsi="Times New Roman"/>
        </w:rPr>
        <w:t>Pink, D. (2009, July). Dan Pink: The surprising science of motivation. [</w:t>
      </w:r>
      <w:r w:rsidRPr="00474463">
        <w:rPr>
          <w:rFonts w:ascii="Times New Roman" w:hAnsi="Times New Roman"/>
          <w:highlight w:val="cyan"/>
        </w:rPr>
        <w:t>Video</w:t>
      </w:r>
      <w:r w:rsidRPr="0000525A">
        <w:rPr>
          <w:rFonts w:ascii="Times New Roman" w:hAnsi="Times New Roman"/>
        </w:rPr>
        <w:t xml:space="preserve">]. </w:t>
      </w:r>
      <w:hyperlink r:id="rId6" w:history="1">
        <w:r w:rsidR="00474463" w:rsidRPr="00B24550">
          <w:rPr>
            <w:rStyle w:val="Hyperlink"/>
            <w:rFonts w:ascii="Times New Roman" w:hAnsi="Times New Roman"/>
          </w:rPr>
          <w:t>http://www.ted.com/talks/dan_pink_on_motivation</w:t>
        </w:r>
      </w:hyperlink>
      <w:r w:rsidR="00474463">
        <w:rPr>
          <w:rFonts w:ascii="Times New Roman" w:hAnsi="Times New Roman"/>
        </w:rPr>
        <w:t xml:space="preserve"> </w:t>
      </w:r>
    </w:p>
    <w:p w14:paraId="7712F2B1" w14:textId="77777777" w:rsidR="0000525A" w:rsidRDefault="0000525A" w:rsidP="0000525A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4FC06928" w14:textId="354D9500" w:rsidR="00B61748" w:rsidRPr="00474463" w:rsidRDefault="00B61748" w:rsidP="00B6174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t xml:space="preserve">Eijkenaar F, Emmert M, Scheppach M, Schoffski O. Effects of pay for performance in health care: A systematic review of systematic reviews. </w:t>
      </w:r>
      <w:r w:rsidRPr="0000525A">
        <w:rPr>
          <w:rFonts w:ascii="Times New Roman" w:hAnsi="Times New Roman"/>
        </w:rPr>
        <w:t>Health Policy</w:t>
      </w:r>
      <w:r w:rsidRPr="00443B62">
        <w:rPr>
          <w:rFonts w:ascii="Times New Roman" w:hAnsi="Times New Roman"/>
        </w:rPr>
        <w:t>. 2013;110(2-3):115-130.</w:t>
      </w:r>
      <w:r>
        <w:rPr>
          <w:rFonts w:ascii="Times New Roman" w:hAnsi="Times New Roman"/>
        </w:rPr>
        <w:br/>
      </w:r>
      <w:hyperlink r:id="rId7" w:history="1">
        <w:r w:rsidRPr="0000525A">
          <w:t>http://www.ncbi.nlm.nih.</w:t>
        </w:r>
        <w:r w:rsidRPr="0000525A">
          <w:t>g</w:t>
        </w:r>
        <w:r w:rsidRPr="0000525A">
          <w:t>ov/pubmed/23380190</w:t>
        </w:r>
      </w:hyperlink>
      <w:r w:rsidR="00393C47">
        <w:t xml:space="preserve"> </w:t>
      </w:r>
      <w:r w:rsidR="00393C47" w:rsidRPr="00393C47">
        <w:rPr>
          <w:b/>
          <w:highlight w:val="cyan"/>
        </w:rPr>
        <w:t>(Read abstract; glance at Table 2)</w:t>
      </w:r>
    </w:p>
    <w:p w14:paraId="30E04D35" w14:textId="77777777" w:rsidR="00474463" w:rsidRDefault="00474463" w:rsidP="00474463">
      <w:pPr>
        <w:pStyle w:val="ListParagraph"/>
        <w:rPr>
          <w:rFonts w:ascii="Times New Roman" w:hAnsi="Times New Roman"/>
        </w:rPr>
      </w:pPr>
    </w:p>
    <w:p w14:paraId="51EA9EF0" w14:textId="1416348B" w:rsidR="00474463" w:rsidRPr="00136F88" w:rsidRDefault="00474463" w:rsidP="00474463">
      <w:pPr>
        <w:pStyle w:val="NormalWeb"/>
        <w:spacing w:before="0" w:beforeAutospacing="0" w:after="0" w:afterAutospacing="0"/>
        <w:ind w:left="360"/>
        <w:rPr>
          <w:rFonts w:ascii="Times New Roman" w:hAnsi="Times New Roman"/>
          <w:u w:val="single"/>
        </w:rPr>
      </w:pPr>
      <w:r w:rsidRPr="00136F88">
        <w:rPr>
          <w:rFonts w:ascii="Times New Roman" w:hAnsi="Times New Roman"/>
          <w:u w:val="single"/>
        </w:rPr>
        <w:t>Read one of these</w:t>
      </w:r>
      <w:r w:rsidR="00136F88">
        <w:rPr>
          <w:rFonts w:ascii="Times New Roman" w:hAnsi="Times New Roman"/>
          <w:u w:val="single"/>
        </w:rPr>
        <w:t xml:space="preserve"> two</w:t>
      </w:r>
      <w:bookmarkStart w:id="0" w:name="_GoBack"/>
      <w:bookmarkEnd w:id="0"/>
      <w:r w:rsidRPr="00136F88">
        <w:rPr>
          <w:rFonts w:ascii="Times New Roman" w:hAnsi="Times New Roman"/>
          <w:u w:val="single"/>
        </w:rPr>
        <w:t>:</w:t>
      </w:r>
    </w:p>
    <w:p w14:paraId="238EFAFA" w14:textId="77777777" w:rsidR="00B61748" w:rsidRDefault="00B61748" w:rsidP="00B61748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19BD2989" w14:textId="262CE60D" w:rsidR="00A25CF6" w:rsidRPr="00A34F4F" w:rsidRDefault="00A25CF6" w:rsidP="00474463">
      <w:pPr>
        <w:pStyle w:val="NormalWeb"/>
        <w:numPr>
          <w:ilvl w:val="0"/>
          <w:numId w:val="2"/>
        </w:numPr>
        <w:spacing w:before="0" w:beforeAutospacing="0" w:after="0" w:afterAutospacing="0"/>
        <w:ind w:left="1080"/>
        <w:rPr>
          <w:rFonts w:ascii="Times New Roman" w:hAnsi="Times New Roman"/>
          <w:b/>
        </w:rPr>
      </w:pPr>
      <w:r w:rsidRPr="00A25CF6">
        <w:rPr>
          <w:rFonts w:ascii="Times New Roman" w:hAnsi="Times New Roman"/>
        </w:rPr>
        <w:t>Himmelstein DU, Ariely D, Woolhandler S. Pay-for-</w:t>
      </w:r>
      <w:r w:rsidR="006868F8">
        <w:rPr>
          <w:rFonts w:ascii="Times New Roman" w:hAnsi="Times New Roman"/>
        </w:rPr>
        <w:t>performance: Toxic to quality? I</w:t>
      </w:r>
      <w:r w:rsidRPr="00A25CF6">
        <w:rPr>
          <w:rFonts w:ascii="Times New Roman" w:hAnsi="Times New Roman"/>
        </w:rPr>
        <w:t xml:space="preserve">nsights from behavioral economics. </w:t>
      </w:r>
      <w:r w:rsidRPr="00A25CF6">
        <w:rPr>
          <w:rFonts w:ascii="Times New Roman" w:hAnsi="Times New Roman"/>
          <w:i/>
          <w:iCs/>
        </w:rPr>
        <w:t>Int J Health Serv</w:t>
      </w:r>
      <w:r w:rsidRPr="00A25CF6">
        <w:rPr>
          <w:rFonts w:ascii="Times New Roman" w:hAnsi="Times New Roman"/>
        </w:rPr>
        <w:t>. 2014;44(2):203-214.</w:t>
      </w:r>
      <w:r w:rsidRPr="00A25CF6">
        <w:rPr>
          <w:rFonts w:ascii="Times New Roman" w:hAnsi="Times New Roman"/>
        </w:rPr>
        <w:br/>
      </w:r>
      <w:hyperlink r:id="rId8" w:history="1">
        <w:r w:rsidRPr="00A25CF6">
          <w:rPr>
            <w:rStyle w:val="Hyperlink"/>
            <w:rFonts w:ascii="Times New Roman" w:hAnsi="Times New Roman"/>
          </w:rPr>
          <w:t>http://www.ncbi</w:t>
        </w:r>
        <w:r w:rsidRPr="00A25CF6">
          <w:rPr>
            <w:rStyle w:val="Hyperlink"/>
            <w:rFonts w:ascii="Times New Roman" w:hAnsi="Times New Roman"/>
          </w:rPr>
          <w:t>.</w:t>
        </w:r>
        <w:r w:rsidRPr="00A25CF6">
          <w:rPr>
            <w:rStyle w:val="Hyperlink"/>
            <w:rFonts w:ascii="Times New Roman" w:hAnsi="Times New Roman"/>
          </w:rPr>
          <w:t>nlm.nih.gov/pubmed/24919299</w:t>
        </w:r>
      </w:hyperlink>
    </w:p>
    <w:p w14:paraId="4AA561BA" w14:textId="77777777" w:rsidR="00A34F4F" w:rsidRPr="00A25CF6" w:rsidRDefault="00A34F4F" w:rsidP="00A34F4F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</w:p>
    <w:p w14:paraId="071042E5" w14:textId="5EECB667" w:rsidR="004E0CC8" w:rsidRDefault="004E0CC8" w:rsidP="00474463">
      <w:pPr>
        <w:pStyle w:val="NormalWeb"/>
        <w:numPr>
          <w:ilvl w:val="0"/>
          <w:numId w:val="2"/>
        </w:numPr>
        <w:spacing w:before="0" w:beforeAutospacing="0" w:after="0" w:afterAutospacing="0"/>
        <w:ind w:left="1080"/>
        <w:rPr>
          <w:rStyle w:val="Hyperlink"/>
          <w:rFonts w:ascii="Times New Roman" w:hAnsi="Times New Roman"/>
          <w:color w:val="auto"/>
          <w:u w:val="none"/>
        </w:rPr>
      </w:pPr>
      <w:r>
        <w:rPr>
          <w:rFonts w:ascii="Times New Roman" w:hAnsi="Times New Roman"/>
        </w:rPr>
        <w:t>James</w:t>
      </w:r>
      <w:r w:rsidR="00A34F4F">
        <w:rPr>
          <w:rFonts w:ascii="Times New Roman" w:hAnsi="Times New Roman"/>
        </w:rPr>
        <w:t xml:space="preserve"> J. Health policy brief – </w:t>
      </w:r>
      <w:r w:rsidR="006868F8">
        <w:rPr>
          <w:rFonts w:ascii="Times New Roman" w:hAnsi="Times New Roman"/>
        </w:rPr>
        <w:t>Pay for performance</w:t>
      </w:r>
      <w:r w:rsidR="004B2722">
        <w:rPr>
          <w:rFonts w:ascii="Times New Roman" w:hAnsi="Times New Roman"/>
        </w:rPr>
        <w:t xml:space="preserve"> – Quality Effects</w:t>
      </w:r>
      <w:r w:rsidR="006868F8">
        <w:rPr>
          <w:rFonts w:ascii="Times New Roman" w:hAnsi="Times New Roman"/>
        </w:rPr>
        <w:t xml:space="preserve">. </w:t>
      </w:r>
      <w:r w:rsidR="006868F8">
        <w:rPr>
          <w:rFonts w:ascii="Times New Roman" w:hAnsi="Times New Roman"/>
          <w:i/>
        </w:rPr>
        <w:t>Health Affairs</w:t>
      </w:r>
      <w:r w:rsidR="00A34F4F">
        <w:rPr>
          <w:rFonts w:ascii="Times New Roman" w:hAnsi="Times New Roman"/>
        </w:rPr>
        <w:t>. October 11, 201</w:t>
      </w:r>
      <w:r w:rsidR="0000525A">
        <w:rPr>
          <w:rFonts w:ascii="Times New Roman" w:hAnsi="Times New Roman"/>
        </w:rPr>
        <w:t>2</w:t>
      </w:r>
      <w:r w:rsidR="00A34F4F">
        <w:rPr>
          <w:rFonts w:ascii="Times New Roman" w:hAnsi="Times New Roman"/>
        </w:rPr>
        <w:t>.</w:t>
      </w:r>
      <w:r w:rsidR="004B2722">
        <w:rPr>
          <w:rFonts w:ascii="Times New Roman" w:hAnsi="Times New Roman"/>
        </w:rPr>
        <w:t xml:space="preserve"> </w:t>
      </w:r>
      <w:hyperlink r:id="rId9" w:history="1">
        <w:r w:rsidR="006868F8" w:rsidRPr="006868F8">
          <w:rPr>
            <w:rStyle w:val="Hyperlink"/>
            <w:rFonts w:ascii="Times New Roman" w:hAnsi="Times New Roman"/>
          </w:rPr>
          <w:t>http://healthaffairs.org/healthpolicybriefs/brief_pd</w:t>
        </w:r>
        <w:r w:rsidR="006868F8" w:rsidRPr="006868F8">
          <w:rPr>
            <w:rStyle w:val="Hyperlink"/>
            <w:rFonts w:ascii="Times New Roman" w:hAnsi="Times New Roman"/>
          </w:rPr>
          <w:t>f</w:t>
        </w:r>
        <w:r w:rsidR="006868F8" w:rsidRPr="006868F8">
          <w:rPr>
            <w:rStyle w:val="Hyperlink"/>
            <w:rFonts w:ascii="Times New Roman" w:hAnsi="Times New Roman"/>
          </w:rPr>
          <w:t>s/healthpolicybrief_78.pdf</w:t>
        </w:r>
      </w:hyperlink>
    </w:p>
    <w:p w14:paraId="40AF9387" w14:textId="77777777" w:rsidR="004E0CC8" w:rsidRDefault="004E0CC8" w:rsidP="004E0CC8">
      <w:pPr>
        <w:pStyle w:val="ListParagraph"/>
        <w:rPr>
          <w:rFonts w:ascii="Times New Roman" w:hAnsi="Times New Roman"/>
        </w:rPr>
      </w:pPr>
    </w:p>
    <w:p w14:paraId="5730F184" w14:textId="2046A761" w:rsidR="004E0CC8" w:rsidRDefault="004E0CC8" w:rsidP="004E0C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4E0CC8">
        <w:rPr>
          <w:rFonts w:ascii="Times New Roman" w:hAnsi="Times New Roman"/>
        </w:rPr>
        <w:t xml:space="preserve">McCanne D. qotd: MACRA and the ethics of physician burnout. April 22, 2016. </w:t>
      </w:r>
      <w:hyperlink r:id="rId10" w:history="1">
        <w:r w:rsidRPr="00B24550">
          <w:rPr>
            <w:rStyle w:val="Hyperlink"/>
            <w:rFonts w:ascii="Times New Roman" w:hAnsi="Times New Roman"/>
          </w:rPr>
          <w:t>http://pnhp.org/blog/2016/04/22/macra-and-the-ethics-of-physician-burnout/</w:t>
        </w:r>
      </w:hyperlink>
      <w:r>
        <w:rPr>
          <w:rFonts w:ascii="Times New Roman" w:hAnsi="Times New Roman"/>
        </w:rPr>
        <w:t xml:space="preserve"> </w:t>
      </w:r>
    </w:p>
    <w:p w14:paraId="1773F6B3" w14:textId="77777777" w:rsidR="00474463" w:rsidRDefault="00474463" w:rsidP="00474463">
      <w:pPr>
        <w:pStyle w:val="ListParagraph"/>
        <w:rPr>
          <w:rFonts w:ascii="Times New Roman" w:hAnsi="Times New Roman"/>
        </w:rPr>
      </w:pPr>
    </w:p>
    <w:p w14:paraId="42998AF0" w14:textId="60DF313A" w:rsidR="00474463" w:rsidRPr="00474463" w:rsidRDefault="00474463" w:rsidP="0047446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hyperlink r:id="rId11" w:history="1">
        <w:r w:rsidRPr="00474463">
          <w:rPr>
            <w:rFonts w:ascii="Times New Roman" w:hAnsi="Times New Roman"/>
          </w:rPr>
          <w:t>Mehrotra A</w:t>
        </w:r>
      </w:hyperlink>
      <w:r w:rsidRPr="00474463">
        <w:rPr>
          <w:rFonts w:ascii="Times New Roman" w:hAnsi="Times New Roman"/>
        </w:rPr>
        <w:t xml:space="preserve">1, </w:t>
      </w:r>
      <w:hyperlink r:id="rId12" w:history="1">
        <w:r w:rsidRPr="00474463">
          <w:rPr>
            <w:rFonts w:ascii="Times New Roman" w:hAnsi="Times New Roman"/>
          </w:rPr>
          <w:t>Sorbero ME</w:t>
        </w:r>
      </w:hyperlink>
      <w:r w:rsidRPr="00474463">
        <w:rPr>
          <w:rFonts w:ascii="Times New Roman" w:hAnsi="Times New Roman"/>
        </w:rPr>
        <w:t xml:space="preserve">, </w:t>
      </w:r>
      <w:hyperlink r:id="rId13" w:history="1">
        <w:r w:rsidRPr="00474463">
          <w:rPr>
            <w:rFonts w:ascii="Times New Roman" w:hAnsi="Times New Roman"/>
          </w:rPr>
          <w:t>Damberg CL</w:t>
        </w:r>
      </w:hyperlink>
      <w:r w:rsidRPr="00474463">
        <w:rPr>
          <w:rFonts w:ascii="Times New Roman" w:hAnsi="Times New Roman"/>
        </w:rPr>
        <w:t>.</w:t>
      </w:r>
      <w:r w:rsidRPr="00474463">
        <w:rPr>
          <w:rFonts w:ascii="Times New Roman" w:hAnsi="Times New Roman"/>
        </w:rPr>
        <w:t xml:space="preserve"> </w:t>
      </w:r>
      <w:hyperlink r:id="rId14" w:tooltip="The American journal of managed care." w:history="1">
        <w:r w:rsidRPr="00474463">
          <w:rPr>
            <w:rFonts w:ascii="Times New Roman" w:hAnsi="Times New Roman"/>
          </w:rPr>
          <w:t>Am J Manag Care.</w:t>
        </w:r>
      </w:hyperlink>
      <w:r w:rsidRPr="00474463">
        <w:rPr>
          <w:rFonts w:ascii="Times New Roman" w:hAnsi="Times New Roman"/>
        </w:rPr>
        <w:t xml:space="preserve"> </w:t>
      </w:r>
      <w:r w:rsidRPr="00474463">
        <w:rPr>
          <w:rFonts w:ascii="Times New Roman" w:hAnsi="Times New Roman"/>
        </w:rPr>
        <w:t>2010</w:t>
      </w:r>
      <w:r w:rsidRPr="00474463">
        <w:rPr>
          <w:rFonts w:ascii="Times New Roman" w:hAnsi="Times New Roman"/>
        </w:rPr>
        <w:t xml:space="preserve"> Jul;16(7):497-503.</w:t>
      </w:r>
      <w:r w:rsidRPr="00474463">
        <w:rPr>
          <w:rFonts w:ascii="Times New Roman" w:hAnsi="Times New Roman"/>
        </w:rPr>
        <w:t xml:space="preserve"> </w:t>
      </w:r>
      <w:r w:rsidRPr="00474463">
        <w:rPr>
          <w:rFonts w:ascii="Times New Roman" w:hAnsi="Times New Roman"/>
        </w:rPr>
        <w:t xml:space="preserve">Using the lessons of behavioral economics to design more effective </w:t>
      </w:r>
      <w:r w:rsidRPr="00474463">
        <w:rPr>
          <w:rFonts w:ascii="Times New Roman" w:hAnsi="Times New Roman"/>
        </w:rPr>
        <w:t>pay-for-performance</w:t>
      </w:r>
      <w:r w:rsidRPr="00474463">
        <w:rPr>
          <w:rFonts w:ascii="Times New Roman" w:hAnsi="Times New Roman"/>
        </w:rPr>
        <w:t xml:space="preserve"> programs.</w:t>
      </w:r>
      <w:r>
        <w:rPr>
          <w:rFonts w:ascii="Times New Roman" w:hAnsi="Times New Roman"/>
        </w:rPr>
        <w:t xml:space="preserve"> </w:t>
      </w:r>
      <w:r w:rsidRPr="00393C47">
        <w:rPr>
          <w:b/>
          <w:highlight w:val="cyan"/>
        </w:rPr>
        <w:t>(R</w:t>
      </w:r>
      <w:r>
        <w:rPr>
          <w:b/>
          <w:highlight w:val="cyan"/>
        </w:rPr>
        <w:t>eview</w:t>
      </w:r>
      <w:r w:rsidRPr="00393C47">
        <w:rPr>
          <w:b/>
          <w:highlight w:val="cyan"/>
        </w:rPr>
        <w:t xml:space="preserve"> Table </w:t>
      </w:r>
      <w:r>
        <w:rPr>
          <w:b/>
          <w:highlight w:val="cyan"/>
        </w:rPr>
        <w:t>at top of 3</w:t>
      </w:r>
      <w:r w:rsidRPr="00474463">
        <w:rPr>
          <w:b/>
          <w:highlight w:val="cyan"/>
          <w:vertAlign w:val="superscript"/>
        </w:rPr>
        <w:t>rd</w:t>
      </w:r>
      <w:r>
        <w:rPr>
          <w:b/>
          <w:highlight w:val="cyan"/>
        </w:rPr>
        <w:t xml:space="preserve"> page</w:t>
      </w:r>
      <w:r w:rsidRPr="00393C47">
        <w:rPr>
          <w:b/>
          <w:highlight w:val="cyan"/>
        </w:rPr>
        <w:t>)</w:t>
      </w:r>
    </w:p>
    <w:p w14:paraId="7DC6B174" w14:textId="77777777" w:rsidR="004B2722" w:rsidRDefault="004B2722" w:rsidP="004B2722">
      <w:pPr>
        <w:pStyle w:val="ListParagraph"/>
        <w:rPr>
          <w:rFonts w:ascii="Times New Roman" w:hAnsi="Times New Roman"/>
        </w:rPr>
      </w:pPr>
    </w:p>
    <w:p w14:paraId="00A4E7D1" w14:textId="77777777" w:rsidR="00A25CF6" w:rsidRDefault="00A25CF6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</w:p>
    <w:p w14:paraId="515DE23D" w14:textId="4E5CB46F" w:rsidR="00A25CF6" w:rsidRDefault="00531E53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OPTIONAL</w:t>
      </w:r>
    </w:p>
    <w:p w14:paraId="42E71099" w14:textId="77777777" w:rsidR="004B2722" w:rsidRDefault="004B2722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</w:p>
    <w:p w14:paraId="4BD81E49" w14:textId="31937F8E" w:rsidR="001B6B9C" w:rsidRPr="005C0432" w:rsidRDefault="001B6B9C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 w:rsidRPr="005C0432">
        <w:rPr>
          <w:rFonts w:ascii="Times New Roman" w:hAnsi="Times New Roman"/>
          <w:b/>
        </w:rPr>
        <w:t>Pay-for-</w:t>
      </w:r>
      <w:r w:rsidR="005C0432">
        <w:rPr>
          <w:rFonts w:ascii="Times New Roman" w:hAnsi="Times New Roman"/>
          <w:b/>
        </w:rPr>
        <w:t>Performance</w:t>
      </w:r>
      <w:r w:rsidRPr="005C0432">
        <w:rPr>
          <w:rFonts w:ascii="Times New Roman" w:hAnsi="Times New Roman"/>
          <w:b/>
        </w:rPr>
        <w:t xml:space="preserve"> Review</w:t>
      </w:r>
      <w:r w:rsidR="0011460B">
        <w:rPr>
          <w:rFonts w:ascii="Times New Roman" w:hAnsi="Times New Roman"/>
          <w:b/>
        </w:rPr>
        <w:t>s</w:t>
      </w:r>
    </w:p>
    <w:p w14:paraId="354187E9" w14:textId="77777777" w:rsidR="0011460B" w:rsidRDefault="0011460B" w:rsidP="0011460B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4A3DA33F" w14:textId="3C0ED253" w:rsidR="0011460B" w:rsidRDefault="0011460B" w:rsidP="0011460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</w:rPr>
      </w:pPr>
      <w:r w:rsidRPr="0011460B">
        <w:rPr>
          <w:rFonts w:ascii="Times New Roman" w:hAnsi="Times New Roman"/>
        </w:rPr>
        <w:t>Das A, Gopalan SS, Chandramohan D. Effect of pay for performance to improve quality of maternal and child care in low- and middle-income countries: a systematic review. BMC Public Health. 2016;16(1):321.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hyperlink r:id="rId15" w:history="1">
        <w:r w:rsidRPr="00597637">
          <w:rPr>
            <w:rStyle w:val="Hyperlink"/>
            <w:rFonts w:ascii="Times New Roman" w:hAnsi="Times New Roman"/>
          </w:rPr>
          <w:t>http://www.ncbi.nlm.nih.gov/pubmed/27074711</w:t>
        </w:r>
      </w:hyperlink>
    </w:p>
    <w:p w14:paraId="6FC4CF8C" w14:textId="77777777" w:rsidR="0011460B" w:rsidRPr="0011460B" w:rsidRDefault="0011460B" w:rsidP="0011460B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79EC2FEF" w14:textId="3B832E6E" w:rsidR="001B6B9C" w:rsidRDefault="001B6B9C" w:rsidP="001B6B9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t xml:space="preserve">Flodgren G, Eccles MP, Shepperd S, Scott A, Parmelli E, Beyer FR. An overview of reviews evaluating the effectiveness of financial incentives in changing healthcare professional behaviours and patient outcomes. </w:t>
      </w:r>
      <w:r w:rsidRPr="00443B62">
        <w:rPr>
          <w:rFonts w:ascii="Times New Roman" w:hAnsi="Times New Roman"/>
          <w:i/>
          <w:iCs/>
        </w:rPr>
        <w:t>Cochrane Database Syst Rev</w:t>
      </w:r>
      <w:r w:rsidRPr="00443B62">
        <w:rPr>
          <w:rFonts w:ascii="Times New Roman" w:hAnsi="Times New Roman"/>
        </w:rPr>
        <w:t>. 2011;(7):CD009255. doi(7):CD009255.</w:t>
      </w:r>
      <w:r w:rsidR="0011460B">
        <w:rPr>
          <w:rFonts w:ascii="Times New Roman" w:hAnsi="Times New Roman"/>
        </w:rPr>
        <w:br/>
      </w:r>
      <w:hyperlink r:id="rId16" w:history="1">
        <w:r w:rsidR="0011460B" w:rsidRPr="00597637">
          <w:rPr>
            <w:rStyle w:val="Hyperlink"/>
            <w:rFonts w:ascii="Times New Roman" w:hAnsi="Times New Roman"/>
          </w:rPr>
          <w:t>http://www.ncbi.nlm.nih.gov/pubmed/21735443</w:t>
        </w:r>
      </w:hyperlink>
    </w:p>
    <w:p w14:paraId="25F120DE" w14:textId="77777777" w:rsidR="0011460B" w:rsidRPr="00443B62" w:rsidRDefault="0011460B" w:rsidP="0011460B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45C24C33" w14:textId="3D14E531" w:rsidR="0011460B" w:rsidRPr="0011460B" w:rsidRDefault="005C0432" w:rsidP="0011460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t xml:space="preserve">Scott A, Sivey P, Ait Ouakrim D, et al. The effect of financial incentives on the quality of health care provided by primary care physicians. </w:t>
      </w:r>
      <w:r w:rsidRPr="00443B62">
        <w:rPr>
          <w:rFonts w:ascii="Times New Roman" w:hAnsi="Times New Roman"/>
          <w:i/>
          <w:iCs/>
        </w:rPr>
        <w:t>Cochrane Database Syst Rev</w:t>
      </w:r>
      <w:r w:rsidRPr="00443B62">
        <w:rPr>
          <w:rFonts w:ascii="Times New Roman" w:hAnsi="Times New Roman"/>
        </w:rPr>
        <w:t>. 2011;(9):CD008451. doi(9):CD008451.</w:t>
      </w:r>
      <w:r w:rsidR="0011460B">
        <w:rPr>
          <w:rFonts w:ascii="Times New Roman" w:hAnsi="Times New Roman"/>
        </w:rPr>
        <w:br/>
      </w:r>
      <w:hyperlink r:id="rId17" w:history="1">
        <w:r w:rsidR="0011460B" w:rsidRPr="00597637">
          <w:rPr>
            <w:rStyle w:val="Hyperlink"/>
            <w:rFonts w:ascii="Times New Roman" w:hAnsi="Times New Roman"/>
          </w:rPr>
          <w:t>http://www.ncbi.nlm.nih.gov/pubmed/21901722</w:t>
        </w:r>
      </w:hyperlink>
    </w:p>
    <w:p w14:paraId="3298F8C5" w14:textId="77777777" w:rsidR="0011460B" w:rsidRPr="00443B62" w:rsidRDefault="0011460B" w:rsidP="0011460B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27FA612B" w14:textId="3011AFD6" w:rsidR="0011460B" w:rsidRPr="0011460B" w:rsidRDefault="005C0432" w:rsidP="0011460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t xml:space="preserve">Witter S, Fretheim A, Kessy FL, Lindahl AK. Paying for performance to improve the delivery of health interventions in low- and middle-income countries. </w:t>
      </w:r>
      <w:r w:rsidRPr="00443B62">
        <w:rPr>
          <w:rFonts w:ascii="Times New Roman" w:hAnsi="Times New Roman"/>
          <w:i/>
          <w:iCs/>
        </w:rPr>
        <w:t>Cochrane Database Syst Rev</w:t>
      </w:r>
      <w:r w:rsidRPr="00443B62">
        <w:rPr>
          <w:rFonts w:ascii="Times New Roman" w:hAnsi="Times New Roman"/>
        </w:rPr>
        <w:t>. 2012;2:CD007899.</w:t>
      </w:r>
      <w:r w:rsidR="0011460B">
        <w:rPr>
          <w:rFonts w:ascii="Times New Roman" w:hAnsi="Times New Roman"/>
        </w:rPr>
        <w:br/>
      </w:r>
      <w:hyperlink r:id="rId18" w:history="1">
        <w:r w:rsidR="0011460B" w:rsidRPr="00597637">
          <w:rPr>
            <w:rStyle w:val="Hyperlink"/>
            <w:rFonts w:ascii="Times New Roman" w:hAnsi="Times New Roman"/>
          </w:rPr>
          <w:t>http://www.ncbi.nlm.nih.gov/pubmed/22336833</w:t>
        </w:r>
      </w:hyperlink>
    </w:p>
    <w:p w14:paraId="2BBAD93E" w14:textId="77777777" w:rsidR="001B6B9C" w:rsidRDefault="001B6B9C" w:rsidP="001B6B9C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3A2CF64B" w14:textId="77777777" w:rsidR="001B6B9C" w:rsidRDefault="001B6B9C" w:rsidP="001B6B9C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69F15BC2" w14:textId="22C76F07" w:rsidR="001B6B9C" w:rsidRPr="005C0432" w:rsidRDefault="00D34E11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Selected </w:t>
      </w:r>
      <w:r w:rsidR="001B6B9C" w:rsidRPr="005C0432">
        <w:rPr>
          <w:rFonts w:ascii="Times New Roman" w:hAnsi="Times New Roman"/>
          <w:b/>
        </w:rPr>
        <w:t>Pay-for-Performance Experiments</w:t>
      </w:r>
    </w:p>
    <w:p w14:paraId="6B5A0A60" w14:textId="35A603EA" w:rsidR="001B6B9C" w:rsidRDefault="001B6B9C" w:rsidP="001B6B9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lastRenderedPageBreak/>
        <w:t xml:space="preserve">An LC, Bluhm JH, Foldes SS, et al. A randomized trial of a pay-for-performance program targeting clinician referral to a state tobacco quitline. </w:t>
      </w:r>
      <w:r w:rsidRPr="00443B62">
        <w:rPr>
          <w:rFonts w:ascii="Times New Roman" w:hAnsi="Times New Roman"/>
          <w:i/>
          <w:iCs/>
        </w:rPr>
        <w:t>Arch Intern Med</w:t>
      </w:r>
      <w:r w:rsidRPr="00443B62">
        <w:rPr>
          <w:rFonts w:ascii="Times New Roman" w:hAnsi="Times New Roman"/>
        </w:rPr>
        <w:t>. 2008;168(18):1993-1999.</w:t>
      </w:r>
      <w:r w:rsidR="005C0432">
        <w:rPr>
          <w:rFonts w:ascii="Times New Roman" w:hAnsi="Times New Roman"/>
        </w:rPr>
        <w:t xml:space="preserve"> (United States)</w:t>
      </w:r>
      <w:r w:rsidR="00A25CF6">
        <w:rPr>
          <w:rFonts w:ascii="Times New Roman" w:hAnsi="Times New Roman"/>
        </w:rPr>
        <w:br/>
      </w:r>
      <w:hyperlink r:id="rId19" w:history="1">
        <w:r w:rsidR="00A25CF6" w:rsidRPr="00597637">
          <w:rPr>
            <w:rStyle w:val="Hyperlink"/>
            <w:rFonts w:ascii="Times New Roman" w:hAnsi="Times New Roman"/>
          </w:rPr>
          <w:t>http://www.ncbi.nlm.nih.gov/pubmed/18852400</w:t>
        </w:r>
      </w:hyperlink>
    </w:p>
    <w:p w14:paraId="3EC4FB19" w14:textId="77777777" w:rsidR="00A25CF6" w:rsidRDefault="00A25CF6" w:rsidP="00A25CF6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784CEA1A" w14:textId="789823AC" w:rsidR="001B6B9C" w:rsidRDefault="001B6B9C" w:rsidP="001B6B9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t xml:space="preserve">Young GJ, Meterko M, Beckman H, et al. Effects of paying physicians based on their relative performance for quality. </w:t>
      </w:r>
      <w:r w:rsidRPr="00443B62">
        <w:rPr>
          <w:rFonts w:ascii="Times New Roman" w:hAnsi="Times New Roman"/>
          <w:i/>
          <w:iCs/>
        </w:rPr>
        <w:t>J Gen Intern Med</w:t>
      </w:r>
      <w:r w:rsidRPr="00443B62">
        <w:rPr>
          <w:rFonts w:ascii="Times New Roman" w:hAnsi="Times New Roman"/>
        </w:rPr>
        <w:t>. 2007;22(6):872-876.</w:t>
      </w:r>
      <w:r w:rsidR="005C0432">
        <w:rPr>
          <w:rFonts w:ascii="Times New Roman" w:hAnsi="Times New Roman"/>
        </w:rPr>
        <w:t xml:space="preserve"> (United States)</w:t>
      </w:r>
      <w:r w:rsidR="00A25CF6">
        <w:rPr>
          <w:rFonts w:ascii="Times New Roman" w:hAnsi="Times New Roman"/>
        </w:rPr>
        <w:br/>
      </w:r>
      <w:hyperlink r:id="rId20" w:history="1">
        <w:r w:rsidR="00A25CF6" w:rsidRPr="00597637">
          <w:rPr>
            <w:rStyle w:val="Hyperlink"/>
            <w:rFonts w:ascii="Times New Roman" w:hAnsi="Times New Roman"/>
          </w:rPr>
          <w:t>http://www.ncbi.nlm.nih.gov/pmc/articles/PMC2219885/</w:t>
        </w:r>
      </w:hyperlink>
    </w:p>
    <w:p w14:paraId="19C07D47" w14:textId="77777777" w:rsidR="00A25CF6" w:rsidRPr="005C0432" w:rsidRDefault="00A25CF6" w:rsidP="00A25CF6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39BDD092" w14:textId="2F0939AB" w:rsidR="001B6B9C" w:rsidRDefault="001B6B9C" w:rsidP="001B6B9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t xml:space="preserve">Basinga P, Gertler PJ, Binagwaho A, Soucat AL, Sturdy J, Vermeersch CM. Effect on maternal and child health services in rwanda of payment to primary health-care providers for performance: An impact evaluation. </w:t>
      </w:r>
      <w:r w:rsidRPr="00443B62">
        <w:rPr>
          <w:rFonts w:ascii="Times New Roman" w:hAnsi="Times New Roman"/>
          <w:i/>
          <w:iCs/>
        </w:rPr>
        <w:t>Lancet</w:t>
      </w:r>
      <w:r w:rsidRPr="00443B62">
        <w:rPr>
          <w:rFonts w:ascii="Times New Roman" w:hAnsi="Times New Roman"/>
        </w:rPr>
        <w:t>. 2011;377(9775):1421-1428.</w:t>
      </w:r>
      <w:r w:rsidR="005C0432">
        <w:rPr>
          <w:rFonts w:ascii="Times New Roman" w:hAnsi="Times New Roman"/>
        </w:rPr>
        <w:t xml:space="preserve"> (Rwanda)</w:t>
      </w:r>
      <w:r w:rsidR="00A25CF6">
        <w:rPr>
          <w:rFonts w:ascii="Times New Roman" w:hAnsi="Times New Roman"/>
        </w:rPr>
        <w:br/>
      </w:r>
      <w:hyperlink r:id="rId21" w:history="1">
        <w:r w:rsidR="00A25CF6" w:rsidRPr="00597637">
          <w:rPr>
            <w:rStyle w:val="Hyperlink"/>
            <w:rFonts w:ascii="Times New Roman" w:hAnsi="Times New Roman"/>
          </w:rPr>
          <w:t>http://www.thelancet.com/article/S0140-6736(11)60177-3/abstract</w:t>
        </w:r>
      </w:hyperlink>
    </w:p>
    <w:p w14:paraId="00A505B2" w14:textId="77777777" w:rsidR="00A25CF6" w:rsidRPr="005C0432" w:rsidRDefault="00A25CF6" w:rsidP="00A25CF6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737D570E" w14:textId="3DC65AE8" w:rsidR="00A25CF6" w:rsidRPr="00A25CF6" w:rsidRDefault="001B6B9C" w:rsidP="00A25CF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t xml:space="preserve">Bilardi JE, Fairley CK, Temple-Smith MJ, et al. Incentive payments to general practitioners aimed at increasing opportunistic testing of young women for chlamydia: A pilot cluster randomised controlled trial. </w:t>
      </w:r>
      <w:r w:rsidRPr="00443B62">
        <w:rPr>
          <w:rFonts w:ascii="Times New Roman" w:hAnsi="Times New Roman"/>
          <w:i/>
          <w:iCs/>
        </w:rPr>
        <w:t>BMC Public Health</w:t>
      </w:r>
      <w:r w:rsidRPr="00443B62">
        <w:rPr>
          <w:rFonts w:ascii="Times New Roman" w:hAnsi="Times New Roman"/>
        </w:rPr>
        <w:t>. 2010;10:70-2458-10-70.</w:t>
      </w:r>
      <w:r w:rsidR="005C0432">
        <w:rPr>
          <w:rFonts w:ascii="Times New Roman" w:hAnsi="Times New Roman"/>
        </w:rPr>
        <w:t xml:space="preserve"> (Australia)</w:t>
      </w:r>
      <w:r w:rsidR="00A25CF6">
        <w:rPr>
          <w:rFonts w:ascii="Times New Roman" w:hAnsi="Times New Roman"/>
        </w:rPr>
        <w:br/>
      </w:r>
      <w:hyperlink r:id="rId22" w:history="1">
        <w:r w:rsidR="00A25CF6" w:rsidRPr="00597637">
          <w:rPr>
            <w:rStyle w:val="Hyperlink"/>
            <w:rFonts w:ascii="Times New Roman" w:hAnsi="Times New Roman"/>
          </w:rPr>
          <w:t>http://bmcpublichealth.biomedcentral.com/articles/10.1186/1471-2458-10-70</w:t>
        </w:r>
      </w:hyperlink>
    </w:p>
    <w:p w14:paraId="461A75C2" w14:textId="77777777" w:rsidR="001B6B9C" w:rsidRDefault="001B6B9C" w:rsidP="001B6B9C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00245D49" w14:textId="77777777" w:rsidR="001B6B9C" w:rsidRDefault="001B6B9C" w:rsidP="001B6B9C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0E1B69C7" w14:textId="5AE980E0" w:rsidR="005C0432" w:rsidRDefault="005C0432" w:rsidP="005C0432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Unintended Consequences of Rewarding Extrinsic Motivations</w:t>
      </w:r>
    </w:p>
    <w:p w14:paraId="4CB5A9DF" w14:textId="2BDEA98F" w:rsidR="005C0432" w:rsidRDefault="001B6B9C" w:rsidP="005C04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t xml:space="preserve">Angwenyi V, Kamuya D, Mwachiro D, Marsh V, Njuguna P, Molyneux S. Working with community health workers as 'volunteers' in a vaccine trial: Practical and ethical experiences and implications. </w:t>
      </w:r>
      <w:r w:rsidRPr="00443B62">
        <w:rPr>
          <w:rFonts w:ascii="Times New Roman" w:hAnsi="Times New Roman"/>
          <w:i/>
          <w:iCs/>
        </w:rPr>
        <w:t>Dev World Bioeth</w:t>
      </w:r>
      <w:r w:rsidRPr="00443B62">
        <w:rPr>
          <w:rFonts w:ascii="Times New Roman" w:hAnsi="Times New Roman"/>
        </w:rPr>
        <w:t>. 2013;13(1):38-47.</w:t>
      </w:r>
      <w:r w:rsidR="00A25CF6">
        <w:rPr>
          <w:rFonts w:ascii="Times New Roman" w:hAnsi="Times New Roman"/>
        </w:rPr>
        <w:br/>
      </w:r>
      <w:hyperlink r:id="rId23" w:history="1">
        <w:r w:rsidR="00A25CF6" w:rsidRPr="00597637">
          <w:rPr>
            <w:rStyle w:val="Hyperlink"/>
            <w:rFonts w:ascii="Times New Roman" w:hAnsi="Times New Roman"/>
          </w:rPr>
          <w:t>http://www.ncbi.nlm.nih.gov/pubmed/23521823</w:t>
        </w:r>
      </w:hyperlink>
    </w:p>
    <w:p w14:paraId="687A0ECE" w14:textId="77777777" w:rsidR="00A25CF6" w:rsidRDefault="00A25CF6" w:rsidP="00A25CF6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7042A928" w14:textId="699091A7" w:rsidR="005C0432" w:rsidRDefault="005C0432" w:rsidP="005C04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5C0432">
        <w:rPr>
          <w:rFonts w:ascii="Times New Roman" w:hAnsi="Times New Roman"/>
        </w:rPr>
        <w:t xml:space="preserve">Bokhour BG, Burgess JF,Jr, Hook JM, et al. Incentive implementation in physician practices: A qualitative study of practice executive perspectives on pay for performance. </w:t>
      </w:r>
      <w:r w:rsidRPr="005C0432">
        <w:rPr>
          <w:rFonts w:ascii="Times New Roman" w:hAnsi="Times New Roman"/>
          <w:i/>
          <w:iCs/>
        </w:rPr>
        <w:t>Med Care Res Rev</w:t>
      </w:r>
      <w:r w:rsidRPr="005C0432">
        <w:rPr>
          <w:rFonts w:ascii="Times New Roman" w:hAnsi="Times New Roman"/>
        </w:rPr>
        <w:t>. 2006;63(1 Suppl):73S-95S.</w:t>
      </w:r>
      <w:r w:rsidR="00A25CF6">
        <w:rPr>
          <w:rFonts w:ascii="Times New Roman" w:hAnsi="Times New Roman"/>
        </w:rPr>
        <w:br/>
      </w:r>
      <w:hyperlink r:id="rId24" w:history="1">
        <w:r w:rsidR="00A25CF6" w:rsidRPr="00597637">
          <w:rPr>
            <w:rStyle w:val="Hyperlink"/>
            <w:rFonts w:ascii="Times New Roman" w:hAnsi="Times New Roman"/>
          </w:rPr>
          <w:t>http://www.ncbi.nlm.nih.gov/pubmed/16688925</w:t>
        </w:r>
      </w:hyperlink>
    </w:p>
    <w:p w14:paraId="52C185E0" w14:textId="77777777" w:rsidR="004B2722" w:rsidRDefault="004B2722" w:rsidP="004B2722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6539B192" w14:textId="77777777" w:rsidR="004B2722" w:rsidRPr="004B2722" w:rsidRDefault="004B2722" w:rsidP="004B272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Woolhandler S. Blog: Will Pay For Performance Backfire? </w:t>
      </w:r>
      <w:r w:rsidRPr="004B2722">
        <w:rPr>
          <w:rFonts w:ascii="Times New Roman" w:hAnsi="Times New Roman"/>
          <w:i/>
        </w:rPr>
        <w:t>Health Affairs</w:t>
      </w:r>
      <w:r>
        <w:rPr>
          <w:rFonts w:ascii="Times New Roman" w:hAnsi="Times New Roman"/>
        </w:rPr>
        <w:t xml:space="preserve"> 2012. </w:t>
      </w:r>
      <w:r>
        <w:rPr>
          <w:rFonts w:ascii="Times New Roman" w:hAnsi="Times New Roman"/>
        </w:rPr>
        <w:br/>
      </w:r>
      <w:hyperlink r:id="rId25" w:history="1">
        <w:r w:rsidRPr="00B24550">
          <w:rPr>
            <w:rStyle w:val="Hyperlink"/>
            <w:rFonts w:ascii="Times New Roman" w:hAnsi="Times New Roman"/>
          </w:rPr>
          <w:t>http://healthaffairs.org/blog/2012/10/11/will-pay-for-performance-backfire-insights-from-behavioral-economics/</w:t>
        </w:r>
      </w:hyperlink>
      <w:r>
        <w:rPr>
          <w:rFonts w:ascii="Times New Roman" w:hAnsi="Times New Roman"/>
        </w:rPr>
        <w:t xml:space="preserve"> </w:t>
      </w:r>
    </w:p>
    <w:p w14:paraId="589D9DAE" w14:textId="77777777" w:rsidR="00A25CF6" w:rsidRPr="005C0432" w:rsidRDefault="00A25CF6" w:rsidP="00A25CF6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2FF05133" w14:textId="77777777" w:rsidR="005C0432" w:rsidRDefault="005C0432" w:rsidP="005C0432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3167CF58" w14:textId="2CCFF973" w:rsidR="005C0432" w:rsidRPr="005C0432" w:rsidRDefault="00A60E59" w:rsidP="005C0432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Extrinsic vs. Intrinsic Motivations / Crowding-Out Effect</w:t>
      </w:r>
    </w:p>
    <w:p w14:paraId="5BDB8C13" w14:textId="77777777" w:rsidR="006868F8" w:rsidRDefault="006868F8" w:rsidP="006868F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5C0432">
        <w:rPr>
          <w:rFonts w:ascii="Times New Roman" w:hAnsi="Times New Roman"/>
        </w:rPr>
        <w:t>Kalk A, Paul FA, Grabosch E. 'Paying for perform</w:t>
      </w:r>
      <w:r>
        <w:rPr>
          <w:rFonts w:ascii="Times New Roman" w:hAnsi="Times New Roman"/>
        </w:rPr>
        <w:t>ance' in R</w:t>
      </w:r>
      <w:r w:rsidRPr="005C0432">
        <w:rPr>
          <w:rFonts w:ascii="Times New Roman" w:hAnsi="Times New Roman"/>
        </w:rPr>
        <w:t xml:space="preserve">wanda: Does it pay off? </w:t>
      </w:r>
      <w:r w:rsidRPr="005C0432">
        <w:rPr>
          <w:rFonts w:ascii="Times New Roman" w:hAnsi="Times New Roman"/>
          <w:i/>
          <w:iCs/>
        </w:rPr>
        <w:t>Trop Med Int Health</w:t>
      </w:r>
      <w:r w:rsidRPr="005C0432">
        <w:rPr>
          <w:rFonts w:ascii="Times New Roman" w:hAnsi="Times New Roman"/>
        </w:rPr>
        <w:t>. 2010;15(2):182-190.</w:t>
      </w:r>
      <w:r>
        <w:rPr>
          <w:rFonts w:ascii="Times New Roman" w:hAnsi="Times New Roman"/>
        </w:rPr>
        <w:br/>
      </w:r>
      <w:hyperlink r:id="rId26" w:history="1">
        <w:r w:rsidRPr="00597637">
          <w:rPr>
            <w:rStyle w:val="Hyperlink"/>
            <w:rFonts w:ascii="Times New Roman" w:hAnsi="Times New Roman"/>
          </w:rPr>
          <w:t>http://www.ncbi.nlm.nih.gov/pubmed/19930141</w:t>
        </w:r>
      </w:hyperlink>
    </w:p>
    <w:p w14:paraId="42DAB842" w14:textId="77777777" w:rsidR="006868F8" w:rsidRPr="006868F8" w:rsidRDefault="006868F8" w:rsidP="006868F8">
      <w:pPr>
        <w:pStyle w:val="NormalWeb"/>
        <w:spacing w:before="0" w:beforeAutospacing="0" w:after="0" w:afterAutospacing="0"/>
        <w:ind w:left="720"/>
        <w:rPr>
          <w:rFonts w:ascii="Times New Roman" w:hAnsi="Times New Roman"/>
        </w:rPr>
      </w:pPr>
    </w:p>
    <w:p w14:paraId="768A372F" w14:textId="5BA66EEF" w:rsidR="005C0432" w:rsidRDefault="001B6B9C" w:rsidP="001B6B9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5C0432">
        <w:rPr>
          <w:rFonts w:ascii="Times New Roman" w:hAnsi="Times New Roman"/>
        </w:rPr>
        <w:t xml:space="preserve">Deci EL, Koestner R, Ryan RM. A meta-analytic review of experiments examining the effects of extrinsic rewards on intrinsic motivation. </w:t>
      </w:r>
      <w:r w:rsidRPr="005C0432">
        <w:rPr>
          <w:rFonts w:ascii="Times New Roman" w:hAnsi="Times New Roman"/>
          <w:i/>
          <w:iCs/>
        </w:rPr>
        <w:t>Psychol Bull</w:t>
      </w:r>
      <w:r w:rsidRPr="005C0432">
        <w:rPr>
          <w:rFonts w:ascii="Times New Roman" w:hAnsi="Times New Roman"/>
        </w:rPr>
        <w:t>. 1999;125(6):627-68; discussion 692-700.</w:t>
      </w:r>
      <w:r w:rsidR="00A25CF6">
        <w:rPr>
          <w:rFonts w:ascii="Times New Roman" w:hAnsi="Times New Roman"/>
        </w:rPr>
        <w:br/>
      </w:r>
      <w:hyperlink r:id="rId27" w:history="1">
        <w:r w:rsidR="00A25CF6" w:rsidRPr="00597637">
          <w:rPr>
            <w:rStyle w:val="Hyperlink"/>
            <w:rFonts w:ascii="Times New Roman" w:hAnsi="Times New Roman"/>
          </w:rPr>
          <w:t>https://www.rug.nl/gmw/psychology/research/onderzoek_summerschool/firststep/content/papers/4.4.pdf</w:t>
        </w:r>
      </w:hyperlink>
    </w:p>
    <w:p w14:paraId="36DAFE0A" w14:textId="77777777" w:rsidR="00A25CF6" w:rsidRDefault="00A25CF6" w:rsidP="00A25CF6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2F740C92" w14:textId="27C0F1CB" w:rsidR="00D34E11" w:rsidRDefault="001B6B9C" w:rsidP="001B6B9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</w:rPr>
      </w:pPr>
      <w:r w:rsidRPr="005C0432">
        <w:rPr>
          <w:rFonts w:ascii="Times New Roman" w:hAnsi="Times New Roman"/>
        </w:rPr>
        <w:t xml:space="preserve">Frey BS, Jegen R. Motivation crowding theory. </w:t>
      </w:r>
      <w:r w:rsidRPr="005C0432">
        <w:rPr>
          <w:rFonts w:ascii="Times New Roman" w:hAnsi="Times New Roman"/>
          <w:i/>
          <w:iCs/>
        </w:rPr>
        <w:t>Journal of Economic Surveys</w:t>
      </w:r>
      <w:r w:rsidRPr="005C0432">
        <w:rPr>
          <w:rFonts w:ascii="Times New Roman" w:hAnsi="Times New Roman"/>
        </w:rPr>
        <w:t>. 2001;15(5):589-611.</w:t>
      </w:r>
      <w:r w:rsidR="00A60E59">
        <w:rPr>
          <w:rFonts w:ascii="Times New Roman" w:hAnsi="Times New Roman"/>
        </w:rPr>
        <w:br/>
      </w:r>
      <w:hyperlink r:id="rId28" w:history="1">
        <w:r w:rsidR="00A60E59" w:rsidRPr="00597637">
          <w:rPr>
            <w:rStyle w:val="Hyperlink"/>
            <w:rFonts w:ascii="Times New Roman" w:hAnsi="Times New Roman"/>
          </w:rPr>
          <w:t>https://www.bsfrey.ch/articles/359_01.pdf</w:t>
        </w:r>
      </w:hyperlink>
    </w:p>
    <w:p w14:paraId="34F79499" w14:textId="77777777" w:rsidR="00A60E59" w:rsidRDefault="00A60E59" w:rsidP="00A60E59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2691A9C9" w14:textId="77777777" w:rsidR="00A60E59" w:rsidRDefault="00A60E59" w:rsidP="00A60E5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</w:rPr>
      </w:pPr>
      <w:r w:rsidRPr="00D34E11">
        <w:rPr>
          <w:rFonts w:ascii="Times New Roman" w:hAnsi="Times New Roman"/>
        </w:rPr>
        <w:t>Brock MJ, Lange A, Leonard KL. Generosity norms and intrinsic motivation in health care provision: Evidence from t</w:t>
      </w:r>
      <w:r>
        <w:rPr>
          <w:rFonts w:ascii="Times New Roman" w:hAnsi="Times New Roman"/>
        </w:rPr>
        <w:t>he laboratory and the field</w:t>
      </w:r>
      <w:r w:rsidRPr="00D34E11">
        <w:rPr>
          <w:rFonts w:ascii="Times New Roman" w:hAnsi="Times New Roman"/>
        </w:rPr>
        <w:t>. 2012(147).</w:t>
      </w:r>
      <w:r>
        <w:rPr>
          <w:rFonts w:ascii="Times New Roman" w:hAnsi="Times New Roman"/>
        </w:rPr>
        <w:br/>
      </w:r>
      <w:hyperlink r:id="rId29" w:history="1">
        <w:r w:rsidRPr="00597637">
          <w:rPr>
            <w:rStyle w:val="Hyperlink"/>
            <w:rFonts w:ascii="Times New Roman" w:hAnsi="Times New Roman"/>
          </w:rPr>
          <w:t>http://www.ebrd.com/downloads/research/economics/workingpapers/wp0147.pdf</w:t>
        </w:r>
      </w:hyperlink>
    </w:p>
    <w:p w14:paraId="3E223321" w14:textId="77777777" w:rsidR="00A60E59" w:rsidRDefault="00A60E59" w:rsidP="00A60E59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1C4A2B26" w14:textId="07EDD88E" w:rsidR="00A60E59" w:rsidRDefault="00A60E59" w:rsidP="00A60E5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</w:rPr>
      </w:pPr>
      <w:r w:rsidRPr="00A60E59">
        <w:rPr>
          <w:rFonts w:ascii="Times New Roman" w:hAnsi="Times New Roman"/>
        </w:rPr>
        <w:t xml:space="preserve">Sicsic J, Le Vaillant M, Franc C. Intrinsic and extrinsic motivations in primary care: An explanatory study among french general practitioners. </w:t>
      </w:r>
      <w:r w:rsidRPr="00A60E59">
        <w:rPr>
          <w:rFonts w:ascii="Times New Roman" w:hAnsi="Times New Roman"/>
          <w:i/>
          <w:iCs/>
        </w:rPr>
        <w:t>Health Policy</w:t>
      </w:r>
      <w:r w:rsidRPr="00A60E59">
        <w:rPr>
          <w:rFonts w:ascii="Times New Roman" w:hAnsi="Times New Roman"/>
        </w:rPr>
        <w:t>. 2012;108(2-3):140-148.</w:t>
      </w:r>
      <w:r>
        <w:rPr>
          <w:rFonts w:ascii="Times New Roman" w:hAnsi="Times New Roman"/>
        </w:rPr>
        <w:br/>
      </w:r>
      <w:hyperlink r:id="rId30" w:history="1">
        <w:r w:rsidRPr="00597637">
          <w:rPr>
            <w:rStyle w:val="Hyperlink"/>
            <w:rFonts w:ascii="Times New Roman" w:hAnsi="Times New Roman"/>
          </w:rPr>
          <w:t>http://www.ncbi.nlm.nih.gov/pubmed/22995769</w:t>
        </w:r>
      </w:hyperlink>
    </w:p>
    <w:p w14:paraId="15EE0A33" w14:textId="77777777" w:rsidR="004B2722" w:rsidRDefault="004B2722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</w:p>
    <w:p w14:paraId="01A6844F" w14:textId="1D4AD714" w:rsidR="00D34E11" w:rsidRPr="00D34E11" w:rsidRDefault="00A60E59" w:rsidP="001B6B9C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Alternatives to Pay-for-Performance </w:t>
      </w:r>
    </w:p>
    <w:p w14:paraId="4821E04C" w14:textId="45EA7EAB" w:rsidR="00A60E59" w:rsidRPr="00A60E59" w:rsidRDefault="001B6B9C" w:rsidP="00A60E5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t xml:space="preserve">Bosch-Capblanch X, Garner P. Primary health care supervision in developing countries. </w:t>
      </w:r>
      <w:r w:rsidRPr="00443B62">
        <w:rPr>
          <w:rFonts w:ascii="Times New Roman" w:hAnsi="Times New Roman"/>
          <w:i/>
          <w:iCs/>
        </w:rPr>
        <w:t>Trop Med Int Health</w:t>
      </w:r>
      <w:r w:rsidRPr="00443B62">
        <w:rPr>
          <w:rFonts w:ascii="Times New Roman" w:hAnsi="Times New Roman"/>
        </w:rPr>
        <w:t>. 2008;13(3):369-383.</w:t>
      </w:r>
      <w:r w:rsidR="00A60E59">
        <w:rPr>
          <w:rFonts w:ascii="Times New Roman" w:hAnsi="Times New Roman"/>
        </w:rPr>
        <w:br/>
      </w:r>
      <w:hyperlink r:id="rId31" w:history="1">
        <w:r w:rsidR="00A60E59" w:rsidRPr="00597637">
          <w:rPr>
            <w:rStyle w:val="Hyperlink"/>
            <w:rFonts w:ascii="Times New Roman" w:hAnsi="Times New Roman"/>
          </w:rPr>
          <w:t>http://www.ncbi.nlm.nih.gov/pubmed/18397400</w:t>
        </w:r>
      </w:hyperlink>
    </w:p>
    <w:p w14:paraId="258D890C" w14:textId="77777777" w:rsidR="00A60E59" w:rsidRPr="00D34E11" w:rsidRDefault="00A60E59" w:rsidP="00A60E59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5106FADD" w14:textId="469B1C86" w:rsidR="00D34E11" w:rsidRDefault="001B6B9C" w:rsidP="001B6B9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</w:rPr>
      </w:pPr>
      <w:r w:rsidRPr="00D34E11">
        <w:rPr>
          <w:rFonts w:ascii="Times New Roman" w:hAnsi="Times New Roman"/>
        </w:rPr>
        <w:t xml:space="preserve">Rowe AK, de Savigny D, Lanata CF, Victora CG. How can we achieve and maintain high-quality performance of health workers in low-resource settings? </w:t>
      </w:r>
      <w:r w:rsidRPr="00D34E11">
        <w:rPr>
          <w:rFonts w:ascii="Times New Roman" w:hAnsi="Times New Roman"/>
          <w:i/>
          <w:iCs/>
        </w:rPr>
        <w:t>Lancet</w:t>
      </w:r>
      <w:r w:rsidRPr="00D34E11">
        <w:rPr>
          <w:rFonts w:ascii="Times New Roman" w:hAnsi="Times New Roman"/>
        </w:rPr>
        <w:t>. 2005;366(9490):1026-1035.</w:t>
      </w:r>
      <w:r w:rsidR="00A60E59">
        <w:rPr>
          <w:rFonts w:ascii="Times New Roman" w:hAnsi="Times New Roman"/>
        </w:rPr>
        <w:br/>
      </w:r>
      <w:hyperlink r:id="rId32" w:history="1">
        <w:r w:rsidR="00A60E59" w:rsidRPr="00597637">
          <w:rPr>
            <w:rStyle w:val="Hyperlink"/>
            <w:rFonts w:ascii="Times New Roman" w:hAnsi="Times New Roman"/>
          </w:rPr>
          <w:t>http://www.ncbi.nlm.nih.gov/pubmed/16168785</w:t>
        </w:r>
      </w:hyperlink>
    </w:p>
    <w:p w14:paraId="2FD46747" w14:textId="77777777" w:rsidR="00A60E59" w:rsidRDefault="00A60E59" w:rsidP="00A60E59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04205F0A" w14:textId="77777777" w:rsidR="00A60E59" w:rsidRDefault="00A60E59" w:rsidP="00A60E5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</w:rPr>
      </w:pPr>
      <w:r w:rsidRPr="00443B62">
        <w:rPr>
          <w:rFonts w:ascii="Times New Roman" w:hAnsi="Times New Roman"/>
        </w:rPr>
        <w:t xml:space="preserve">Schreuder JA, Roelen CA, van der Klink JJ, Groothoff JW. Characteristics of zero-absenteeism in hospital care. </w:t>
      </w:r>
      <w:r w:rsidRPr="00443B62">
        <w:rPr>
          <w:rFonts w:ascii="Times New Roman" w:hAnsi="Times New Roman"/>
          <w:i/>
          <w:iCs/>
        </w:rPr>
        <w:t>Occup Med (Lond)</w:t>
      </w:r>
      <w:r w:rsidRPr="00443B62">
        <w:rPr>
          <w:rFonts w:ascii="Times New Roman" w:hAnsi="Times New Roman"/>
        </w:rPr>
        <w:t>. 2013;63(4):266-273.</w:t>
      </w:r>
      <w:r>
        <w:rPr>
          <w:rFonts w:ascii="Times New Roman" w:hAnsi="Times New Roman"/>
        </w:rPr>
        <w:br/>
      </w:r>
      <w:hyperlink r:id="rId33" w:history="1">
        <w:r w:rsidRPr="00597637">
          <w:rPr>
            <w:rStyle w:val="Hyperlink"/>
            <w:rFonts w:ascii="Times New Roman" w:hAnsi="Times New Roman"/>
          </w:rPr>
          <w:t>http://www.ncbi.nlm.nih.gov/pubmed/23599176</w:t>
        </w:r>
      </w:hyperlink>
    </w:p>
    <w:p w14:paraId="0CC11FB9" w14:textId="77777777" w:rsidR="00A60E59" w:rsidRDefault="00A60E59" w:rsidP="00A60E59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2074D04D" w14:textId="066E36BB" w:rsidR="00A60E59" w:rsidRDefault="00A60E59" w:rsidP="00A60E5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</w:rPr>
      </w:pPr>
      <w:r w:rsidRPr="00A60E59">
        <w:rPr>
          <w:rFonts w:ascii="Times New Roman" w:hAnsi="Times New Roman"/>
        </w:rPr>
        <w:t xml:space="preserve">Green A, de Azevedo V, Patten G, Davies MA, Ibeto M, Cox V. Clinical mentorship of nurse initiated antiretroviral therapy in khayelitsha, south africa: A quality of care assessment. </w:t>
      </w:r>
      <w:r w:rsidRPr="00A60E59">
        <w:rPr>
          <w:rFonts w:ascii="Times New Roman" w:hAnsi="Times New Roman"/>
          <w:i/>
          <w:iCs/>
        </w:rPr>
        <w:t>PLoS One</w:t>
      </w:r>
      <w:r w:rsidRPr="00A60E59">
        <w:rPr>
          <w:rFonts w:ascii="Times New Roman" w:hAnsi="Times New Roman"/>
        </w:rPr>
        <w:t>. 2014;9(6):e98389.</w:t>
      </w:r>
      <w:r>
        <w:rPr>
          <w:rFonts w:ascii="Times New Roman" w:hAnsi="Times New Roman"/>
        </w:rPr>
        <w:br/>
      </w:r>
      <w:hyperlink r:id="rId34" w:history="1">
        <w:r w:rsidRPr="00597637">
          <w:rPr>
            <w:rStyle w:val="Hyperlink"/>
            <w:rFonts w:ascii="Times New Roman" w:hAnsi="Times New Roman"/>
          </w:rPr>
          <w:t>http://journals.plos.org/plosone/article?id=10.1371/journal.pone.0098389</w:t>
        </w:r>
      </w:hyperlink>
    </w:p>
    <w:p w14:paraId="2B3D508E" w14:textId="77777777" w:rsidR="00A60E59" w:rsidRPr="00A60E59" w:rsidRDefault="00A60E59" w:rsidP="00A60E59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14:paraId="283CB3EA" w14:textId="77777777" w:rsidR="00BD120B" w:rsidRDefault="00BD120B"/>
    <w:sectPr w:rsidR="00BD120B" w:rsidSect="00BD120B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15C5"/>
    <w:multiLevelType w:val="hybridMultilevel"/>
    <w:tmpl w:val="B77EE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A36DB"/>
    <w:multiLevelType w:val="hybridMultilevel"/>
    <w:tmpl w:val="0C2EB7CE"/>
    <w:lvl w:ilvl="0" w:tplc="3CCA9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34037A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A6B31"/>
    <w:multiLevelType w:val="hybridMultilevel"/>
    <w:tmpl w:val="FAA06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6531D"/>
    <w:multiLevelType w:val="hybridMultilevel"/>
    <w:tmpl w:val="83328988"/>
    <w:lvl w:ilvl="0" w:tplc="3CCA9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B0897"/>
    <w:multiLevelType w:val="hybridMultilevel"/>
    <w:tmpl w:val="65DC143C"/>
    <w:lvl w:ilvl="0" w:tplc="3CCA9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7B"/>
    <w:rsid w:val="0000525A"/>
    <w:rsid w:val="0011460B"/>
    <w:rsid w:val="00136F88"/>
    <w:rsid w:val="00185D7B"/>
    <w:rsid w:val="001B6B9C"/>
    <w:rsid w:val="00344CB0"/>
    <w:rsid w:val="00393C47"/>
    <w:rsid w:val="00474463"/>
    <w:rsid w:val="004B2722"/>
    <w:rsid w:val="004E0CC8"/>
    <w:rsid w:val="00531E53"/>
    <w:rsid w:val="005C0432"/>
    <w:rsid w:val="005F6F20"/>
    <w:rsid w:val="006868F8"/>
    <w:rsid w:val="00A25CF6"/>
    <w:rsid w:val="00A34F4F"/>
    <w:rsid w:val="00A60E59"/>
    <w:rsid w:val="00AD1F47"/>
    <w:rsid w:val="00B5499C"/>
    <w:rsid w:val="00B61748"/>
    <w:rsid w:val="00BD120B"/>
    <w:rsid w:val="00D34E11"/>
    <w:rsid w:val="00E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284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C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B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1B6B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0C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E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E0CC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4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">
    <w:name w:val="highlight"/>
    <w:basedOn w:val="DefaultParagraphFont"/>
    <w:rsid w:val="0047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C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B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1B6B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0C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E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E0CC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4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">
    <w:name w:val="highlight"/>
    <w:basedOn w:val="DefaultParagraphFont"/>
    <w:rsid w:val="0047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4919299" TargetMode="External"/><Relationship Id="rId13" Type="http://schemas.openxmlformats.org/officeDocument/2006/relationships/hyperlink" Target="https://remote.ucsf.edu/pubmed/,DanaInfo=www-ncbi-nlm-nih-gov.ucsf.idm.oclc.org+?term=Damberg%20CL%5BAuthor%5D&amp;cauthor=true&amp;cauthor_uid=20645665" TargetMode="External"/><Relationship Id="rId18" Type="http://schemas.openxmlformats.org/officeDocument/2006/relationships/hyperlink" Target="http://www.ncbi.nlm.nih.gov/pubmed/22336833" TargetMode="External"/><Relationship Id="rId26" Type="http://schemas.openxmlformats.org/officeDocument/2006/relationships/hyperlink" Target="http://www.ncbi.nlm.nih.gov/pubmed/1993014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helancet.com/article/S0140-6736(11)60177-3/abstract" TargetMode="External"/><Relationship Id="rId34" Type="http://schemas.openxmlformats.org/officeDocument/2006/relationships/hyperlink" Target="http://journals.plos.org/plosone/article?id=10.1371/journal.pone.0098389" TargetMode="External"/><Relationship Id="rId7" Type="http://schemas.openxmlformats.org/officeDocument/2006/relationships/hyperlink" Target="http://www.ncbi.nlm.nih.gov/pubmed/23380190" TargetMode="External"/><Relationship Id="rId12" Type="http://schemas.openxmlformats.org/officeDocument/2006/relationships/hyperlink" Target="https://remote.ucsf.edu/pubmed/,DanaInfo=www-ncbi-nlm-nih-gov.ucsf.idm.oclc.org+?term=Sorbero%20ME%5BAuthor%5D&amp;cauthor=true&amp;cauthor_uid=20645665" TargetMode="External"/><Relationship Id="rId17" Type="http://schemas.openxmlformats.org/officeDocument/2006/relationships/hyperlink" Target="http://www.ncbi.nlm.nih.gov/pubmed/21901722" TargetMode="External"/><Relationship Id="rId25" Type="http://schemas.openxmlformats.org/officeDocument/2006/relationships/hyperlink" Target="http://healthaffairs.org/blog/2012/10/11/will-pay-for-performance-backfire-insights-from-behavioral-economics/" TargetMode="External"/><Relationship Id="rId33" Type="http://schemas.openxmlformats.org/officeDocument/2006/relationships/hyperlink" Target="http://www.ncbi.nlm.nih.gov/pubmed/2359917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1735443" TargetMode="External"/><Relationship Id="rId20" Type="http://schemas.openxmlformats.org/officeDocument/2006/relationships/hyperlink" Target="http://www.ncbi.nlm.nih.gov/pmc/articles/PMC2219885/" TargetMode="External"/><Relationship Id="rId29" Type="http://schemas.openxmlformats.org/officeDocument/2006/relationships/hyperlink" Target="http://www.ebrd.com/downloads/research/economics/workingpapers/wp014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d.com/talks/dan_pink_on_motivation" TargetMode="External"/><Relationship Id="rId11" Type="http://schemas.openxmlformats.org/officeDocument/2006/relationships/hyperlink" Target="https://remote.ucsf.edu/pubmed/,DanaInfo=www-ncbi-nlm-nih-gov.ucsf.idm.oclc.org+?term=Mehrotra%20A%5BAuthor%5D&amp;cauthor=true&amp;cauthor_uid=20645665" TargetMode="External"/><Relationship Id="rId24" Type="http://schemas.openxmlformats.org/officeDocument/2006/relationships/hyperlink" Target="http://www.ncbi.nlm.nih.gov/pubmed/16688925" TargetMode="External"/><Relationship Id="rId32" Type="http://schemas.openxmlformats.org/officeDocument/2006/relationships/hyperlink" Target="http://www.ncbi.nlm.nih.gov/pubmed/161687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27074711" TargetMode="External"/><Relationship Id="rId23" Type="http://schemas.openxmlformats.org/officeDocument/2006/relationships/hyperlink" Target="http://www.ncbi.nlm.nih.gov/pubmed/23521823" TargetMode="External"/><Relationship Id="rId28" Type="http://schemas.openxmlformats.org/officeDocument/2006/relationships/hyperlink" Target="https://www.bsfrey.ch/articles/359_01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nhp.org/blog/2016/04/22/macra-and-the-ethics-of-physician-burnout/" TargetMode="External"/><Relationship Id="rId19" Type="http://schemas.openxmlformats.org/officeDocument/2006/relationships/hyperlink" Target="http://www.ncbi.nlm.nih.gov/pubmed/18852400" TargetMode="External"/><Relationship Id="rId31" Type="http://schemas.openxmlformats.org/officeDocument/2006/relationships/hyperlink" Target="http://www.ncbi.nlm.nih.gov/pubmed/183974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althaffairs.org/healthpolicybriefs/brief_pdfs/healthpolicybrief_78.pdf" TargetMode="External"/><Relationship Id="rId14" Type="http://schemas.openxmlformats.org/officeDocument/2006/relationships/hyperlink" Target="https://remote.ucsf.edu/pubmed/,DanaInfo=www-ncbi-nlm-nih-gov.ucsf.idm.oclc.org+20645665" TargetMode="External"/><Relationship Id="rId22" Type="http://schemas.openxmlformats.org/officeDocument/2006/relationships/hyperlink" Target="http://bmcpublichealth.biomedcentral.com/articles/10.1186/1471-2458-10-70" TargetMode="External"/><Relationship Id="rId27" Type="http://schemas.openxmlformats.org/officeDocument/2006/relationships/hyperlink" Target="https://www.rug.nl/gmw/psychology/research/onderzoek_summerschool/firststep/content/papers/4.4.pdf" TargetMode="External"/><Relationship Id="rId30" Type="http://schemas.openxmlformats.org/officeDocument/2006/relationships/hyperlink" Target="http://www.ncbi.nlm.nih.gov/pubmed/2299576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Chang</dc:creator>
  <cp:keywords/>
  <dc:description/>
  <cp:lastModifiedBy>JGK</cp:lastModifiedBy>
  <cp:revision>6</cp:revision>
  <dcterms:created xsi:type="dcterms:W3CDTF">2016-05-06T22:42:00Z</dcterms:created>
  <dcterms:modified xsi:type="dcterms:W3CDTF">2016-05-07T17:39:00Z</dcterms:modified>
</cp:coreProperties>
</file>