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4B" w:rsidRPr="00890004" w:rsidRDefault="00890004">
      <w:pPr>
        <w:rPr>
          <w:b/>
        </w:rPr>
      </w:pPr>
      <w:r>
        <w:rPr>
          <w:b/>
        </w:rPr>
        <w:t xml:space="preserve">Epi265 </w:t>
      </w:r>
      <w:r w:rsidR="003D68FC" w:rsidRPr="00890004">
        <w:rPr>
          <w:b/>
        </w:rPr>
        <w:t xml:space="preserve">Quiz, </w:t>
      </w:r>
      <w:r w:rsidR="00EE1C4F">
        <w:rPr>
          <w:b/>
        </w:rPr>
        <w:t>IV Lecture answers</w:t>
      </w:r>
    </w:p>
    <w:p w:rsidR="00890004" w:rsidRDefault="00890004"/>
    <w:p w:rsidR="003D68FC" w:rsidRDefault="003D68FC">
      <w:r>
        <w:t xml:space="preserve">In a hypothetical study of the effect of </w:t>
      </w:r>
      <w:r w:rsidR="00F579B9">
        <w:t xml:space="preserve">smoking cessation counseling on smoking prevalence, the ITT estimate, expressed as a risk difference, is -.1.  However, only </w:t>
      </w:r>
      <w:r w:rsidR="0007469C">
        <w:t>80</w:t>
      </w:r>
      <w:r w:rsidR="00F579B9">
        <w:t xml:space="preserve">% of individuals randomized to </w:t>
      </w:r>
      <w:r w:rsidR="00890004">
        <w:t xml:space="preserve">receive </w:t>
      </w:r>
      <w:r w:rsidR="00F579B9">
        <w:t>counseling participated.  What is the IV estimated effect of receiving counseling?</w:t>
      </w:r>
    </w:p>
    <w:p w:rsidR="00F579B9" w:rsidRPr="00261403" w:rsidRDefault="005C42C1">
      <w:pPr>
        <w:rPr>
          <w:color w:val="FF0000"/>
        </w:rPr>
      </w:pPr>
      <w:r>
        <w:rPr>
          <w:color w:val="FF0000"/>
        </w:rPr>
        <w:t>-</w:t>
      </w:r>
      <w:r w:rsidR="0007469C" w:rsidRPr="00261403">
        <w:rPr>
          <w:color w:val="FF0000"/>
        </w:rPr>
        <w:t>.1/.</w:t>
      </w:r>
      <w:r w:rsidR="00C92A02" w:rsidRPr="00261403">
        <w:rPr>
          <w:color w:val="FF0000"/>
        </w:rPr>
        <w:t>75</w:t>
      </w:r>
      <w:r w:rsidR="0007469C" w:rsidRPr="00261403">
        <w:rPr>
          <w:color w:val="FF0000"/>
        </w:rPr>
        <w:t>=</w:t>
      </w:r>
      <w:r>
        <w:rPr>
          <w:color w:val="FF0000"/>
        </w:rPr>
        <w:t>-</w:t>
      </w:r>
      <w:r w:rsidR="0007469C" w:rsidRPr="00261403">
        <w:rPr>
          <w:color w:val="FF0000"/>
        </w:rPr>
        <w:t>.</w:t>
      </w:r>
      <w:r w:rsidR="00C92A02" w:rsidRPr="00261403">
        <w:rPr>
          <w:color w:val="FF0000"/>
        </w:rPr>
        <w:t>133</w:t>
      </w:r>
      <w:bookmarkStart w:id="0" w:name="_GoBack"/>
      <w:bookmarkEnd w:id="0"/>
    </w:p>
    <w:p w:rsidR="00890004" w:rsidRDefault="00890004"/>
    <w:p w:rsidR="00F579B9" w:rsidRDefault="00F579B9"/>
    <w:p w:rsidR="00F579B9" w:rsidRDefault="00F579B9">
      <w:r>
        <w:t xml:space="preserve">Suppose you wished to use a 2-stage least squares approach to estimating this.  Write the equations you would estimate. </w:t>
      </w:r>
    </w:p>
    <w:p w:rsidR="0007469C" w:rsidRPr="00261403" w:rsidRDefault="0007469C">
      <w:pPr>
        <w:rPr>
          <w:color w:val="FF0000"/>
        </w:rPr>
      </w:pPr>
      <w:proofErr w:type="gramStart"/>
      <w:r w:rsidRPr="00261403">
        <w:rPr>
          <w:color w:val="FF0000"/>
        </w:rPr>
        <w:t>E(</w:t>
      </w:r>
      <w:proofErr w:type="gramEnd"/>
      <w:r w:rsidRPr="00261403">
        <w:rPr>
          <w:color w:val="FF0000"/>
        </w:rPr>
        <w:t>counseling)=b0+b1*randomization+b2*age+b3*</w:t>
      </w:r>
      <w:proofErr w:type="spellStart"/>
      <w:r w:rsidRPr="00261403">
        <w:rPr>
          <w:color w:val="FF0000"/>
        </w:rPr>
        <w:t>sex+</w:t>
      </w:r>
      <w:r w:rsidRPr="00261403">
        <w:rPr>
          <w:b/>
          <w:color w:val="FF0000"/>
        </w:rPr>
        <w:t>b</w:t>
      </w:r>
      <w:r w:rsidRPr="00261403">
        <w:rPr>
          <w:b/>
          <w:color w:val="FF0000"/>
          <w:vertAlign w:val="subscript"/>
        </w:rPr>
        <w:t>k</w:t>
      </w:r>
      <w:proofErr w:type="spellEnd"/>
      <w:r w:rsidRPr="00261403">
        <w:rPr>
          <w:b/>
          <w:color w:val="FF0000"/>
        </w:rPr>
        <w:t xml:space="preserve">*other </w:t>
      </w:r>
      <w:proofErr w:type="spellStart"/>
      <w:r w:rsidRPr="00261403">
        <w:rPr>
          <w:b/>
          <w:color w:val="FF0000"/>
        </w:rPr>
        <w:t>covs</w:t>
      </w:r>
      <w:proofErr w:type="spellEnd"/>
    </w:p>
    <w:p w:rsidR="00F579B9" w:rsidRPr="00261403" w:rsidRDefault="0007469C">
      <w:pPr>
        <w:rPr>
          <w:b/>
          <w:color w:val="FF0000"/>
        </w:rPr>
      </w:pPr>
      <w:proofErr w:type="gramStart"/>
      <w:r w:rsidRPr="00261403">
        <w:rPr>
          <w:color w:val="FF0000"/>
        </w:rPr>
        <w:t>E(</w:t>
      </w:r>
      <w:proofErr w:type="gramEnd"/>
      <w:r w:rsidRPr="00261403">
        <w:rPr>
          <w:color w:val="FF0000"/>
        </w:rPr>
        <w:t>cessation)=g0+g1*(E(Counseling))+g2*age+g3*</w:t>
      </w:r>
      <w:proofErr w:type="spellStart"/>
      <w:r w:rsidRPr="00261403">
        <w:rPr>
          <w:color w:val="FF0000"/>
        </w:rPr>
        <w:t>sex+</w:t>
      </w:r>
      <w:r w:rsidRPr="00261403">
        <w:rPr>
          <w:b/>
          <w:color w:val="FF0000"/>
        </w:rPr>
        <w:t>g</w:t>
      </w:r>
      <w:r w:rsidRPr="00261403">
        <w:rPr>
          <w:b/>
          <w:color w:val="FF0000"/>
          <w:vertAlign w:val="subscript"/>
        </w:rPr>
        <w:t>k</w:t>
      </w:r>
      <w:proofErr w:type="spellEnd"/>
      <w:r w:rsidRPr="00261403">
        <w:rPr>
          <w:b/>
          <w:color w:val="FF0000"/>
        </w:rPr>
        <w:t xml:space="preserve">*other </w:t>
      </w:r>
      <w:proofErr w:type="spellStart"/>
      <w:r w:rsidRPr="00261403">
        <w:rPr>
          <w:b/>
          <w:color w:val="FF0000"/>
        </w:rPr>
        <w:t>covs</w:t>
      </w:r>
      <w:proofErr w:type="spellEnd"/>
    </w:p>
    <w:p w:rsidR="00890004" w:rsidRPr="00261403" w:rsidRDefault="00890004">
      <w:pPr>
        <w:rPr>
          <w:color w:val="FF0000"/>
        </w:rPr>
      </w:pPr>
    </w:p>
    <w:p w:rsidR="00F579B9" w:rsidRDefault="00F579B9">
      <w:r>
        <w:t xml:space="preserve">What are the assumptions under which your IV effect estimate above could be interpreted as the population average treatment effect? </w:t>
      </w:r>
    </w:p>
    <w:p w:rsidR="00F579B9" w:rsidRPr="00261403" w:rsidRDefault="0007469C" w:rsidP="0007469C">
      <w:pPr>
        <w:pStyle w:val="ListParagraph"/>
        <w:numPr>
          <w:ilvl w:val="0"/>
          <w:numId w:val="2"/>
        </w:numPr>
        <w:rPr>
          <w:color w:val="FF0000"/>
        </w:rPr>
      </w:pPr>
      <w:r w:rsidRPr="00261403">
        <w:rPr>
          <w:color w:val="FF0000"/>
        </w:rPr>
        <w:t>Randomization affects counseling receipt</w:t>
      </w:r>
    </w:p>
    <w:p w:rsidR="0007469C" w:rsidRPr="00261403" w:rsidRDefault="0007469C" w:rsidP="0007469C">
      <w:pPr>
        <w:pStyle w:val="ListParagraph"/>
        <w:numPr>
          <w:ilvl w:val="0"/>
          <w:numId w:val="2"/>
        </w:numPr>
        <w:rPr>
          <w:color w:val="FF0000"/>
        </w:rPr>
      </w:pPr>
      <w:r w:rsidRPr="00261403">
        <w:rPr>
          <w:color w:val="FF0000"/>
        </w:rPr>
        <w:t>Randomization has no direct effect on cessation not mediated by counseling</w:t>
      </w:r>
    </w:p>
    <w:p w:rsidR="0007469C" w:rsidRPr="00261403" w:rsidRDefault="0007469C" w:rsidP="0007469C">
      <w:pPr>
        <w:pStyle w:val="ListParagraph"/>
        <w:numPr>
          <w:ilvl w:val="0"/>
          <w:numId w:val="2"/>
        </w:numPr>
        <w:rPr>
          <w:color w:val="FF0000"/>
        </w:rPr>
      </w:pPr>
      <w:r w:rsidRPr="00261403">
        <w:rPr>
          <w:color w:val="FF0000"/>
        </w:rPr>
        <w:t>Randomization is fair- no common causes of randomization and cessation</w:t>
      </w:r>
    </w:p>
    <w:p w:rsidR="0007469C" w:rsidRPr="00261403" w:rsidRDefault="0007469C" w:rsidP="0007469C">
      <w:pPr>
        <w:pStyle w:val="ListParagraph"/>
        <w:numPr>
          <w:ilvl w:val="0"/>
          <w:numId w:val="2"/>
        </w:numPr>
        <w:rPr>
          <w:color w:val="FF0000"/>
        </w:rPr>
      </w:pPr>
      <w:r w:rsidRPr="00261403">
        <w:rPr>
          <w:color w:val="FF0000"/>
        </w:rPr>
        <w:t>The effect of treatment is the same for all individuals in the population</w:t>
      </w:r>
    </w:p>
    <w:p w:rsidR="00F579B9" w:rsidRDefault="00F579B9"/>
    <w:p w:rsidR="00F579B9" w:rsidRDefault="00F579B9">
      <w:r>
        <w:t xml:space="preserve">What are the assumptions under which it could be interpreted as the effect of treatment on the treated? </w:t>
      </w:r>
    </w:p>
    <w:p w:rsidR="0007469C" w:rsidRPr="00261403" w:rsidRDefault="0007469C">
      <w:pPr>
        <w:rPr>
          <w:color w:val="FF0000"/>
        </w:rPr>
      </w:pPr>
      <w:r w:rsidRPr="00261403">
        <w:rPr>
          <w:color w:val="FF0000"/>
        </w:rPr>
        <w:t xml:space="preserve">Same as assumptions 1, 2, and 3 above, but instead of 4, you need only assume </w:t>
      </w:r>
    </w:p>
    <w:p w:rsidR="0007469C" w:rsidRPr="00261403" w:rsidRDefault="0007469C">
      <w:pPr>
        <w:rPr>
          <w:color w:val="FF0000"/>
        </w:rPr>
      </w:pPr>
      <w:r w:rsidRPr="00261403">
        <w:rPr>
          <w:color w:val="FF0000"/>
        </w:rPr>
        <w:t>Alt 4.1 Nobody in the control group received counseling</w:t>
      </w:r>
    </w:p>
    <w:p w:rsidR="00F579B9" w:rsidRPr="00261403" w:rsidRDefault="0007469C">
      <w:pPr>
        <w:rPr>
          <w:color w:val="FF0000"/>
        </w:rPr>
      </w:pPr>
      <w:r w:rsidRPr="00261403">
        <w:rPr>
          <w:color w:val="FF0000"/>
        </w:rPr>
        <w:t xml:space="preserve">Alt 4.2 Monotonicity of the effects of randomization on counseling – nobody was LESS likely to receive counseling because they were randomized to receive counseling (this follows pretty naturally from 4.1, since under 4.1 the chance that you’d receive counseling if randomized to control is zero – so it’s hard to get less than this).  </w:t>
      </w:r>
    </w:p>
    <w:p w:rsidR="0007469C" w:rsidRPr="00261403" w:rsidRDefault="0007469C">
      <w:pPr>
        <w:rPr>
          <w:color w:val="FF0000"/>
        </w:rPr>
      </w:pPr>
      <w:r w:rsidRPr="00261403">
        <w:rPr>
          <w:color w:val="FF0000"/>
        </w:rPr>
        <w:t>Note that if you assume only 4.2, but not 4.1, you can get the Local Average Treatment Effect – the effect of treatment on those who received counseling because of their random assignment to counseling.</w:t>
      </w:r>
    </w:p>
    <w:p w:rsidR="00F579B9" w:rsidRDefault="00F579B9"/>
    <w:p w:rsidR="00F579B9" w:rsidRDefault="00F579B9"/>
    <w:sectPr w:rsidR="00F57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75BA1"/>
    <w:multiLevelType w:val="hybridMultilevel"/>
    <w:tmpl w:val="1F7E97EE"/>
    <w:lvl w:ilvl="0" w:tplc="DDD26D0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0229AC"/>
    <w:multiLevelType w:val="hybridMultilevel"/>
    <w:tmpl w:val="B6FC5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FC"/>
    <w:rsid w:val="00013DF1"/>
    <w:rsid w:val="00026BA4"/>
    <w:rsid w:val="000314BA"/>
    <w:rsid w:val="0003306F"/>
    <w:rsid w:val="000333A9"/>
    <w:rsid w:val="00041E8E"/>
    <w:rsid w:val="000515EA"/>
    <w:rsid w:val="00054575"/>
    <w:rsid w:val="00056A51"/>
    <w:rsid w:val="000606B9"/>
    <w:rsid w:val="000666BC"/>
    <w:rsid w:val="0007469C"/>
    <w:rsid w:val="00075351"/>
    <w:rsid w:val="00076191"/>
    <w:rsid w:val="000834C7"/>
    <w:rsid w:val="000929C9"/>
    <w:rsid w:val="00094543"/>
    <w:rsid w:val="00094BBD"/>
    <w:rsid w:val="000961F3"/>
    <w:rsid w:val="000966CD"/>
    <w:rsid w:val="00096D29"/>
    <w:rsid w:val="000A2BA4"/>
    <w:rsid w:val="000B1ADB"/>
    <w:rsid w:val="000B3875"/>
    <w:rsid w:val="000C00A6"/>
    <w:rsid w:val="000C10C4"/>
    <w:rsid w:val="000C1B83"/>
    <w:rsid w:val="000F22AC"/>
    <w:rsid w:val="000F41A6"/>
    <w:rsid w:val="000F6D66"/>
    <w:rsid w:val="0011223F"/>
    <w:rsid w:val="00114205"/>
    <w:rsid w:val="00121C34"/>
    <w:rsid w:val="00124161"/>
    <w:rsid w:val="0012539A"/>
    <w:rsid w:val="0013264D"/>
    <w:rsid w:val="00135852"/>
    <w:rsid w:val="0014127A"/>
    <w:rsid w:val="0014184C"/>
    <w:rsid w:val="001442DA"/>
    <w:rsid w:val="0015067D"/>
    <w:rsid w:val="00154E82"/>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B5996"/>
    <w:rsid w:val="001C0806"/>
    <w:rsid w:val="001C3B91"/>
    <w:rsid w:val="001D1F02"/>
    <w:rsid w:val="001E3931"/>
    <w:rsid w:val="001E4A80"/>
    <w:rsid w:val="001E4BB8"/>
    <w:rsid w:val="001F555A"/>
    <w:rsid w:val="001F66E9"/>
    <w:rsid w:val="001F75AC"/>
    <w:rsid w:val="002004A8"/>
    <w:rsid w:val="00214BD9"/>
    <w:rsid w:val="0022150D"/>
    <w:rsid w:val="0022178C"/>
    <w:rsid w:val="00237424"/>
    <w:rsid w:val="0024070B"/>
    <w:rsid w:val="0025129B"/>
    <w:rsid w:val="00251C43"/>
    <w:rsid w:val="00252322"/>
    <w:rsid w:val="00253B05"/>
    <w:rsid w:val="00253B92"/>
    <w:rsid w:val="00254201"/>
    <w:rsid w:val="00260A29"/>
    <w:rsid w:val="00261403"/>
    <w:rsid w:val="00261A86"/>
    <w:rsid w:val="00282F5E"/>
    <w:rsid w:val="002842F5"/>
    <w:rsid w:val="00285E90"/>
    <w:rsid w:val="00287311"/>
    <w:rsid w:val="00291E67"/>
    <w:rsid w:val="002A056A"/>
    <w:rsid w:val="002A4530"/>
    <w:rsid w:val="002A7E08"/>
    <w:rsid w:val="002B1DF1"/>
    <w:rsid w:val="002C0AB7"/>
    <w:rsid w:val="002C7B72"/>
    <w:rsid w:val="002D36C1"/>
    <w:rsid w:val="002D524C"/>
    <w:rsid w:val="002D6A3C"/>
    <w:rsid w:val="002D6A77"/>
    <w:rsid w:val="002E208F"/>
    <w:rsid w:val="002E3239"/>
    <w:rsid w:val="002E5639"/>
    <w:rsid w:val="002F30B5"/>
    <w:rsid w:val="002F45BF"/>
    <w:rsid w:val="003014C9"/>
    <w:rsid w:val="003024F2"/>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A156D"/>
    <w:rsid w:val="003B0601"/>
    <w:rsid w:val="003D27B3"/>
    <w:rsid w:val="003D68FC"/>
    <w:rsid w:val="003E16FB"/>
    <w:rsid w:val="003E2D18"/>
    <w:rsid w:val="003E3D28"/>
    <w:rsid w:val="003E42C1"/>
    <w:rsid w:val="003F0338"/>
    <w:rsid w:val="003F148A"/>
    <w:rsid w:val="00413584"/>
    <w:rsid w:val="00421322"/>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221"/>
    <w:rsid w:val="00485F57"/>
    <w:rsid w:val="00487A5F"/>
    <w:rsid w:val="0049653B"/>
    <w:rsid w:val="00496EBF"/>
    <w:rsid w:val="004A29A5"/>
    <w:rsid w:val="004A65EA"/>
    <w:rsid w:val="004B010E"/>
    <w:rsid w:val="004B2AC7"/>
    <w:rsid w:val="004B4779"/>
    <w:rsid w:val="004C2DD3"/>
    <w:rsid w:val="004C5A92"/>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32512"/>
    <w:rsid w:val="0053440E"/>
    <w:rsid w:val="005344CF"/>
    <w:rsid w:val="00535990"/>
    <w:rsid w:val="00542B88"/>
    <w:rsid w:val="00542E40"/>
    <w:rsid w:val="00542E5C"/>
    <w:rsid w:val="00544259"/>
    <w:rsid w:val="005461B6"/>
    <w:rsid w:val="005636C7"/>
    <w:rsid w:val="005640FB"/>
    <w:rsid w:val="005710CA"/>
    <w:rsid w:val="00574642"/>
    <w:rsid w:val="00593EBD"/>
    <w:rsid w:val="00596F98"/>
    <w:rsid w:val="005972F7"/>
    <w:rsid w:val="005A054A"/>
    <w:rsid w:val="005A7E0C"/>
    <w:rsid w:val="005B1ABD"/>
    <w:rsid w:val="005B2157"/>
    <w:rsid w:val="005B55CC"/>
    <w:rsid w:val="005C3BC1"/>
    <w:rsid w:val="005C42C1"/>
    <w:rsid w:val="005C54F1"/>
    <w:rsid w:val="005E0209"/>
    <w:rsid w:val="005E23E5"/>
    <w:rsid w:val="005F08BC"/>
    <w:rsid w:val="005F0F88"/>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2304"/>
    <w:rsid w:val="007F5CA6"/>
    <w:rsid w:val="007F7452"/>
    <w:rsid w:val="007F7BB7"/>
    <w:rsid w:val="00800CC9"/>
    <w:rsid w:val="0080403C"/>
    <w:rsid w:val="00807144"/>
    <w:rsid w:val="008159E6"/>
    <w:rsid w:val="00825566"/>
    <w:rsid w:val="00825732"/>
    <w:rsid w:val="00831358"/>
    <w:rsid w:val="00831464"/>
    <w:rsid w:val="0083440D"/>
    <w:rsid w:val="00835894"/>
    <w:rsid w:val="00836971"/>
    <w:rsid w:val="00845E26"/>
    <w:rsid w:val="00856F68"/>
    <w:rsid w:val="00860976"/>
    <w:rsid w:val="008621A0"/>
    <w:rsid w:val="00865A01"/>
    <w:rsid w:val="00865CE5"/>
    <w:rsid w:val="00865E3C"/>
    <w:rsid w:val="00870212"/>
    <w:rsid w:val="0088209E"/>
    <w:rsid w:val="00887CA5"/>
    <w:rsid w:val="00890004"/>
    <w:rsid w:val="008908E2"/>
    <w:rsid w:val="00891CDB"/>
    <w:rsid w:val="00895EC4"/>
    <w:rsid w:val="00897A78"/>
    <w:rsid w:val="008A715F"/>
    <w:rsid w:val="008B3642"/>
    <w:rsid w:val="008B7CD9"/>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906141"/>
    <w:rsid w:val="009107AF"/>
    <w:rsid w:val="009134EF"/>
    <w:rsid w:val="0092365A"/>
    <w:rsid w:val="00926BE4"/>
    <w:rsid w:val="00936667"/>
    <w:rsid w:val="009451D6"/>
    <w:rsid w:val="00945786"/>
    <w:rsid w:val="00946403"/>
    <w:rsid w:val="00946590"/>
    <w:rsid w:val="00947AFD"/>
    <w:rsid w:val="00950304"/>
    <w:rsid w:val="00950622"/>
    <w:rsid w:val="009521A3"/>
    <w:rsid w:val="00954CE1"/>
    <w:rsid w:val="00955F06"/>
    <w:rsid w:val="009561D0"/>
    <w:rsid w:val="00961E1B"/>
    <w:rsid w:val="009723A8"/>
    <w:rsid w:val="00973BE2"/>
    <w:rsid w:val="0097635C"/>
    <w:rsid w:val="00976A8C"/>
    <w:rsid w:val="009777CF"/>
    <w:rsid w:val="00980969"/>
    <w:rsid w:val="009936AA"/>
    <w:rsid w:val="00996824"/>
    <w:rsid w:val="00997984"/>
    <w:rsid w:val="009A3118"/>
    <w:rsid w:val="009A656B"/>
    <w:rsid w:val="009A6D9E"/>
    <w:rsid w:val="009B2763"/>
    <w:rsid w:val="009B6F7D"/>
    <w:rsid w:val="009C2D78"/>
    <w:rsid w:val="009C5DB7"/>
    <w:rsid w:val="009D3241"/>
    <w:rsid w:val="009D6804"/>
    <w:rsid w:val="009D741A"/>
    <w:rsid w:val="009E1B5D"/>
    <w:rsid w:val="009E28DC"/>
    <w:rsid w:val="009E2C48"/>
    <w:rsid w:val="009E36CB"/>
    <w:rsid w:val="009E3EC2"/>
    <w:rsid w:val="009E48F5"/>
    <w:rsid w:val="009E5151"/>
    <w:rsid w:val="009F6D63"/>
    <w:rsid w:val="00A004AC"/>
    <w:rsid w:val="00A25C44"/>
    <w:rsid w:val="00A30E7A"/>
    <w:rsid w:val="00A502EE"/>
    <w:rsid w:val="00A52802"/>
    <w:rsid w:val="00A61A4A"/>
    <w:rsid w:val="00A67B89"/>
    <w:rsid w:val="00A86EE4"/>
    <w:rsid w:val="00A8768C"/>
    <w:rsid w:val="00A9189D"/>
    <w:rsid w:val="00A9212D"/>
    <w:rsid w:val="00A95C1B"/>
    <w:rsid w:val="00AA2E8C"/>
    <w:rsid w:val="00AA5A22"/>
    <w:rsid w:val="00AB525A"/>
    <w:rsid w:val="00AB5C9E"/>
    <w:rsid w:val="00AB7113"/>
    <w:rsid w:val="00AC4EF1"/>
    <w:rsid w:val="00AD1AD9"/>
    <w:rsid w:val="00AE2841"/>
    <w:rsid w:val="00AE4B87"/>
    <w:rsid w:val="00AE5ABD"/>
    <w:rsid w:val="00AF083B"/>
    <w:rsid w:val="00B01600"/>
    <w:rsid w:val="00B069FF"/>
    <w:rsid w:val="00B10417"/>
    <w:rsid w:val="00B14C57"/>
    <w:rsid w:val="00B16A23"/>
    <w:rsid w:val="00B206AF"/>
    <w:rsid w:val="00B21976"/>
    <w:rsid w:val="00B220E3"/>
    <w:rsid w:val="00B22448"/>
    <w:rsid w:val="00B40FCD"/>
    <w:rsid w:val="00B439EC"/>
    <w:rsid w:val="00B515D5"/>
    <w:rsid w:val="00B53C67"/>
    <w:rsid w:val="00B604DC"/>
    <w:rsid w:val="00B612CB"/>
    <w:rsid w:val="00B672DE"/>
    <w:rsid w:val="00B67C5C"/>
    <w:rsid w:val="00B70F5A"/>
    <w:rsid w:val="00B81E96"/>
    <w:rsid w:val="00B902E8"/>
    <w:rsid w:val="00B9368C"/>
    <w:rsid w:val="00B93D4B"/>
    <w:rsid w:val="00BA0AC6"/>
    <w:rsid w:val="00BA1682"/>
    <w:rsid w:val="00BA189E"/>
    <w:rsid w:val="00BA2865"/>
    <w:rsid w:val="00BA4E80"/>
    <w:rsid w:val="00BA69A8"/>
    <w:rsid w:val="00BB0D6C"/>
    <w:rsid w:val="00BB6EA1"/>
    <w:rsid w:val="00BC0DBE"/>
    <w:rsid w:val="00BC2BB7"/>
    <w:rsid w:val="00BC460D"/>
    <w:rsid w:val="00BC6FB1"/>
    <w:rsid w:val="00BD1DE5"/>
    <w:rsid w:val="00BD68C8"/>
    <w:rsid w:val="00BD73DE"/>
    <w:rsid w:val="00BD7FC4"/>
    <w:rsid w:val="00BE3082"/>
    <w:rsid w:val="00BF2775"/>
    <w:rsid w:val="00BF3623"/>
    <w:rsid w:val="00BF46BE"/>
    <w:rsid w:val="00BF75DF"/>
    <w:rsid w:val="00C0033C"/>
    <w:rsid w:val="00C0042F"/>
    <w:rsid w:val="00C17B9C"/>
    <w:rsid w:val="00C42CDC"/>
    <w:rsid w:val="00C46984"/>
    <w:rsid w:val="00C51835"/>
    <w:rsid w:val="00C63297"/>
    <w:rsid w:val="00C6507E"/>
    <w:rsid w:val="00C7247F"/>
    <w:rsid w:val="00C73BB0"/>
    <w:rsid w:val="00C73F33"/>
    <w:rsid w:val="00C7604A"/>
    <w:rsid w:val="00C76585"/>
    <w:rsid w:val="00C76776"/>
    <w:rsid w:val="00C76C7F"/>
    <w:rsid w:val="00C80483"/>
    <w:rsid w:val="00C82B6B"/>
    <w:rsid w:val="00C849DA"/>
    <w:rsid w:val="00C92A02"/>
    <w:rsid w:val="00C93F1E"/>
    <w:rsid w:val="00C95557"/>
    <w:rsid w:val="00CA27AF"/>
    <w:rsid w:val="00CA5A2E"/>
    <w:rsid w:val="00CB0418"/>
    <w:rsid w:val="00CB1674"/>
    <w:rsid w:val="00CB168F"/>
    <w:rsid w:val="00CB4253"/>
    <w:rsid w:val="00CC2890"/>
    <w:rsid w:val="00CC4975"/>
    <w:rsid w:val="00CD1E71"/>
    <w:rsid w:val="00CD4C50"/>
    <w:rsid w:val="00CE4054"/>
    <w:rsid w:val="00CE4DD7"/>
    <w:rsid w:val="00CE639E"/>
    <w:rsid w:val="00CE6A2C"/>
    <w:rsid w:val="00CF68D5"/>
    <w:rsid w:val="00D01CE0"/>
    <w:rsid w:val="00D0282D"/>
    <w:rsid w:val="00D05A79"/>
    <w:rsid w:val="00D10119"/>
    <w:rsid w:val="00D13DCF"/>
    <w:rsid w:val="00D14024"/>
    <w:rsid w:val="00D15819"/>
    <w:rsid w:val="00D15956"/>
    <w:rsid w:val="00D16543"/>
    <w:rsid w:val="00D2112A"/>
    <w:rsid w:val="00D22EBA"/>
    <w:rsid w:val="00D24BA7"/>
    <w:rsid w:val="00D27147"/>
    <w:rsid w:val="00D27916"/>
    <w:rsid w:val="00D527BE"/>
    <w:rsid w:val="00D65CD0"/>
    <w:rsid w:val="00D679B8"/>
    <w:rsid w:val="00D71A17"/>
    <w:rsid w:val="00D82F73"/>
    <w:rsid w:val="00D83AC7"/>
    <w:rsid w:val="00D856AB"/>
    <w:rsid w:val="00D90928"/>
    <w:rsid w:val="00D955D3"/>
    <w:rsid w:val="00D9596F"/>
    <w:rsid w:val="00D97ED9"/>
    <w:rsid w:val="00DA03DC"/>
    <w:rsid w:val="00DA653B"/>
    <w:rsid w:val="00DB3462"/>
    <w:rsid w:val="00DC19E0"/>
    <w:rsid w:val="00DC1E8D"/>
    <w:rsid w:val="00DC2C5F"/>
    <w:rsid w:val="00DC3597"/>
    <w:rsid w:val="00DC4FBD"/>
    <w:rsid w:val="00DC664F"/>
    <w:rsid w:val="00DC7133"/>
    <w:rsid w:val="00DD1C3C"/>
    <w:rsid w:val="00DD59D1"/>
    <w:rsid w:val="00DE10FA"/>
    <w:rsid w:val="00DF49C8"/>
    <w:rsid w:val="00E03C9F"/>
    <w:rsid w:val="00E1154D"/>
    <w:rsid w:val="00E12553"/>
    <w:rsid w:val="00E1300F"/>
    <w:rsid w:val="00E21E7C"/>
    <w:rsid w:val="00E24378"/>
    <w:rsid w:val="00E452B9"/>
    <w:rsid w:val="00E534F2"/>
    <w:rsid w:val="00E56309"/>
    <w:rsid w:val="00E819E6"/>
    <w:rsid w:val="00E84388"/>
    <w:rsid w:val="00E85226"/>
    <w:rsid w:val="00E9109B"/>
    <w:rsid w:val="00E941DB"/>
    <w:rsid w:val="00E97A8E"/>
    <w:rsid w:val="00EC06EA"/>
    <w:rsid w:val="00EC3CF6"/>
    <w:rsid w:val="00EC4198"/>
    <w:rsid w:val="00EC64AE"/>
    <w:rsid w:val="00ED5DB7"/>
    <w:rsid w:val="00EE1C4F"/>
    <w:rsid w:val="00EE4AF1"/>
    <w:rsid w:val="00EE4E55"/>
    <w:rsid w:val="00EE4F94"/>
    <w:rsid w:val="00EE569E"/>
    <w:rsid w:val="00EF5EBE"/>
    <w:rsid w:val="00F01787"/>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579B9"/>
    <w:rsid w:val="00F6559E"/>
    <w:rsid w:val="00F80629"/>
    <w:rsid w:val="00F82313"/>
    <w:rsid w:val="00F82B21"/>
    <w:rsid w:val="00F85DDC"/>
    <w:rsid w:val="00F90217"/>
    <w:rsid w:val="00F9290B"/>
    <w:rsid w:val="00F92D31"/>
    <w:rsid w:val="00F93F2B"/>
    <w:rsid w:val="00F94265"/>
    <w:rsid w:val="00FA0D02"/>
    <w:rsid w:val="00FB2BD7"/>
    <w:rsid w:val="00FB5B4B"/>
    <w:rsid w:val="00FB7BE9"/>
    <w:rsid w:val="00FC3DBB"/>
    <w:rsid w:val="00FD3ECD"/>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Maria Glymour</cp:lastModifiedBy>
  <cp:revision>5</cp:revision>
  <dcterms:created xsi:type="dcterms:W3CDTF">2016-05-15T20:19:00Z</dcterms:created>
  <dcterms:modified xsi:type="dcterms:W3CDTF">2016-05-15T20:25:00Z</dcterms:modified>
</cp:coreProperties>
</file>