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7940" w:rsidRPr="00B6529B" w:rsidRDefault="00E67940" w:rsidP="00DB4170">
      <w:pPr>
        <w:spacing w:before="120" w:after="120"/>
        <w:ind w:left="2160" w:hanging="2160"/>
        <w:rPr>
          <w:rFonts w:ascii="Garamond" w:hAnsi="Garamond"/>
        </w:rPr>
      </w:pPr>
      <w:r w:rsidRPr="00B6529B">
        <w:rPr>
          <w:rFonts w:ascii="Garamond" w:hAnsi="Garamond"/>
          <w:b/>
        </w:rPr>
        <w:t>Course Title:</w:t>
      </w:r>
      <w:r w:rsidRPr="00B6529B">
        <w:rPr>
          <w:rFonts w:ascii="Garamond" w:hAnsi="Garamond"/>
        </w:rPr>
        <w:tab/>
        <w:t>Epidemiologic Methods II</w:t>
      </w:r>
    </w:p>
    <w:p w:rsidR="00E67940" w:rsidRPr="00B6529B" w:rsidRDefault="00E67940" w:rsidP="00DB4170">
      <w:pPr>
        <w:spacing w:before="120" w:after="120"/>
        <w:rPr>
          <w:rFonts w:ascii="Garamond" w:hAnsi="Garamond"/>
        </w:rPr>
      </w:pPr>
      <w:r w:rsidRPr="00B6529B">
        <w:rPr>
          <w:rFonts w:ascii="Garamond" w:hAnsi="Garamond"/>
          <w:b/>
        </w:rPr>
        <w:t>Quarter Units:</w:t>
      </w:r>
      <w:r w:rsidRPr="00B6529B">
        <w:rPr>
          <w:rFonts w:ascii="Garamond" w:hAnsi="Garamond"/>
        </w:rPr>
        <w:tab/>
        <w:t>3</w:t>
      </w:r>
    </w:p>
    <w:p w:rsidR="00E67940" w:rsidRDefault="00E67940" w:rsidP="00DB4170">
      <w:pPr>
        <w:spacing w:before="120" w:after="120"/>
        <w:rPr>
          <w:rFonts w:ascii="Garamond" w:hAnsi="Garamond"/>
        </w:rPr>
      </w:pPr>
      <w:r w:rsidRPr="00B6529B">
        <w:rPr>
          <w:rFonts w:ascii="Garamond" w:hAnsi="Garamond"/>
          <w:b/>
        </w:rPr>
        <w:t>Offered:</w:t>
      </w:r>
      <w:r w:rsidRPr="00B6529B">
        <w:rPr>
          <w:rFonts w:ascii="Garamond" w:hAnsi="Garamond"/>
        </w:rPr>
        <w:tab/>
      </w:r>
      <w:r w:rsidRPr="00B6529B">
        <w:rPr>
          <w:rFonts w:ascii="Garamond" w:hAnsi="Garamond"/>
        </w:rPr>
        <w:tab/>
        <w:t xml:space="preserve">Winter quarter </w:t>
      </w:r>
      <w:r w:rsidR="006E6010" w:rsidRPr="00B6529B">
        <w:rPr>
          <w:rFonts w:ascii="Garamond" w:hAnsi="Garamond"/>
        </w:rPr>
        <w:t>201</w:t>
      </w:r>
      <w:r w:rsidR="000B65A6">
        <w:rPr>
          <w:rFonts w:ascii="Garamond" w:hAnsi="Garamond"/>
        </w:rPr>
        <w:t>7</w:t>
      </w:r>
    </w:p>
    <w:p w:rsidR="00DB4170" w:rsidRDefault="00DB4170" w:rsidP="00DB4170">
      <w:pPr>
        <w:rPr>
          <w:rFonts w:ascii="Garamond" w:hAnsi="Garamond"/>
        </w:rPr>
      </w:pPr>
      <w:r w:rsidRPr="00DB4170">
        <w:rPr>
          <w:rFonts w:ascii="Garamond" w:hAnsi="Garamond"/>
          <w:b/>
        </w:rPr>
        <w:t>Schedule:</w:t>
      </w:r>
      <w:r>
        <w:rPr>
          <w:rFonts w:ascii="Garamond" w:hAnsi="Garamond"/>
        </w:rPr>
        <w:tab/>
      </w:r>
      <w:r>
        <w:rPr>
          <w:rFonts w:ascii="Garamond" w:hAnsi="Garamond"/>
        </w:rPr>
        <w:tab/>
        <w:t xml:space="preserve">Seminar every Friday </w:t>
      </w:r>
      <w:r w:rsidRPr="00DB4170">
        <w:rPr>
          <w:rFonts w:ascii="Garamond" w:hAnsi="Garamond"/>
        </w:rPr>
        <w:t xml:space="preserve">from 1:30 to 3:00 pm </w:t>
      </w:r>
      <w:r>
        <w:rPr>
          <w:rFonts w:ascii="Garamond" w:hAnsi="Garamond"/>
        </w:rPr>
        <w:t xml:space="preserve">in </w:t>
      </w:r>
      <w:r w:rsidRPr="00DB4170">
        <w:rPr>
          <w:rFonts w:ascii="Garamond" w:hAnsi="Garamond"/>
        </w:rPr>
        <w:t>Mission Hall Room 1407</w:t>
      </w:r>
      <w:r>
        <w:rPr>
          <w:rFonts w:ascii="Garamond" w:hAnsi="Garamond"/>
        </w:rPr>
        <w:t xml:space="preserve"> </w:t>
      </w:r>
    </w:p>
    <w:p w:rsidR="00920F5E" w:rsidRPr="00B6529B" w:rsidRDefault="00DB4170" w:rsidP="00DB4170">
      <w:pPr>
        <w:ind w:left="1440" w:firstLine="720"/>
        <w:rPr>
          <w:rFonts w:ascii="Garamond" w:hAnsi="Garamond"/>
        </w:rPr>
      </w:pPr>
      <w:r>
        <w:rPr>
          <w:rFonts w:ascii="Garamond" w:hAnsi="Garamond"/>
        </w:rPr>
        <w:t>(January 13</w:t>
      </w:r>
      <w:r w:rsidRPr="00DB4170">
        <w:rPr>
          <w:rFonts w:ascii="Garamond" w:hAnsi="Garamond"/>
          <w:vertAlign w:val="superscript"/>
        </w:rPr>
        <w:t>th</w:t>
      </w:r>
      <w:r>
        <w:rPr>
          <w:rFonts w:ascii="Garamond" w:hAnsi="Garamond"/>
        </w:rPr>
        <w:t xml:space="preserve"> – March 17</w:t>
      </w:r>
      <w:r w:rsidRPr="00DB4170">
        <w:rPr>
          <w:rFonts w:ascii="Garamond" w:hAnsi="Garamond"/>
          <w:vertAlign w:val="superscript"/>
        </w:rPr>
        <w:t>th</w:t>
      </w:r>
      <w:r>
        <w:rPr>
          <w:rFonts w:ascii="Garamond" w:hAnsi="Garamond"/>
        </w:rPr>
        <w:t>, 2017). ALL lectures will be posted online.</w:t>
      </w:r>
    </w:p>
    <w:p w:rsidR="00E67940" w:rsidRPr="00B6529B" w:rsidRDefault="00DB4170" w:rsidP="00DB4170">
      <w:pPr>
        <w:spacing w:before="120"/>
        <w:rPr>
          <w:rFonts w:ascii="Garamond" w:hAnsi="Garamond"/>
          <w:b/>
        </w:rPr>
      </w:pPr>
      <w:r>
        <w:rPr>
          <w:rFonts w:ascii="Garamond" w:hAnsi="Garamond"/>
          <w:b/>
        </w:rPr>
        <w:t xml:space="preserve">Course </w:t>
      </w:r>
      <w:r w:rsidR="00E67940" w:rsidRPr="00B6529B">
        <w:rPr>
          <w:rFonts w:ascii="Garamond" w:hAnsi="Garamond"/>
          <w:b/>
        </w:rPr>
        <w:t xml:space="preserve">Director: </w:t>
      </w:r>
      <w:r w:rsidR="00E67940" w:rsidRPr="00B6529B">
        <w:rPr>
          <w:rFonts w:ascii="Garamond" w:hAnsi="Garamond"/>
          <w:b/>
        </w:rPr>
        <w:tab/>
      </w:r>
      <w:r w:rsidR="00E67940" w:rsidRPr="00B6529B">
        <w:rPr>
          <w:rFonts w:ascii="Garamond" w:hAnsi="Garamond"/>
        </w:rPr>
        <w:t>Lydia Zablotska, MD, PhD</w:t>
      </w:r>
    </w:p>
    <w:p w:rsidR="00E67940" w:rsidRPr="00B6529B" w:rsidRDefault="00E67940" w:rsidP="00DB4170">
      <w:pPr>
        <w:rPr>
          <w:rFonts w:ascii="Garamond" w:hAnsi="Garamond"/>
        </w:rPr>
      </w:pPr>
      <w:r w:rsidRPr="00B6529B">
        <w:rPr>
          <w:rFonts w:ascii="Garamond" w:hAnsi="Garamond"/>
          <w:b/>
        </w:rPr>
        <w:tab/>
      </w:r>
      <w:r w:rsidRPr="00B6529B">
        <w:rPr>
          <w:rFonts w:ascii="Garamond" w:hAnsi="Garamond"/>
          <w:b/>
        </w:rPr>
        <w:tab/>
      </w:r>
      <w:r w:rsidRPr="00B6529B">
        <w:rPr>
          <w:rFonts w:ascii="Garamond" w:hAnsi="Garamond"/>
          <w:b/>
        </w:rPr>
        <w:tab/>
      </w:r>
      <w:r w:rsidRPr="00B6529B">
        <w:rPr>
          <w:rFonts w:ascii="Garamond" w:hAnsi="Garamond"/>
        </w:rPr>
        <w:t>Phone: (415) 476-4673</w:t>
      </w:r>
      <w:r w:rsidRPr="00B6529B">
        <w:rPr>
          <w:rFonts w:ascii="Garamond" w:hAnsi="Garamond"/>
        </w:rPr>
        <w:tab/>
      </w:r>
      <w:r>
        <w:rPr>
          <w:rFonts w:ascii="Garamond" w:hAnsi="Garamond"/>
        </w:rPr>
        <w:tab/>
      </w:r>
      <w:r w:rsidRPr="00B6529B">
        <w:rPr>
          <w:rFonts w:ascii="Garamond" w:hAnsi="Garamond"/>
        </w:rPr>
        <w:t xml:space="preserve">email: </w:t>
      </w:r>
      <w:hyperlink r:id="rId8" w:history="1">
        <w:r w:rsidRPr="00B6529B">
          <w:rPr>
            <w:rStyle w:val="Hyperlink"/>
            <w:rFonts w:ascii="Garamond" w:hAnsi="Garamond"/>
          </w:rPr>
          <w:t>Lydia.Zablotska@ucsf.edu</w:t>
        </w:r>
      </w:hyperlink>
    </w:p>
    <w:p w:rsidR="004361A0" w:rsidRPr="00DB4170" w:rsidRDefault="00E67940" w:rsidP="009D25EC">
      <w:pPr>
        <w:ind w:left="5040"/>
        <w:rPr>
          <w:rFonts w:ascii="Garamond" w:hAnsi="Garamond"/>
        </w:rPr>
      </w:pPr>
      <w:r w:rsidRPr="00C56BBD">
        <w:rPr>
          <w:rFonts w:ascii="Garamond" w:hAnsi="Garamond"/>
          <w:u w:val="single"/>
        </w:rPr>
        <w:t>Office Hours:</w:t>
      </w:r>
      <w:r>
        <w:rPr>
          <w:rFonts w:ascii="Garamond" w:hAnsi="Garamond"/>
        </w:rPr>
        <w:t xml:space="preserve"> </w:t>
      </w:r>
      <w:r w:rsidRPr="007F48D4">
        <w:rPr>
          <w:rFonts w:ascii="Garamond" w:hAnsi="Garamond"/>
        </w:rPr>
        <w:t xml:space="preserve">Fridays </w:t>
      </w:r>
      <w:r w:rsidR="00DB4170">
        <w:rPr>
          <w:rFonts w:ascii="Garamond" w:hAnsi="Garamond"/>
        </w:rPr>
        <w:t>3</w:t>
      </w:r>
      <w:r w:rsidRPr="007F48D4">
        <w:rPr>
          <w:rFonts w:ascii="Garamond" w:hAnsi="Garamond"/>
        </w:rPr>
        <w:t xml:space="preserve"> to </w:t>
      </w:r>
      <w:r w:rsidR="00DB4170">
        <w:rPr>
          <w:rFonts w:ascii="Garamond" w:hAnsi="Garamond"/>
        </w:rPr>
        <w:t>4</w:t>
      </w:r>
      <w:r w:rsidRPr="007F48D4">
        <w:rPr>
          <w:rFonts w:ascii="Garamond" w:hAnsi="Garamond"/>
        </w:rPr>
        <w:t xml:space="preserve"> pm, </w:t>
      </w:r>
      <w:r w:rsidR="009D25EC">
        <w:rPr>
          <w:rFonts w:ascii="Garamond" w:hAnsi="Garamond"/>
        </w:rPr>
        <w:t>MH</w:t>
      </w:r>
      <w:r w:rsidR="00920F5E">
        <w:rPr>
          <w:rFonts w:ascii="Garamond" w:hAnsi="Garamond"/>
        </w:rPr>
        <w:t>#</w:t>
      </w:r>
      <w:r w:rsidR="00920F5E" w:rsidRPr="00920F5E">
        <w:t xml:space="preserve"> </w:t>
      </w:r>
      <w:r w:rsidR="00916F2D">
        <w:rPr>
          <w:rFonts w:ascii="Garamond" w:hAnsi="Garamond"/>
        </w:rPr>
        <w:t>1407</w:t>
      </w:r>
      <w:r w:rsidR="007F48D4">
        <w:rPr>
          <w:rFonts w:ascii="Garamond" w:hAnsi="Garamond"/>
        </w:rPr>
        <w:t xml:space="preserve"> </w:t>
      </w:r>
    </w:p>
    <w:p w:rsidR="00A4442C" w:rsidRDefault="00C24B8F" w:rsidP="00DB4170">
      <w:pPr>
        <w:spacing w:before="120"/>
        <w:rPr>
          <w:rFonts w:ascii="Garamond" w:hAnsi="Garamond"/>
        </w:rPr>
      </w:pPr>
      <w:r>
        <w:rPr>
          <w:rFonts w:ascii="Garamond" w:hAnsi="Garamond"/>
          <w:b/>
        </w:rPr>
        <w:t>Course Co-Director</w:t>
      </w:r>
      <w:r w:rsidR="00A4442C">
        <w:rPr>
          <w:rFonts w:ascii="Garamond" w:hAnsi="Garamond"/>
          <w:b/>
        </w:rPr>
        <w:t>:</w:t>
      </w:r>
      <w:r w:rsidR="0061676B">
        <w:rPr>
          <w:rFonts w:ascii="Garamond" w:hAnsi="Garamond"/>
          <w:b/>
        </w:rPr>
        <w:tab/>
      </w:r>
      <w:r w:rsidR="00A4442C" w:rsidRPr="005904DD">
        <w:rPr>
          <w:rFonts w:ascii="Garamond" w:hAnsi="Garamond"/>
        </w:rPr>
        <w:t>Cindy Leung, ScD, MPH</w:t>
      </w:r>
      <w:r w:rsidR="00A4442C" w:rsidRPr="005904DD">
        <w:rPr>
          <w:rFonts w:ascii="Garamond" w:hAnsi="Garamond"/>
        </w:rPr>
        <w:tab/>
      </w:r>
      <w:r w:rsidR="00A4442C">
        <w:rPr>
          <w:rFonts w:ascii="Garamond" w:hAnsi="Garamond"/>
        </w:rPr>
        <w:t xml:space="preserve">email: </w:t>
      </w:r>
      <w:hyperlink r:id="rId9" w:history="1">
        <w:r w:rsidR="00034D92" w:rsidRPr="00084B2A">
          <w:rPr>
            <w:rStyle w:val="Hyperlink"/>
            <w:rFonts w:ascii="Garamond" w:hAnsi="Garamond"/>
          </w:rPr>
          <w:t>cindy.leung@ucsf.edu</w:t>
        </w:r>
      </w:hyperlink>
    </w:p>
    <w:p w:rsidR="00783075" w:rsidRDefault="00DB4170" w:rsidP="00916F2D">
      <w:pPr>
        <w:ind w:left="5040"/>
        <w:rPr>
          <w:rFonts w:ascii="Garamond" w:hAnsi="Garamond"/>
          <w:b/>
        </w:rPr>
      </w:pPr>
      <w:r w:rsidRPr="00C56BBD">
        <w:rPr>
          <w:rFonts w:ascii="Garamond" w:hAnsi="Garamond"/>
          <w:u w:val="single"/>
        </w:rPr>
        <w:t>Office Hours:</w:t>
      </w:r>
      <w:r w:rsidR="00916F2D" w:rsidRPr="00916F2D">
        <w:rPr>
          <w:rFonts w:ascii="Garamond" w:hAnsi="Garamond"/>
        </w:rPr>
        <w:t xml:space="preserve"> Fridays 12:30 to 1:30 pm, MH 1407 (please </w:t>
      </w:r>
      <w:r w:rsidR="00034D92">
        <w:rPr>
          <w:rFonts w:ascii="Garamond" w:hAnsi="Garamond"/>
        </w:rPr>
        <w:t>e-mail</w:t>
      </w:r>
      <w:r w:rsidR="00916F2D" w:rsidRPr="00916F2D">
        <w:rPr>
          <w:rFonts w:ascii="Garamond" w:hAnsi="Garamond"/>
        </w:rPr>
        <w:t xml:space="preserve"> at least </w:t>
      </w:r>
      <w:r w:rsidR="00034D92">
        <w:rPr>
          <w:rFonts w:ascii="Garamond" w:hAnsi="Garamond"/>
        </w:rPr>
        <w:t>24 hours ahead</w:t>
      </w:r>
      <w:r w:rsidR="00916F2D" w:rsidRPr="00916F2D">
        <w:rPr>
          <w:rFonts w:ascii="Garamond" w:hAnsi="Garamond"/>
        </w:rPr>
        <w:t xml:space="preserve"> to schedule office hours)</w:t>
      </w:r>
    </w:p>
    <w:p w:rsidR="00337FE4" w:rsidRDefault="00002D77" w:rsidP="00DB4170">
      <w:pPr>
        <w:spacing w:before="120"/>
        <w:rPr>
          <w:rFonts w:ascii="Garamond" w:hAnsi="Garamond"/>
        </w:rPr>
      </w:pPr>
      <w:r>
        <w:rPr>
          <w:rFonts w:ascii="Garamond" w:hAnsi="Garamond"/>
          <w:b/>
        </w:rPr>
        <w:t>T</w:t>
      </w:r>
      <w:r w:rsidR="002A5E19">
        <w:rPr>
          <w:rFonts w:ascii="Garamond" w:hAnsi="Garamond"/>
          <w:b/>
        </w:rPr>
        <w:t>eaching</w:t>
      </w:r>
      <w:r w:rsidR="00A83F40">
        <w:rPr>
          <w:rFonts w:ascii="Garamond" w:hAnsi="Garamond"/>
          <w:b/>
        </w:rPr>
        <w:t xml:space="preserve"> </w:t>
      </w:r>
      <w:r w:rsidR="00C24B8F">
        <w:rPr>
          <w:rFonts w:ascii="Garamond" w:hAnsi="Garamond"/>
          <w:b/>
        </w:rPr>
        <w:t>Assistant</w:t>
      </w:r>
      <w:r w:rsidR="00CD0208">
        <w:rPr>
          <w:rFonts w:ascii="Garamond" w:hAnsi="Garamond"/>
          <w:b/>
        </w:rPr>
        <w:t>s</w:t>
      </w:r>
      <w:r w:rsidR="002A5E19" w:rsidRPr="002A5E19">
        <w:rPr>
          <w:rFonts w:ascii="Garamond" w:hAnsi="Garamond"/>
          <w:b/>
        </w:rPr>
        <w:t xml:space="preserve">: </w:t>
      </w:r>
      <w:r w:rsidR="00253906">
        <w:rPr>
          <w:rFonts w:ascii="Garamond" w:hAnsi="Garamond"/>
        </w:rPr>
        <w:t>Josh Demb</w:t>
      </w:r>
      <w:r w:rsidR="00253906">
        <w:rPr>
          <w:rFonts w:ascii="Garamond" w:hAnsi="Garamond"/>
        </w:rPr>
        <w:tab/>
      </w:r>
      <w:r w:rsidR="00CD0208">
        <w:rPr>
          <w:rFonts w:ascii="Garamond" w:hAnsi="Garamond"/>
        </w:rPr>
        <w:tab/>
      </w:r>
      <w:r w:rsidR="00DB4170">
        <w:rPr>
          <w:rFonts w:ascii="Garamond" w:hAnsi="Garamond"/>
        </w:rPr>
        <w:tab/>
      </w:r>
      <w:r w:rsidR="00A83F40" w:rsidRPr="002A5E19">
        <w:rPr>
          <w:rFonts w:ascii="Garamond" w:hAnsi="Garamond"/>
        </w:rPr>
        <w:t>email:</w:t>
      </w:r>
      <w:r w:rsidR="00A83F40">
        <w:rPr>
          <w:rFonts w:ascii="Garamond" w:hAnsi="Garamond"/>
        </w:rPr>
        <w:t xml:space="preserve"> </w:t>
      </w:r>
      <w:hyperlink r:id="rId10" w:history="1">
        <w:r w:rsidR="00253906" w:rsidRPr="00253906">
          <w:rPr>
            <w:rStyle w:val="Hyperlink"/>
            <w:rFonts w:ascii="Garamond" w:hAnsi="Garamond"/>
          </w:rPr>
          <w:t>Josh.Demb@ucsf.edu</w:t>
        </w:r>
      </w:hyperlink>
    </w:p>
    <w:p w:rsidR="00CD0208" w:rsidRDefault="00CD0208" w:rsidP="00DB4170">
      <w:pPr>
        <w:spacing w:before="120"/>
        <w:rPr>
          <w:rStyle w:val="Hyperlink"/>
          <w:rFonts w:ascii="Garamond" w:hAnsi="Garamond"/>
        </w:rPr>
      </w:pPr>
      <w:r>
        <w:rPr>
          <w:rFonts w:ascii="Garamond" w:hAnsi="Garamond"/>
        </w:rPr>
        <w:tab/>
      </w:r>
      <w:r>
        <w:rPr>
          <w:rFonts w:ascii="Garamond" w:hAnsi="Garamond"/>
        </w:rPr>
        <w:tab/>
      </w:r>
      <w:r>
        <w:rPr>
          <w:rFonts w:ascii="Garamond" w:hAnsi="Garamond"/>
        </w:rPr>
        <w:tab/>
        <w:t>Ekland Abdiwahab</w:t>
      </w:r>
      <w:r>
        <w:rPr>
          <w:rFonts w:ascii="Garamond" w:hAnsi="Garamond"/>
        </w:rPr>
        <w:tab/>
      </w:r>
      <w:r>
        <w:rPr>
          <w:rFonts w:ascii="Garamond" w:hAnsi="Garamond"/>
        </w:rPr>
        <w:tab/>
        <w:t xml:space="preserve">email: </w:t>
      </w:r>
      <w:hyperlink r:id="rId11" w:history="1">
        <w:r w:rsidRPr="00CD0208">
          <w:rPr>
            <w:rStyle w:val="Hyperlink"/>
            <w:rFonts w:ascii="Garamond" w:hAnsi="Garamond"/>
          </w:rPr>
          <w:t>Ekland.Abdiwahab@ucsf.edu</w:t>
        </w:r>
      </w:hyperlink>
    </w:p>
    <w:p w:rsidR="00CD0208" w:rsidRDefault="00EC382C" w:rsidP="00DB4170">
      <w:r w:rsidRPr="00EC382C">
        <w:tab/>
      </w:r>
      <w:r w:rsidRPr="00EC382C">
        <w:tab/>
      </w:r>
      <w:r w:rsidRPr="00EC382C">
        <w:tab/>
      </w:r>
      <w:r w:rsidRPr="00EC382C">
        <w:tab/>
      </w:r>
      <w:r w:rsidRPr="00EC382C">
        <w:tab/>
      </w:r>
      <w:r w:rsidRPr="00EC382C">
        <w:tab/>
      </w:r>
      <w:r w:rsidRPr="00EC382C">
        <w:tab/>
      </w:r>
      <w:bookmarkStart w:id="0" w:name="_GoBack"/>
      <w:bookmarkEnd w:id="0"/>
      <w:r w:rsidRPr="00C56BBD">
        <w:rPr>
          <w:rFonts w:ascii="Garamond" w:hAnsi="Garamond"/>
          <w:u w:val="single"/>
        </w:rPr>
        <w:t>Office Hours</w:t>
      </w:r>
      <w:r w:rsidRPr="00EC382C">
        <w:rPr>
          <w:rFonts w:ascii="Garamond" w:hAnsi="Garamond"/>
          <w:u w:val="single"/>
        </w:rPr>
        <w:t>:</w:t>
      </w:r>
      <w:r w:rsidRPr="00EC382C">
        <w:rPr>
          <w:rFonts w:ascii="Garamond" w:hAnsi="Garamond"/>
        </w:rPr>
        <w:t xml:space="preserve"> </w:t>
      </w:r>
      <w:r w:rsidR="00CD0208">
        <w:rPr>
          <w:rFonts w:ascii="Garamond" w:hAnsi="Garamond"/>
        </w:rPr>
        <w:t>Tuesdays 2 to 3 pm, MH-</w:t>
      </w:r>
      <w:r w:rsidR="00CD0208">
        <w:t xml:space="preserve"> </w:t>
      </w:r>
    </w:p>
    <w:p w:rsidR="00EC382C" w:rsidRPr="00EC382C" w:rsidRDefault="00CD0208" w:rsidP="00CD0208">
      <w:pPr>
        <w:ind w:left="4320" w:firstLine="720"/>
        <w:rPr>
          <w:rFonts w:ascii="Garamond" w:hAnsi="Garamond"/>
        </w:rPr>
      </w:pPr>
      <w:r w:rsidRPr="00CD0208">
        <w:rPr>
          <w:rFonts w:ascii="Garamond" w:hAnsi="Garamond"/>
        </w:rPr>
        <w:t>2800</w:t>
      </w:r>
    </w:p>
    <w:p w:rsidR="00A96FEB" w:rsidRPr="00D744F8" w:rsidRDefault="00A83F40" w:rsidP="00E67940">
      <w:pPr>
        <w:rPr>
          <w:rFonts w:ascii="Garamond" w:hAnsi="Garamond"/>
        </w:rPr>
      </w:pPr>
      <w:r>
        <w:rPr>
          <w:rFonts w:ascii="Garamond" w:hAnsi="Garamond"/>
        </w:rPr>
        <w:tab/>
      </w:r>
      <w:r>
        <w:rPr>
          <w:rFonts w:ascii="Garamond" w:hAnsi="Garamond"/>
        </w:rPr>
        <w:tab/>
      </w:r>
      <w:r>
        <w:rPr>
          <w:rFonts w:ascii="Garamond" w:hAnsi="Garamond"/>
        </w:rPr>
        <w:tab/>
      </w:r>
    </w:p>
    <w:p w:rsidR="00E67940" w:rsidRPr="00B6529B" w:rsidRDefault="00E67940" w:rsidP="001610D4">
      <w:pPr>
        <w:spacing w:before="120" w:after="120"/>
        <w:rPr>
          <w:rFonts w:ascii="Garamond" w:hAnsi="Garamond"/>
          <w:b/>
        </w:rPr>
      </w:pPr>
      <w:r w:rsidRPr="00B6529B">
        <w:rPr>
          <w:rFonts w:ascii="Garamond" w:hAnsi="Garamond"/>
          <w:b/>
        </w:rPr>
        <w:t>Course Description:</w:t>
      </w:r>
    </w:p>
    <w:p w:rsidR="00B4040D" w:rsidRDefault="00E67940" w:rsidP="007576AB">
      <w:pPr>
        <w:rPr>
          <w:rFonts w:ascii="Garamond" w:hAnsi="Garamond"/>
        </w:rPr>
      </w:pPr>
      <w:r w:rsidRPr="00B6529B">
        <w:rPr>
          <w:rFonts w:ascii="Garamond" w:hAnsi="Garamond"/>
        </w:rPr>
        <w:t>Epidemiologic Methods II is</w:t>
      </w:r>
      <w:r>
        <w:rPr>
          <w:rFonts w:ascii="Garamond" w:hAnsi="Garamond"/>
        </w:rPr>
        <w:t xml:space="preserve"> </w:t>
      </w:r>
      <w:r w:rsidR="00B957C1">
        <w:rPr>
          <w:rFonts w:ascii="Garamond" w:hAnsi="Garamond"/>
        </w:rPr>
        <w:t xml:space="preserve">part of a new trio of courses </w:t>
      </w:r>
      <w:r>
        <w:rPr>
          <w:rFonts w:ascii="Garamond" w:hAnsi="Garamond"/>
        </w:rPr>
        <w:t xml:space="preserve">taught by the faculty </w:t>
      </w:r>
      <w:r w:rsidRPr="00B6529B">
        <w:rPr>
          <w:rFonts w:ascii="Garamond" w:hAnsi="Garamond"/>
        </w:rPr>
        <w:t xml:space="preserve">in the Department of Epidemiology </w:t>
      </w:r>
      <w:r w:rsidR="000065CB">
        <w:rPr>
          <w:rFonts w:ascii="Garamond" w:hAnsi="Garamond"/>
        </w:rPr>
        <w:t>&amp;</w:t>
      </w:r>
      <w:r w:rsidRPr="00B6529B">
        <w:rPr>
          <w:rFonts w:ascii="Garamond" w:hAnsi="Garamond"/>
        </w:rPr>
        <w:t xml:space="preserve"> Biostatistics specifically designed to </w:t>
      </w:r>
      <w:r w:rsidR="00B957C1">
        <w:rPr>
          <w:rFonts w:ascii="Garamond" w:hAnsi="Garamond"/>
        </w:rPr>
        <w:t xml:space="preserve">introduce the foundations of epidemiologic methods. This course will </w:t>
      </w:r>
      <w:r w:rsidRPr="00B6529B">
        <w:rPr>
          <w:rFonts w:ascii="Garamond" w:hAnsi="Garamond"/>
        </w:rPr>
        <w:t xml:space="preserve">extend upon the topics taught in </w:t>
      </w:r>
      <w:r>
        <w:rPr>
          <w:rFonts w:ascii="Garamond" w:hAnsi="Garamond"/>
        </w:rPr>
        <w:t xml:space="preserve">the first </w:t>
      </w:r>
      <w:r w:rsidR="00B94CDF" w:rsidRPr="00B6529B">
        <w:rPr>
          <w:rFonts w:ascii="Garamond" w:hAnsi="Garamond"/>
        </w:rPr>
        <w:t>Epidemiolog</w:t>
      </w:r>
      <w:r w:rsidR="00B94CDF">
        <w:rPr>
          <w:rFonts w:ascii="Garamond" w:hAnsi="Garamond"/>
        </w:rPr>
        <w:t>ic</w:t>
      </w:r>
      <w:r w:rsidR="00B94CDF" w:rsidRPr="00B6529B">
        <w:rPr>
          <w:rFonts w:ascii="Garamond" w:hAnsi="Garamond"/>
        </w:rPr>
        <w:t xml:space="preserve"> </w:t>
      </w:r>
      <w:r w:rsidR="00B94CDF">
        <w:rPr>
          <w:rFonts w:ascii="Garamond" w:hAnsi="Garamond"/>
        </w:rPr>
        <w:t>M</w:t>
      </w:r>
      <w:r w:rsidRPr="00B6529B">
        <w:rPr>
          <w:rFonts w:ascii="Garamond" w:hAnsi="Garamond"/>
        </w:rPr>
        <w:t>ethods course (Epi 203)</w:t>
      </w:r>
      <w:r w:rsidR="00746C48">
        <w:rPr>
          <w:rFonts w:ascii="Garamond" w:hAnsi="Garamond"/>
        </w:rPr>
        <w:t xml:space="preserve"> </w:t>
      </w:r>
      <w:r w:rsidR="00B957C1">
        <w:rPr>
          <w:rFonts w:ascii="Garamond" w:hAnsi="Garamond"/>
        </w:rPr>
        <w:t xml:space="preserve">by providing an in-depth examination of study designs and </w:t>
      </w:r>
      <w:r w:rsidR="00F24EB4">
        <w:rPr>
          <w:rFonts w:ascii="Garamond" w:hAnsi="Garamond"/>
        </w:rPr>
        <w:t xml:space="preserve">confounding and </w:t>
      </w:r>
      <w:r w:rsidR="00B957C1">
        <w:rPr>
          <w:rFonts w:ascii="Garamond" w:hAnsi="Garamond"/>
        </w:rPr>
        <w:t xml:space="preserve">interaction concepts. In addition, this course will </w:t>
      </w:r>
      <w:r w:rsidR="00F24EB4" w:rsidRPr="00F24EB4">
        <w:rPr>
          <w:rFonts w:ascii="Garamond" w:hAnsi="Garamond"/>
        </w:rPr>
        <w:t xml:space="preserve">examine the links between measurement theory and practice and provide students with </w:t>
      </w:r>
      <w:r w:rsidR="00F24EB4">
        <w:rPr>
          <w:rFonts w:ascii="Garamond" w:hAnsi="Garamond"/>
        </w:rPr>
        <w:t xml:space="preserve">a </w:t>
      </w:r>
      <w:r w:rsidR="00F24EB4" w:rsidRPr="00F24EB4">
        <w:rPr>
          <w:rFonts w:ascii="Garamond" w:hAnsi="Garamond"/>
        </w:rPr>
        <w:t>practical knowledge of design and interpretation of measurement instruments</w:t>
      </w:r>
      <w:r w:rsidRPr="00B6529B">
        <w:rPr>
          <w:rFonts w:ascii="Garamond" w:hAnsi="Garamond"/>
        </w:rPr>
        <w:t xml:space="preserve">.  </w:t>
      </w:r>
      <w:r w:rsidR="00C56BBD">
        <w:rPr>
          <w:rFonts w:ascii="Garamond" w:hAnsi="Garamond"/>
        </w:rPr>
        <w:t xml:space="preserve">The main emphasis of this course is on providing students with an understanding of methodological issues as well as practical knowledge of design and conduct of </w:t>
      </w:r>
      <w:r w:rsidR="003E4A00">
        <w:rPr>
          <w:rFonts w:ascii="Garamond" w:hAnsi="Garamond"/>
        </w:rPr>
        <w:t>epidemiologic</w:t>
      </w:r>
      <w:r w:rsidR="00C56BBD">
        <w:rPr>
          <w:rFonts w:ascii="Garamond" w:hAnsi="Garamond"/>
        </w:rPr>
        <w:t xml:space="preserve"> studies</w:t>
      </w:r>
      <w:r w:rsidR="00B94CDF">
        <w:rPr>
          <w:rFonts w:ascii="Garamond" w:hAnsi="Garamond"/>
        </w:rPr>
        <w:t xml:space="preserve"> and </w:t>
      </w:r>
      <w:r w:rsidR="00B94CDF" w:rsidRPr="00B94CDF">
        <w:rPr>
          <w:rFonts w:ascii="Garamond" w:hAnsi="Garamond"/>
        </w:rPr>
        <w:t>design and interpretation of measurement instruments</w:t>
      </w:r>
      <w:r w:rsidR="00C56BBD">
        <w:rPr>
          <w:rFonts w:ascii="Garamond" w:hAnsi="Garamond"/>
        </w:rPr>
        <w:t>.</w:t>
      </w:r>
      <w:r w:rsidR="00B94CDF">
        <w:rPr>
          <w:rFonts w:ascii="Garamond" w:hAnsi="Garamond"/>
        </w:rPr>
        <w:t xml:space="preserve">  Interested students could complete optional weekly individual assignments a</w:t>
      </w:r>
      <w:r w:rsidR="00746C48">
        <w:rPr>
          <w:rFonts w:ascii="Garamond" w:hAnsi="Garamond"/>
        </w:rPr>
        <w:t>imed at</w:t>
      </w:r>
      <w:r w:rsidR="00B94CDF">
        <w:rPr>
          <w:rFonts w:ascii="Garamond" w:hAnsi="Garamond"/>
        </w:rPr>
        <w:t xml:space="preserve"> helping them to</w:t>
      </w:r>
      <w:r w:rsidR="00B94CDF" w:rsidRPr="00B94CDF">
        <w:rPr>
          <w:rFonts w:ascii="Garamond" w:hAnsi="Garamond"/>
        </w:rPr>
        <w:t xml:space="preserve"> develop their research proposals.</w:t>
      </w:r>
      <w:r w:rsidR="00746C48">
        <w:rPr>
          <w:rFonts w:ascii="Garamond" w:hAnsi="Garamond"/>
        </w:rPr>
        <w:t xml:space="preserve"> </w:t>
      </w:r>
      <w:r w:rsidR="00746C48" w:rsidRPr="00746C48">
        <w:rPr>
          <w:rFonts w:ascii="Garamond" w:hAnsi="Garamond"/>
        </w:rPr>
        <w:t>Other advanced epidemiologic methods and concepts, e.g. bias and mediation analyses, will be surveyed in the third course of the epi sequence, Epidemiologic Methods III (Epi 265).</w:t>
      </w:r>
    </w:p>
    <w:p w:rsidR="001610D4" w:rsidRPr="00B6529B" w:rsidRDefault="001610D4" w:rsidP="007576AB">
      <w:pPr>
        <w:rPr>
          <w:rFonts w:ascii="Garamond" w:hAnsi="Garamond"/>
        </w:rPr>
      </w:pPr>
    </w:p>
    <w:p w:rsidR="00E67940" w:rsidRPr="00B4040D" w:rsidRDefault="00E67940" w:rsidP="007576AB">
      <w:pPr>
        <w:spacing w:before="120" w:after="120"/>
        <w:rPr>
          <w:rFonts w:ascii="Garamond" w:hAnsi="Garamond"/>
          <w:b/>
        </w:rPr>
      </w:pPr>
      <w:r w:rsidRPr="00B6529B">
        <w:rPr>
          <w:rFonts w:ascii="Garamond" w:hAnsi="Garamond"/>
          <w:b/>
        </w:rPr>
        <w:t>Course Objectives:</w:t>
      </w:r>
    </w:p>
    <w:p w:rsidR="00E67940" w:rsidRPr="00B6529B" w:rsidRDefault="00E67940" w:rsidP="007576AB">
      <w:pPr>
        <w:spacing w:after="120"/>
        <w:rPr>
          <w:rFonts w:ascii="Garamond" w:hAnsi="Garamond"/>
        </w:rPr>
      </w:pPr>
      <w:r w:rsidRPr="00B6529B">
        <w:rPr>
          <w:rFonts w:ascii="Garamond" w:hAnsi="Garamond"/>
        </w:rPr>
        <w:t>The main objective of the course is to enhance a student’s ability to design and conduct unbiase</w:t>
      </w:r>
      <w:r w:rsidR="00A83F40">
        <w:rPr>
          <w:rFonts w:ascii="Garamond" w:hAnsi="Garamond"/>
        </w:rPr>
        <w:t>d and efficient health research studies.  The specific objectives</w:t>
      </w:r>
      <w:r w:rsidRPr="00B6529B">
        <w:rPr>
          <w:rFonts w:ascii="Garamond" w:hAnsi="Garamond"/>
        </w:rPr>
        <w:t xml:space="preserve"> are </w:t>
      </w:r>
      <w:r>
        <w:rPr>
          <w:rFonts w:ascii="Garamond" w:hAnsi="Garamond"/>
        </w:rPr>
        <w:t>to</w:t>
      </w:r>
      <w:r w:rsidRPr="00B6529B">
        <w:rPr>
          <w:rFonts w:ascii="Garamond" w:hAnsi="Garamond"/>
        </w:rPr>
        <w:t>:</w:t>
      </w:r>
    </w:p>
    <w:p w:rsidR="00E67940" w:rsidRPr="00B6529B" w:rsidRDefault="00E67940" w:rsidP="007576AB">
      <w:pPr>
        <w:numPr>
          <w:ilvl w:val="0"/>
          <w:numId w:val="3"/>
        </w:numPr>
        <w:tabs>
          <w:tab w:val="clear" w:pos="1080"/>
        </w:tabs>
        <w:spacing w:after="120"/>
        <w:ind w:left="720" w:hanging="360"/>
        <w:rPr>
          <w:rFonts w:ascii="Garamond" w:hAnsi="Garamond"/>
        </w:rPr>
      </w:pPr>
      <w:r>
        <w:rPr>
          <w:rFonts w:ascii="Garamond" w:hAnsi="Garamond"/>
        </w:rPr>
        <w:t xml:space="preserve">Expand student’s understanding of </w:t>
      </w:r>
      <w:r w:rsidR="00A83F40">
        <w:rPr>
          <w:rFonts w:ascii="Garamond" w:hAnsi="Garamond"/>
        </w:rPr>
        <w:t xml:space="preserve">causal inference, confounding and interaction concepts and </w:t>
      </w:r>
      <w:r>
        <w:rPr>
          <w:rFonts w:ascii="Garamond" w:hAnsi="Garamond"/>
        </w:rPr>
        <w:t xml:space="preserve">the methods of statistical data analysis and interpretation of results from previous Biostat courses. </w:t>
      </w:r>
    </w:p>
    <w:p w:rsidR="00A83F40" w:rsidRDefault="00A83F40" w:rsidP="007576AB">
      <w:pPr>
        <w:numPr>
          <w:ilvl w:val="0"/>
          <w:numId w:val="3"/>
        </w:numPr>
        <w:tabs>
          <w:tab w:val="clear" w:pos="1080"/>
        </w:tabs>
        <w:spacing w:after="120"/>
        <w:ind w:left="720" w:hanging="360"/>
        <w:rPr>
          <w:rFonts w:ascii="Garamond" w:hAnsi="Garamond"/>
        </w:rPr>
      </w:pPr>
      <w:r>
        <w:rPr>
          <w:rFonts w:ascii="Garamond" w:hAnsi="Garamond"/>
        </w:rPr>
        <w:t>C</w:t>
      </w:r>
      <w:r w:rsidRPr="00A83F40">
        <w:rPr>
          <w:rFonts w:ascii="Garamond" w:hAnsi="Garamond"/>
        </w:rPr>
        <w:t xml:space="preserve">ritically evaluate the utility and appropriateness of data collection methods/instruments for </w:t>
      </w:r>
      <w:r>
        <w:rPr>
          <w:rFonts w:ascii="Garamond" w:hAnsi="Garamond"/>
        </w:rPr>
        <w:t xml:space="preserve">various study designs and </w:t>
      </w:r>
      <w:r w:rsidRPr="00A83F40">
        <w:rPr>
          <w:rFonts w:ascii="Garamond" w:hAnsi="Garamond"/>
        </w:rPr>
        <w:t xml:space="preserve">diverse populations. </w:t>
      </w:r>
    </w:p>
    <w:p w:rsidR="00A83F40" w:rsidRDefault="00A83F40" w:rsidP="007576AB">
      <w:pPr>
        <w:numPr>
          <w:ilvl w:val="0"/>
          <w:numId w:val="3"/>
        </w:numPr>
        <w:tabs>
          <w:tab w:val="clear" w:pos="1080"/>
        </w:tabs>
        <w:spacing w:after="120"/>
        <w:ind w:left="720" w:hanging="360"/>
        <w:rPr>
          <w:rFonts w:ascii="Garamond" w:hAnsi="Garamond"/>
        </w:rPr>
      </w:pPr>
      <w:r>
        <w:rPr>
          <w:rFonts w:ascii="Garamond" w:hAnsi="Garamond"/>
        </w:rPr>
        <w:lastRenderedPageBreak/>
        <w:t>I</w:t>
      </w:r>
      <w:r w:rsidRPr="00A83F40">
        <w:rPr>
          <w:rFonts w:ascii="Garamond" w:hAnsi="Garamond"/>
        </w:rPr>
        <w:t>dentify and understand the foundations for constructing, validating, and using data collection instruments and methods.</w:t>
      </w:r>
    </w:p>
    <w:p w:rsidR="00A83F40" w:rsidRDefault="00A83F40" w:rsidP="007576AB">
      <w:pPr>
        <w:widowControl w:val="0"/>
        <w:numPr>
          <w:ilvl w:val="0"/>
          <w:numId w:val="3"/>
        </w:numPr>
        <w:tabs>
          <w:tab w:val="clear" w:pos="1080"/>
        </w:tabs>
        <w:ind w:left="720" w:hanging="360"/>
        <w:rPr>
          <w:rFonts w:ascii="Garamond" w:hAnsi="Garamond"/>
        </w:rPr>
      </w:pPr>
      <w:r>
        <w:rPr>
          <w:rFonts w:ascii="Garamond" w:hAnsi="Garamond"/>
        </w:rPr>
        <w:t>C</w:t>
      </w:r>
      <w:r w:rsidRPr="00B6529B">
        <w:rPr>
          <w:rFonts w:ascii="Garamond" w:hAnsi="Garamond"/>
        </w:rPr>
        <w:t>reate a forum for discussion of methodological and theoretical issues of epidemiologic methodology and to put them into the perspective of the current knowledge of these issues</w:t>
      </w:r>
      <w:r>
        <w:rPr>
          <w:rFonts w:ascii="Garamond" w:hAnsi="Garamond"/>
        </w:rPr>
        <w:t>.</w:t>
      </w:r>
    </w:p>
    <w:p w:rsidR="00E67940" w:rsidRDefault="00E67940" w:rsidP="007576AB">
      <w:pPr>
        <w:widowControl w:val="0"/>
        <w:spacing w:before="120" w:after="120"/>
        <w:rPr>
          <w:rFonts w:ascii="Garamond" w:hAnsi="Garamond"/>
          <w:b/>
        </w:rPr>
      </w:pPr>
      <w:r w:rsidRPr="00B6529B">
        <w:rPr>
          <w:rFonts w:ascii="Garamond" w:hAnsi="Garamond"/>
          <w:b/>
        </w:rPr>
        <w:t xml:space="preserve">Prerequisites: </w:t>
      </w:r>
    </w:p>
    <w:p w:rsidR="00E67940" w:rsidRDefault="005E3112" w:rsidP="007576AB">
      <w:pPr>
        <w:widowControl w:val="0"/>
        <w:rPr>
          <w:rFonts w:ascii="Garamond" w:hAnsi="Garamond"/>
        </w:rPr>
      </w:pPr>
      <w:hyperlink r:id="rId12" w:history="1">
        <w:r w:rsidR="00E67940" w:rsidRPr="00C56BBD">
          <w:rPr>
            <w:rFonts w:ascii="Garamond" w:hAnsi="Garamond"/>
            <w:iCs/>
          </w:rPr>
          <w:t>Epidemiologic Methods (E</w:t>
        </w:r>
        <w:r w:rsidR="00C56BBD" w:rsidRPr="00C56BBD">
          <w:rPr>
            <w:rFonts w:ascii="Garamond" w:hAnsi="Garamond"/>
            <w:iCs/>
          </w:rPr>
          <w:t>pi</w:t>
        </w:r>
        <w:r w:rsidR="00E67940" w:rsidRPr="00C56BBD">
          <w:rPr>
            <w:rFonts w:ascii="Garamond" w:hAnsi="Garamond"/>
            <w:iCs/>
          </w:rPr>
          <w:t xml:space="preserve"> 203)</w:t>
        </w:r>
      </w:hyperlink>
      <w:r w:rsidR="00E67940" w:rsidRPr="00C56BBD">
        <w:rPr>
          <w:rFonts w:ascii="Garamond" w:hAnsi="Garamond"/>
        </w:rPr>
        <w:t xml:space="preserve">, or equivalent, and </w:t>
      </w:r>
      <w:hyperlink r:id="rId13" w:history="1">
        <w:r w:rsidR="00E67940" w:rsidRPr="00C56BBD">
          <w:rPr>
            <w:rFonts w:ascii="Garamond" w:hAnsi="Garamond"/>
            <w:iCs/>
          </w:rPr>
          <w:t>Biostatistical Methods for Clinical Research I (B</w:t>
        </w:r>
        <w:r w:rsidR="00C56BBD" w:rsidRPr="00C56BBD">
          <w:rPr>
            <w:rFonts w:ascii="Garamond" w:hAnsi="Garamond"/>
            <w:iCs/>
          </w:rPr>
          <w:t>iostat</w:t>
        </w:r>
        <w:r w:rsidR="00E67940" w:rsidRPr="00C56BBD">
          <w:rPr>
            <w:rFonts w:ascii="Garamond" w:hAnsi="Garamond"/>
            <w:iCs/>
          </w:rPr>
          <w:t xml:space="preserve"> 200)</w:t>
        </w:r>
      </w:hyperlink>
      <w:r w:rsidR="00E67940" w:rsidRPr="00C56BBD">
        <w:rPr>
          <w:rFonts w:ascii="Garamond" w:hAnsi="Garamond"/>
        </w:rPr>
        <w:t xml:space="preserve">, </w:t>
      </w:r>
      <w:r w:rsidR="00E67940" w:rsidRPr="00BB043C">
        <w:rPr>
          <w:rFonts w:ascii="Garamond" w:hAnsi="Garamond"/>
        </w:rPr>
        <w:t>or equivalent experience, are required. Experience with the S</w:t>
      </w:r>
      <w:r w:rsidR="00E67940">
        <w:rPr>
          <w:rFonts w:ascii="Garamond" w:hAnsi="Garamond"/>
        </w:rPr>
        <w:t xml:space="preserve">TATA </w:t>
      </w:r>
      <w:r w:rsidR="00E67940" w:rsidRPr="00BB043C">
        <w:rPr>
          <w:rFonts w:ascii="Garamond" w:hAnsi="Garamond"/>
        </w:rPr>
        <w:t>software program is also required.</w:t>
      </w:r>
    </w:p>
    <w:p w:rsidR="00B4040D" w:rsidRPr="004F50B6" w:rsidRDefault="00B4040D" w:rsidP="007576AB">
      <w:pPr>
        <w:widowControl w:val="0"/>
        <w:rPr>
          <w:rFonts w:ascii="Garamond" w:hAnsi="Garamond"/>
        </w:rPr>
      </w:pPr>
    </w:p>
    <w:p w:rsidR="00E67940" w:rsidRPr="00B6529B" w:rsidRDefault="00E67940" w:rsidP="007576AB">
      <w:pPr>
        <w:spacing w:before="120" w:after="120"/>
        <w:rPr>
          <w:rFonts w:ascii="Garamond" w:hAnsi="Garamond"/>
          <w:b/>
        </w:rPr>
      </w:pPr>
      <w:r w:rsidRPr="00B6529B">
        <w:rPr>
          <w:rFonts w:ascii="Garamond" w:hAnsi="Garamond"/>
          <w:b/>
        </w:rPr>
        <w:t>Course Format:</w:t>
      </w:r>
    </w:p>
    <w:p w:rsidR="00E67940" w:rsidRPr="00B6529B" w:rsidRDefault="00E67940" w:rsidP="007576AB">
      <w:pPr>
        <w:rPr>
          <w:rFonts w:ascii="Garamond" w:hAnsi="Garamond"/>
        </w:rPr>
      </w:pPr>
      <w:r w:rsidRPr="00B6529B">
        <w:rPr>
          <w:rFonts w:ascii="Garamond" w:hAnsi="Garamond"/>
        </w:rPr>
        <w:t>The</w:t>
      </w:r>
      <w:r>
        <w:rPr>
          <w:rFonts w:ascii="Garamond" w:hAnsi="Garamond"/>
        </w:rPr>
        <w:t xml:space="preserve"> course</w:t>
      </w:r>
      <w:r w:rsidRPr="00B6529B">
        <w:rPr>
          <w:rFonts w:ascii="Garamond" w:hAnsi="Garamond"/>
        </w:rPr>
        <w:t xml:space="preserve"> instructional goals are achieved through</w:t>
      </w:r>
      <w:r w:rsidR="000065CB">
        <w:rPr>
          <w:rFonts w:ascii="Garamond" w:hAnsi="Garamond"/>
        </w:rPr>
        <w:t>:</w:t>
      </w:r>
      <w:r w:rsidRPr="00B6529B">
        <w:rPr>
          <w:rFonts w:ascii="Garamond" w:hAnsi="Garamond"/>
        </w:rPr>
        <w:t xml:space="preserve"> </w:t>
      </w:r>
      <w:r w:rsidR="000065CB">
        <w:rPr>
          <w:rFonts w:ascii="Garamond" w:hAnsi="Garamond"/>
        </w:rPr>
        <w:t xml:space="preserve">i) </w:t>
      </w:r>
      <w:r w:rsidRPr="00B6529B">
        <w:rPr>
          <w:rFonts w:ascii="Garamond" w:hAnsi="Garamond"/>
        </w:rPr>
        <w:t>weekly lectures</w:t>
      </w:r>
      <w:r>
        <w:rPr>
          <w:rFonts w:ascii="Garamond" w:hAnsi="Garamond"/>
        </w:rPr>
        <w:t xml:space="preserve"> (1 hour and </w:t>
      </w:r>
      <w:r w:rsidR="00B408B8">
        <w:rPr>
          <w:rFonts w:ascii="Garamond" w:hAnsi="Garamond"/>
        </w:rPr>
        <w:t>30</w:t>
      </w:r>
      <w:r>
        <w:rPr>
          <w:rFonts w:ascii="Garamond" w:hAnsi="Garamond"/>
        </w:rPr>
        <w:t xml:space="preserve"> minutes</w:t>
      </w:r>
      <w:r w:rsidR="00B408B8">
        <w:rPr>
          <w:rFonts w:ascii="Garamond" w:hAnsi="Garamond"/>
        </w:rPr>
        <w:t>, online video</w:t>
      </w:r>
      <w:r>
        <w:rPr>
          <w:rFonts w:ascii="Garamond" w:hAnsi="Garamond"/>
        </w:rPr>
        <w:t xml:space="preserve">) and </w:t>
      </w:r>
      <w:r w:rsidR="000065CB">
        <w:rPr>
          <w:rFonts w:ascii="Garamond" w:hAnsi="Garamond"/>
        </w:rPr>
        <w:t xml:space="preserve">ii) </w:t>
      </w:r>
      <w:r>
        <w:rPr>
          <w:rFonts w:ascii="Garamond" w:hAnsi="Garamond"/>
        </w:rPr>
        <w:t>seminar</w:t>
      </w:r>
      <w:r w:rsidRPr="00B6529B">
        <w:rPr>
          <w:rFonts w:ascii="Garamond" w:hAnsi="Garamond"/>
        </w:rPr>
        <w:t>/ computer laboratory sections</w:t>
      </w:r>
      <w:r>
        <w:rPr>
          <w:rFonts w:ascii="Garamond" w:hAnsi="Garamond"/>
        </w:rPr>
        <w:t xml:space="preserve"> (1 hour</w:t>
      </w:r>
      <w:r w:rsidR="00B408B8">
        <w:rPr>
          <w:rFonts w:ascii="Garamond" w:hAnsi="Garamond"/>
        </w:rPr>
        <w:t xml:space="preserve"> and 30 minutes, live in-class</w:t>
      </w:r>
      <w:r>
        <w:rPr>
          <w:rFonts w:ascii="Garamond" w:hAnsi="Garamond"/>
        </w:rPr>
        <w:t>)</w:t>
      </w:r>
      <w:r w:rsidRPr="00B6529B">
        <w:rPr>
          <w:rFonts w:ascii="Garamond" w:hAnsi="Garamond"/>
        </w:rPr>
        <w:t>.</w:t>
      </w:r>
      <w:r>
        <w:rPr>
          <w:rFonts w:ascii="Garamond" w:hAnsi="Garamond"/>
        </w:rPr>
        <w:t xml:space="preserve">  </w:t>
      </w:r>
      <w:r w:rsidRPr="00B6529B">
        <w:rPr>
          <w:rFonts w:ascii="Garamond" w:hAnsi="Garamond"/>
        </w:rPr>
        <w:t xml:space="preserve">The class will meet every Friday starting January </w:t>
      </w:r>
      <w:r w:rsidR="00B408B8">
        <w:rPr>
          <w:rFonts w:ascii="Garamond" w:hAnsi="Garamond"/>
        </w:rPr>
        <w:t>13</w:t>
      </w:r>
      <w:r w:rsidRPr="009327E3">
        <w:rPr>
          <w:rFonts w:ascii="Garamond" w:hAnsi="Garamond"/>
          <w:vertAlign w:val="superscript"/>
        </w:rPr>
        <w:t>th</w:t>
      </w:r>
      <w:r w:rsidRPr="00B6529B">
        <w:rPr>
          <w:rFonts w:ascii="Garamond" w:hAnsi="Garamond"/>
        </w:rPr>
        <w:t>, 201</w:t>
      </w:r>
      <w:r w:rsidR="000B65A6">
        <w:rPr>
          <w:rFonts w:ascii="Garamond" w:hAnsi="Garamond"/>
        </w:rPr>
        <w:t>7</w:t>
      </w:r>
      <w:r w:rsidRPr="00B6529B">
        <w:rPr>
          <w:rFonts w:ascii="Garamond" w:hAnsi="Garamond"/>
        </w:rPr>
        <w:t xml:space="preserve"> in </w:t>
      </w:r>
      <w:r w:rsidR="00815A61">
        <w:rPr>
          <w:rFonts w:ascii="Garamond" w:hAnsi="Garamond"/>
        </w:rPr>
        <w:t xml:space="preserve">the </w:t>
      </w:r>
      <w:r w:rsidR="00770792">
        <w:rPr>
          <w:rFonts w:ascii="Garamond" w:hAnsi="Garamond"/>
        </w:rPr>
        <w:t>Mission Hall</w:t>
      </w:r>
      <w:r w:rsidRPr="00B6529B">
        <w:rPr>
          <w:rFonts w:ascii="Garamond" w:hAnsi="Garamond"/>
        </w:rPr>
        <w:t xml:space="preserve"> Room </w:t>
      </w:r>
      <w:r w:rsidR="00AA6C56">
        <w:rPr>
          <w:rFonts w:ascii="Garamond" w:hAnsi="Garamond"/>
        </w:rPr>
        <w:t>1407</w:t>
      </w:r>
      <w:r w:rsidR="00AA6C56" w:rsidRPr="00B6529B">
        <w:rPr>
          <w:rFonts w:ascii="Garamond" w:hAnsi="Garamond"/>
        </w:rPr>
        <w:t xml:space="preserve"> </w:t>
      </w:r>
      <w:r w:rsidRPr="00B6529B">
        <w:rPr>
          <w:rFonts w:ascii="Garamond" w:hAnsi="Garamond"/>
        </w:rPr>
        <w:t>from 1</w:t>
      </w:r>
      <w:r>
        <w:rPr>
          <w:rFonts w:ascii="Garamond" w:hAnsi="Garamond"/>
        </w:rPr>
        <w:t>:30</w:t>
      </w:r>
      <w:r w:rsidRPr="00B6529B">
        <w:rPr>
          <w:rFonts w:ascii="Garamond" w:hAnsi="Garamond"/>
        </w:rPr>
        <w:t xml:space="preserve"> to </w:t>
      </w:r>
      <w:r w:rsidR="00B85DC7">
        <w:rPr>
          <w:rFonts w:ascii="Garamond" w:hAnsi="Garamond"/>
        </w:rPr>
        <w:t>3</w:t>
      </w:r>
      <w:r>
        <w:rPr>
          <w:rFonts w:ascii="Garamond" w:hAnsi="Garamond"/>
        </w:rPr>
        <w:t>:</w:t>
      </w:r>
      <w:r w:rsidR="00B85DC7">
        <w:rPr>
          <w:rFonts w:ascii="Garamond" w:hAnsi="Garamond"/>
        </w:rPr>
        <w:t>0</w:t>
      </w:r>
      <w:r>
        <w:rPr>
          <w:rFonts w:ascii="Garamond" w:hAnsi="Garamond"/>
        </w:rPr>
        <w:t>0</w:t>
      </w:r>
      <w:r w:rsidRPr="00B6529B">
        <w:rPr>
          <w:rFonts w:ascii="Garamond" w:hAnsi="Garamond"/>
        </w:rPr>
        <w:t xml:space="preserve"> pm. </w:t>
      </w:r>
      <w:r>
        <w:rPr>
          <w:rFonts w:ascii="Garamond" w:hAnsi="Garamond"/>
        </w:rPr>
        <w:t xml:space="preserve"> </w:t>
      </w:r>
      <w:r w:rsidRPr="00B6529B">
        <w:rPr>
          <w:rFonts w:ascii="Garamond" w:hAnsi="Garamond"/>
        </w:rPr>
        <w:t xml:space="preserve">While there may be a brief review of topics covered in </w:t>
      </w:r>
      <w:r w:rsidR="00C56BBD">
        <w:rPr>
          <w:rFonts w:ascii="Garamond" w:hAnsi="Garamond"/>
        </w:rPr>
        <w:t>Epi</w:t>
      </w:r>
      <w:r w:rsidRPr="00B6529B">
        <w:rPr>
          <w:rFonts w:ascii="Garamond" w:hAnsi="Garamond"/>
        </w:rPr>
        <w:t xml:space="preserve"> 203, it will be assumed that the student has a solid foundation in that material.</w:t>
      </w:r>
    </w:p>
    <w:p w:rsidR="000065CB" w:rsidRDefault="00E67940" w:rsidP="000065CB">
      <w:pPr>
        <w:spacing w:before="120"/>
        <w:rPr>
          <w:rFonts w:ascii="Garamond" w:hAnsi="Garamond"/>
        </w:rPr>
      </w:pPr>
      <w:r>
        <w:rPr>
          <w:rFonts w:ascii="Garamond" w:hAnsi="Garamond"/>
        </w:rPr>
        <w:t xml:space="preserve">There will be 9 homeworks: </w:t>
      </w:r>
      <w:r w:rsidR="00B85DC7">
        <w:rPr>
          <w:rFonts w:ascii="Garamond" w:hAnsi="Garamond"/>
        </w:rPr>
        <w:t>a combination of s</w:t>
      </w:r>
      <w:r>
        <w:rPr>
          <w:rFonts w:ascii="Garamond" w:hAnsi="Garamond"/>
        </w:rPr>
        <w:t xml:space="preserve">ets of questions based on seminar readings and problem sets based on </w:t>
      </w:r>
      <w:r w:rsidR="00C56BBD">
        <w:rPr>
          <w:rFonts w:ascii="Garamond" w:hAnsi="Garamond"/>
        </w:rPr>
        <w:t>actual study</w:t>
      </w:r>
      <w:r>
        <w:rPr>
          <w:rFonts w:ascii="Garamond" w:hAnsi="Garamond"/>
        </w:rPr>
        <w:t xml:space="preserve"> datasets.  All homeworks will be due </w:t>
      </w:r>
      <w:r w:rsidR="00780AC5">
        <w:rPr>
          <w:rFonts w:ascii="Garamond" w:hAnsi="Garamond"/>
        </w:rPr>
        <w:t xml:space="preserve">by 1 pm </w:t>
      </w:r>
      <w:r>
        <w:rPr>
          <w:rFonts w:ascii="Garamond" w:hAnsi="Garamond"/>
        </w:rPr>
        <w:t xml:space="preserve">on the day of the class and should be </w:t>
      </w:r>
      <w:r w:rsidR="00780AC5">
        <w:rPr>
          <w:rFonts w:ascii="Garamond" w:hAnsi="Garamond"/>
        </w:rPr>
        <w:t>submitted online on the course website</w:t>
      </w:r>
      <w:r>
        <w:rPr>
          <w:rFonts w:ascii="Garamond" w:hAnsi="Garamond"/>
        </w:rPr>
        <w:t xml:space="preserve">.  </w:t>
      </w:r>
      <w:r w:rsidRPr="004F50B6">
        <w:rPr>
          <w:rFonts w:ascii="Garamond" w:hAnsi="Garamond"/>
        </w:rPr>
        <w:t xml:space="preserve">Answer keys will be posted </w:t>
      </w:r>
      <w:r w:rsidR="00C56BBD">
        <w:rPr>
          <w:rFonts w:ascii="Garamond" w:hAnsi="Garamond"/>
        </w:rPr>
        <w:t xml:space="preserve">online </w:t>
      </w:r>
      <w:r w:rsidRPr="004F50B6">
        <w:rPr>
          <w:rFonts w:ascii="Garamond" w:hAnsi="Garamond"/>
        </w:rPr>
        <w:t xml:space="preserve">following the </w:t>
      </w:r>
      <w:r w:rsidR="00C56BBD">
        <w:rPr>
          <w:rFonts w:ascii="Garamond" w:hAnsi="Garamond"/>
        </w:rPr>
        <w:t>class</w:t>
      </w:r>
      <w:r w:rsidRPr="004F50B6">
        <w:rPr>
          <w:rFonts w:ascii="Garamond" w:hAnsi="Garamond"/>
        </w:rPr>
        <w:t>.</w:t>
      </w:r>
      <w:r w:rsidRPr="00B6529B">
        <w:rPr>
          <w:rFonts w:ascii="Garamond" w:hAnsi="Garamond"/>
        </w:rPr>
        <w:t xml:space="preserve"> </w:t>
      </w:r>
      <w:r>
        <w:rPr>
          <w:rFonts w:ascii="Garamond" w:hAnsi="Garamond"/>
        </w:rPr>
        <w:t xml:space="preserve"> Five </w:t>
      </w:r>
      <w:r w:rsidR="00F72776">
        <w:rPr>
          <w:rFonts w:ascii="Garamond" w:hAnsi="Garamond"/>
        </w:rPr>
        <w:t xml:space="preserve">percentage </w:t>
      </w:r>
      <w:r>
        <w:rPr>
          <w:rFonts w:ascii="Garamond" w:hAnsi="Garamond"/>
        </w:rPr>
        <w:t>points will be deducted for each missing homework and late submissions will not be accepted.</w:t>
      </w:r>
      <w:r w:rsidR="00F72776">
        <w:rPr>
          <w:rFonts w:ascii="Garamond" w:hAnsi="Garamond"/>
        </w:rPr>
        <w:t xml:space="preserve"> </w:t>
      </w:r>
    </w:p>
    <w:p w:rsidR="00E67940" w:rsidRDefault="00F72776" w:rsidP="000065CB">
      <w:pPr>
        <w:spacing w:before="120"/>
        <w:rPr>
          <w:rFonts w:ascii="Garamond" w:hAnsi="Garamond"/>
        </w:rPr>
      </w:pPr>
      <w:r>
        <w:rPr>
          <w:rFonts w:ascii="Garamond" w:hAnsi="Garamond"/>
        </w:rPr>
        <w:t>There will be a short in-class closed book quiz in lieu of the midterm exam</w:t>
      </w:r>
      <w:r w:rsidR="001610D4">
        <w:rPr>
          <w:rFonts w:ascii="Garamond" w:hAnsi="Garamond"/>
        </w:rPr>
        <w:t xml:space="preserve"> on February </w:t>
      </w:r>
      <w:r w:rsidR="00E07BCB">
        <w:rPr>
          <w:rFonts w:ascii="Garamond" w:hAnsi="Garamond"/>
        </w:rPr>
        <w:t>24</w:t>
      </w:r>
      <w:r w:rsidR="001610D4" w:rsidRPr="001610D4">
        <w:rPr>
          <w:rFonts w:ascii="Garamond" w:hAnsi="Garamond"/>
          <w:vertAlign w:val="superscript"/>
        </w:rPr>
        <w:t>th</w:t>
      </w:r>
      <w:r>
        <w:rPr>
          <w:rFonts w:ascii="Garamond" w:hAnsi="Garamond"/>
        </w:rPr>
        <w:t>.</w:t>
      </w:r>
    </w:p>
    <w:p w:rsidR="00E67940" w:rsidRPr="00B6529B" w:rsidRDefault="00E67940" w:rsidP="000065CB">
      <w:pPr>
        <w:spacing w:before="120"/>
        <w:rPr>
          <w:rFonts w:ascii="Garamond" w:hAnsi="Garamond"/>
        </w:rPr>
      </w:pPr>
      <w:r w:rsidRPr="00B6529B">
        <w:rPr>
          <w:rFonts w:ascii="Garamond" w:hAnsi="Garamond"/>
        </w:rPr>
        <w:t>The final take-home exam</w:t>
      </w:r>
      <w:r>
        <w:rPr>
          <w:rFonts w:ascii="Garamond" w:hAnsi="Garamond"/>
        </w:rPr>
        <w:t xml:space="preserve">, which will include both statistical analysis and a writing assignment, </w:t>
      </w:r>
      <w:r w:rsidRPr="00B6529B">
        <w:rPr>
          <w:rFonts w:ascii="Garamond" w:hAnsi="Garamond"/>
        </w:rPr>
        <w:t xml:space="preserve">will be distributed on the last day of class, March </w:t>
      </w:r>
      <w:r>
        <w:rPr>
          <w:rFonts w:ascii="Garamond" w:hAnsi="Garamond"/>
        </w:rPr>
        <w:t>1</w:t>
      </w:r>
      <w:r w:rsidR="006E2DF5">
        <w:rPr>
          <w:rFonts w:ascii="Garamond" w:hAnsi="Garamond"/>
        </w:rPr>
        <w:t>7</w:t>
      </w:r>
      <w:r w:rsidRPr="00B6529B">
        <w:rPr>
          <w:rFonts w:ascii="Garamond" w:hAnsi="Garamond"/>
          <w:vertAlign w:val="superscript"/>
        </w:rPr>
        <w:t>th</w:t>
      </w:r>
      <w:r w:rsidR="001610D4">
        <w:rPr>
          <w:rFonts w:ascii="Garamond" w:hAnsi="Garamond"/>
        </w:rPr>
        <w:t xml:space="preserve"> </w:t>
      </w:r>
      <w:r w:rsidRPr="00B6529B">
        <w:rPr>
          <w:rFonts w:ascii="Garamond" w:hAnsi="Garamond"/>
        </w:rPr>
        <w:t xml:space="preserve">and will be due on March </w:t>
      </w:r>
      <w:r w:rsidR="009C42E3">
        <w:rPr>
          <w:rFonts w:ascii="Garamond" w:hAnsi="Garamond"/>
        </w:rPr>
        <w:t>2</w:t>
      </w:r>
      <w:r w:rsidR="006E2DF5">
        <w:rPr>
          <w:rFonts w:ascii="Garamond" w:hAnsi="Garamond"/>
        </w:rPr>
        <w:t>4</w:t>
      </w:r>
      <w:r w:rsidR="006E2DF5" w:rsidRPr="006E2DF5">
        <w:rPr>
          <w:rFonts w:ascii="Garamond" w:hAnsi="Garamond"/>
          <w:vertAlign w:val="superscript"/>
        </w:rPr>
        <w:t>th</w:t>
      </w:r>
      <w:r w:rsidR="001610D4">
        <w:rPr>
          <w:rFonts w:ascii="Garamond" w:hAnsi="Garamond"/>
        </w:rPr>
        <w:t xml:space="preserve"> by 5 pm P</w:t>
      </w:r>
      <w:r w:rsidRPr="00B6529B">
        <w:rPr>
          <w:rFonts w:ascii="Garamond" w:hAnsi="Garamond"/>
        </w:rPr>
        <w:t>T.</w:t>
      </w:r>
      <w:r>
        <w:rPr>
          <w:rFonts w:ascii="Garamond" w:hAnsi="Garamond"/>
        </w:rPr>
        <w:t xml:space="preserve">  Five </w:t>
      </w:r>
      <w:r w:rsidR="008E14AC">
        <w:rPr>
          <w:rFonts w:ascii="Garamond" w:hAnsi="Garamond"/>
        </w:rPr>
        <w:t>percent</w:t>
      </w:r>
      <w:r>
        <w:rPr>
          <w:rFonts w:ascii="Garamond" w:hAnsi="Garamond"/>
        </w:rPr>
        <w:t xml:space="preserve"> will be deducted </w:t>
      </w:r>
      <w:r w:rsidR="008E14AC">
        <w:rPr>
          <w:rFonts w:ascii="Garamond" w:hAnsi="Garamond"/>
        </w:rPr>
        <w:t xml:space="preserve">from the final grade </w:t>
      </w:r>
      <w:r>
        <w:rPr>
          <w:rFonts w:ascii="Garamond" w:hAnsi="Garamond"/>
        </w:rPr>
        <w:t>for each day of late submission.</w:t>
      </w:r>
    </w:p>
    <w:p w:rsidR="00E67940" w:rsidRPr="00B6529B" w:rsidRDefault="00E67940" w:rsidP="007576AB">
      <w:pPr>
        <w:rPr>
          <w:rFonts w:ascii="Garamond" w:hAnsi="Garamond"/>
          <w:b/>
        </w:rPr>
      </w:pPr>
    </w:p>
    <w:p w:rsidR="00E67940" w:rsidRPr="00B6529B" w:rsidRDefault="00E67940" w:rsidP="007576AB">
      <w:pPr>
        <w:spacing w:before="120" w:after="120"/>
        <w:rPr>
          <w:rFonts w:ascii="Garamond" w:hAnsi="Garamond"/>
          <w:b/>
        </w:rPr>
      </w:pPr>
      <w:r w:rsidRPr="00B6529B">
        <w:rPr>
          <w:rFonts w:ascii="Garamond" w:hAnsi="Garamond"/>
          <w:b/>
        </w:rPr>
        <w:t xml:space="preserve">Course </w:t>
      </w:r>
      <w:r w:rsidR="00F72776">
        <w:rPr>
          <w:rFonts w:ascii="Garamond" w:hAnsi="Garamond"/>
          <w:b/>
        </w:rPr>
        <w:t>W</w:t>
      </w:r>
      <w:r w:rsidRPr="00B6529B">
        <w:rPr>
          <w:rFonts w:ascii="Garamond" w:hAnsi="Garamond"/>
          <w:b/>
        </w:rPr>
        <w:t>ebsite</w:t>
      </w:r>
      <w:r w:rsidR="00F72776">
        <w:rPr>
          <w:rFonts w:ascii="Garamond" w:hAnsi="Garamond"/>
          <w:b/>
        </w:rPr>
        <w:t>:</w:t>
      </w:r>
    </w:p>
    <w:p w:rsidR="00E67940" w:rsidRDefault="00E67940" w:rsidP="007576AB">
      <w:pPr>
        <w:rPr>
          <w:rFonts w:ascii="Garamond" w:hAnsi="Garamond"/>
        </w:rPr>
      </w:pPr>
      <w:r w:rsidRPr="00B6529B">
        <w:rPr>
          <w:rFonts w:ascii="Garamond" w:hAnsi="Garamond"/>
        </w:rPr>
        <w:t>Course syllabus, readings, and announcements will be posted on the class website</w:t>
      </w:r>
      <w:r w:rsidR="00AD0A2A">
        <w:rPr>
          <w:rFonts w:ascii="Garamond" w:hAnsi="Garamond"/>
        </w:rPr>
        <w:t xml:space="preserve"> </w:t>
      </w:r>
      <w:hyperlink r:id="rId14" w:history="1">
        <w:r w:rsidR="001475EF" w:rsidRPr="001475EF">
          <w:rPr>
            <w:rStyle w:val="Hyperlink"/>
            <w:rFonts w:ascii="Garamond" w:hAnsi="Garamond"/>
          </w:rPr>
          <w:t>https://courses.ucsf.edu/course/view.php?id=3369</w:t>
        </w:r>
      </w:hyperlink>
      <w:r>
        <w:rPr>
          <w:rFonts w:ascii="Garamond" w:hAnsi="Garamond"/>
        </w:rPr>
        <w:t>.</w:t>
      </w:r>
    </w:p>
    <w:p w:rsidR="00E67940" w:rsidRDefault="00E67940" w:rsidP="007576AB">
      <w:pPr>
        <w:rPr>
          <w:rFonts w:ascii="Garamond" w:hAnsi="Garamond"/>
        </w:rPr>
      </w:pPr>
    </w:p>
    <w:p w:rsidR="00E67940" w:rsidRPr="00B6529B" w:rsidRDefault="00F72776" w:rsidP="007576AB">
      <w:pPr>
        <w:spacing w:before="120" w:after="120"/>
        <w:rPr>
          <w:rFonts w:ascii="Garamond" w:hAnsi="Garamond"/>
          <w:b/>
        </w:rPr>
      </w:pPr>
      <w:r>
        <w:rPr>
          <w:rFonts w:ascii="Garamond" w:hAnsi="Garamond"/>
          <w:b/>
        </w:rPr>
        <w:t xml:space="preserve">Course </w:t>
      </w:r>
      <w:r w:rsidR="00E67940" w:rsidRPr="00B6529B">
        <w:rPr>
          <w:rFonts w:ascii="Garamond" w:hAnsi="Garamond"/>
          <w:b/>
        </w:rPr>
        <w:t>Readings:</w:t>
      </w:r>
    </w:p>
    <w:p w:rsidR="00E67940" w:rsidRDefault="00E67940" w:rsidP="007576AB">
      <w:pPr>
        <w:rPr>
          <w:rFonts w:ascii="Garamond" w:hAnsi="Garamond"/>
        </w:rPr>
      </w:pPr>
      <w:r w:rsidRPr="00B6529B">
        <w:rPr>
          <w:rFonts w:ascii="Garamond" w:hAnsi="Garamond"/>
        </w:rPr>
        <w:t>The required text</w:t>
      </w:r>
      <w:r w:rsidR="009C41FC">
        <w:rPr>
          <w:rFonts w:ascii="Garamond" w:hAnsi="Garamond"/>
        </w:rPr>
        <w:t>book</w:t>
      </w:r>
      <w:r w:rsidR="001F1CFC">
        <w:rPr>
          <w:rFonts w:ascii="Garamond" w:hAnsi="Garamond"/>
        </w:rPr>
        <w:t>s</w:t>
      </w:r>
      <w:r w:rsidRPr="00B6529B">
        <w:rPr>
          <w:rFonts w:ascii="Garamond" w:hAnsi="Garamond"/>
        </w:rPr>
        <w:t xml:space="preserve"> for this course </w:t>
      </w:r>
      <w:r w:rsidR="001F1CFC">
        <w:rPr>
          <w:rFonts w:ascii="Garamond" w:hAnsi="Garamond"/>
        </w:rPr>
        <w:t>are</w:t>
      </w:r>
      <w:r w:rsidRPr="00B6529B">
        <w:rPr>
          <w:rFonts w:ascii="Garamond" w:hAnsi="Garamond"/>
        </w:rPr>
        <w:t xml:space="preserve">: </w:t>
      </w:r>
    </w:p>
    <w:p w:rsidR="00E67940" w:rsidRDefault="00E67940" w:rsidP="007576AB">
      <w:pPr>
        <w:numPr>
          <w:ilvl w:val="0"/>
          <w:numId w:val="6"/>
        </w:numPr>
        <w:spacing w:before="120"/>
        <w:rPr>
          <w:rFonts w:ascii="Garamond" w:hAnsi="Garamond"/>
          <w:i/>
        </w:rPr>
      </w:pPr>
      <w:r w:rsidRPr="00B6529B">
        <w:rPr>
          <w:rFonts w:ascii="Garamond" w:hAnsi="Garamond"/>
          <w:i/>
        </w:rPr>
        <w:t>Rothman K, Greenland S, Lash T(2008)</w:t>
      </w:r>
      <w:r>
        <w:rPr>
          <w:rFonts w:ascii="Garamond" w:hAnsi="Garamond"/>
          <w:i/>
        </w:rPr>
        <w:t>,</w:t>
      </w:r>
      <w:r w:rsidRPr="00B6529B">
        <w:rPr>
          <w:rFonts w:ascii="Garamond" w:hAnsi="Garamond"/>
          <w:i/>
        </w:rPr>
        <w:t xml:space="preserve"> Modern Epidemiology (3</w:t>
      </w:r>
      <w:r w:rsidRPr="00544C78">
        <w:rPr>
          <w:rFonts w:ascii="Garamond" w:hAnsi="Garamond"/>
          <w:i/>
          <w:vertAlign w:val="superscript"/>
        </w:rPr>
        <w:t>rd</w:t>
      </w:r>
      <w:r w:rsidRPr="00B6529B">
        <w:rPr>
          <w:rFonts w:ascii="Garamond" w:hAnsi="Garamond"/>
          <w:i/>
        </w:rPr>
        <w:t xml:space="preserve"> edition). Philadelphia: Lippincott-Raven.  </w:t>
      </w:r>
    </w:p>
    <w:p w:rsidR="00E67940" w:rsidRPr="005479B9" w:rsidRDefault="00E67940" w:rsidP="007576AB">
      <w:pPr>
        <w:numPr>
          <w:ilvl w:val="0"/>
          <w:numId w:val="7"/>
        </w:numPr>
        <w:rPr>
          <w:rFonts w:ascii="Garamond" w:hAnsi="Garamond"/>
          <w:b/>
          <w:i/>
        </w:rPr>
      </w:pPr>
      <w:r w:rsidRPr="005479B9">
        <w:rPr>
          <w:rFonts w:ascii="Garamond" w:hAnsi="Garamond"/>
          <w:b/>
        </w:rPr>
        <w:t xml:space="preserve">UCSF users can access an electronic version of the book </w:t>
      </w:r>
      <w:r w:rsidR="00C05649">
        <w:rPr>
          <w:rFonts w:ascii="Garamond" w:hAnsi="Garamond"/>
          <w:b/>
        </w:rPr>
        <w:t xml:space="preserve">online </w:t>
      </w:r>
      <w:r w:rsidRPr="005479B9">
        <w:rPr>
          <w:rFonts w:ascii="Garamond" w:hAnsi="Garamond"/>
          <w:b/>
        </w:rPr>
        <w:t xml:space="preserve">at </w:t>
      </w:r>
      <w:r w:rsidR="00C05649">
        <w:rPr>
          <w:rFonts w:ascii="Garamond" w:hAnsi="Garamond"/>
          <w:b/>
        </w:rPr>
        <w:t xml:space="preserve">the </w:t>
      </w:r>
      <w:r w:rsidRPr="005479B9">
        <w:rPr>
          <w:rFonts w:ascii="Garamond" w:hAnsi="Garamond"/>
          <w:b/>
        </w:rPr>
        <w:t>UCSF library through OvidSP</w:t>
      </w:r>
    </w:p>
    <w:p w:rsidR="00D11EA7" w:rsidRPr="00465ACC" w:rsidRDefault="00675EFA" w:rsidP="007576AB">
      <w:pPr>
        <w:numPr>
          <w:ilvl w:val="0"/>
          <w:numId w:val="6"/>
        </w:numPr>
        <w:spacing w:before="120"/>
        <w:rPr>
          <w:rFonts w:ascii="Garamond" w:hAnsi="Garamond"/>
          <w:i/>
        </w:rPr>
      </w:pPr>
      <w:r w:rsidRPr="002021EF">
        <w:rPr>
          <w:rFonts w:ascii="Garamond" w:hAnsi="Garamond"/>
          <w:i/>
        </w:rPr>
        <w:t>Hernán</w:t>
      </w:r>
      <w:r w:rsidR="00D11EA7">
        <w:rPr>
          <w:rFonts w:ascii="Garamond" w:hAnsi="Garamond"/>
          <w:i/>
        </w:rPr>
        <w:t xml:space="preserve"> </w:t>
      </w:r>
      <w:r w:rsidR="00D11EA7" w:rsidRPr="00465ACC">
        <w:rPr>
          <w:rFonts w:ascii="Garamond" w:hAnsi="Garamond"/>
          <w:i/>
        </w:rPr>
        <w:t>M A</w:t>
      </w:r>
      <w:r w:rsidRPr="002021EF">
        <w:rPr>
          <w:rFonts w:ascii="Garamond" w:hAnsi="Garamond"/>
          <w:i/>
        </w:rPr>
        <w:t>, James M. Robins</w:t>
      </w:r>
      <w:r w:rsidR="00D11EA7">
        <w:rPr>
          <w:rFonts w:ascii="Garamond" w:hAnsi="Garamond"/>
          <w:i/>
        </w:rPr>
        <w:t xml:space="preserve"> J A (201</w:t>
      </w:r>
      <w:r w:rsidR="008124CB">
        <w:rPr>
          <w:rFonts w:ascii="Garamond" w:hAnsi="Garamond"/>
          <w:i/>
        </w:rPr>
        <w:t>6</w:t>
      </w:r>
      <w:r w:rsidR="00D11EA7">
        <w:rPr>
          <w:rFonts w:ascii="Garamond" w:hAnsi="Garamond"/>
          <w:i/>
        </w:rPr>
        <w:t xml:space="preserve">), </w:t>
      </w:r>
      <w:r w:rsidR="00D11EA7" w:rsidRPr="00465ACC">
        <w:rPr>
          <w:rFonts w:ascii="Garamond" w:hAnsi="Garamond"/>
          <w:i/>
        </w:rPr>
        <w:t>Causal Inference</w:t>
      </w:r>
      <w:r w:rsidR="00D11EA7">
        <w:rPr>
          <w:rFonts w:ascii="Garamond" w:hAnsi="Garamond"/>
          <w:i/>
        </w:rPr>
        <w:t xml:space="preserve">. Draft textbook prepared for </w:t>
      </w:r>
      <w:r w:rsidR="00D11EA7" w:rsidRPr="00D11EA7">
        <w:rPr>
          <w:rFonts w:ascii="Garamond" w:hAnsi="Garamond"/>
          <w:i/>
        </w:rPr>
        <w:t>Chapman &amp; Hall/CRC</w:t>
      </w:r>
      <w:r w:rsidR="00F901C5">
        <w:rPr>
          <w:rFonts w:ascii="Garamond" w:hAnsi="Garamond"/>
          <w:i/>
        </w:rPr>
        <w:t>.</w:t>
      </w:r>
    </w:p>
    <w:p w:rsidR="006F00E7" w:rsidRDefault="00F901C5" w:rsidP="007576AB">
      <w:pPr>
        <w:widowControl w:val="0"/>
        <w:numPr>
          <w:ilvl w:val="0"/>
          <w:numId w:val="7"/>
        </w:numPr>
        <w:rPr>
          <w:rFonts w:ascii="Garamond" w:hAnsi="Garamond"/>
        </w:rPr>
      </w:pPr>
      <w:r w:rsidRPr="002021EF">
        <w:rPr>
          <w:rFonts w:ascii="Garamond" w:hAnsi="Garamond"/>
          <w:b/>
        </w:rPr>
        <w:t xml:space="preserve">PDF of the book could be accessed here: </w:t>
      </w:r>
      <w:hyperlink r:id="rId15" w:history="1">
        <w:r w:rsidR="00FB28CE" w:rsidRPr="00FB28CE">
          <w:rPr>
            <w:rStyle w:val="Hyperlink"/>
            <w:rFonts w:ascii="Garamond" w:hAnsi="Garamond"/>
          </w:rPr>
          <w:t>http://www.hsph.harvard.edu/miguel-hernan/causal-inference-book/</w:t>
        </w:r>
      </w:hyperlink>
    </w:p>
    <w:p w:rsidR="008F0CB6" w:rsidRDefault="008F0CB6" w:rsidP="007576AB">
      <w:pPr>
        <w:spacing w:before="120"/>
        <w:rPr>
          <w:rFonts w:ascii="Garamond" w:hAnsi="Garamond"/>
        </w:rPr>
      </w:pPr>
      <w:r w:rsidRPr="008F0CB6">
        <w:rPr>
          <w:rFonts w:ascii="Garamond" w:hAnsi="Garamond"/>
        </w:rPr>
        <w:t>In addition, we will be using chapters from the following books (PDF of the chapters will be provided on the course website):</w:t>
      </w:r>
    </w:p>
    <w:p w:rsidR="008F0CB6" w:rsidRDefault="008F0CB6" w:rsidP="007576AB">
      <w:pPr>
        <w:numPr>
          <w:ilvl w:val="0"/>
          <w:numId w:val="6"/>
        </w:numPr>
        <w:spacing w:before="120"/>
        <w:rPr>
          <w:rFonts w:ascii="Garamond" w:hAnsi="Garamond"/>
          <w:i/>
        </w:rPr>
      </w:pPr>
      <w:r w:rsidRPr="008F0CB6">
        <w:rPr>
          <w:rFonts w:ascii="Garamond" w:hAnsi="Garamond"/>
          <w:i/>
        </w:rPr>
        <w:lastRenderedPageBreak/>
        <w:t>Streiner DL, Norman GR and Cairney J (2015), Health Measurement Scales: A practical guide to their development and use. 5th ed. Oxford, U.K.: Oxford University Press.</w:t>
      </w:r>
    </w:p>
    <w:p w:rsidR="007C1015" w:rsidRPr="007C1015" w:rsidRDefault="007C1015" w:rsidP="007576AB">
      <w:pPr>
        <w:widowControl w:val="0"/>
        <w:numPr>
          <w:ilvl w:val="0"/>
          <w:numId w:val="7"/>
        </w:numPr>
        <w:rPr>
          <w:rFonts w:ascii="Garamond" w:hAnsi="Garamond"/>
          <w:b/>
          <w:i/>
        </w:rPr>
      </w:pPr>
      <w:r>
        <w:rPr>
          <w:rFonts w:ascii="Garamond" w:hAnsi="Garamond"/>
          <w:b/>
        </w:rPr>
        <w:t xml:space="preserve">Chapter </w:t>
      </w:r>
      <w:r w:rsidRPr="007C1015">
        <w:rPr>
          <w:rFonts w:ascii="Garamond" w:hAnsi="Garamond"/>
          <w:b/>
        </w:rPr>
        <w:t>PDF</w:t>
      </w:r>
      <w:r>
        <w:rPr>
          <w:rFonts w:ascii="Garamond" w:hAnsi="Garamond"/>
          <w:b/>
        </w:rPr>
        <w:t>s</w:t>
      </w:r>
      <w:r w:rsidRPr="007C1015">
        <w:rPr>
          <w:rFonts w:ascii="Garamond" w:hAnsi="Garamond"/>
          <w:b/>
        </w:rPr>
        <w:t xml:space="preserve"> will be provided on the course website</w:t>
      </w:r>
    </w:p>
    <w:p w:rsidR="008F0CB6" w:rsidRDefault="008F0CB6" w:rsidP="007576AB">
      <w:pPr>
        <w:numPr>
          <w:ilvl w:val="0"/>
          <w:numId w:val="6"/>
        </w:numPr>
        <w:rPr>
          <w:rFonts w:ascii="Garamond" w:hAnsi="Garamond"/>
          <w:i/>
        </w:rPr>
      </w:pPr>
      <w:r w:rsidRPr="008F0CB6">
        <w:rPr>
          <w:rFonts w:ascii="Garamond" w:hAnsi="Garamond"/>
          <w:i/>
        </w:rPr>
        <w:t>VanderWeele TJ (2015), Explanation in Causal Inference: Methods for Mediation and Interaction.  Oxford, U.K.: Oxford University Press.</w:t>
      </w:r>
    </w:p>
    <w:p w:rsidR="007C1015" w:rsidRPr="007C1015" w:rsidRDefault="007C1015" w:rsidP="007576AB">
      <w:pPr>
        <w:widowControl w:val="0"/>
        <w:numPr>
          <w:ilvl w:val="0"/>
          <w:numId w:val="7"/>
        </w:numPr>
        <w:rPr>
          <w:rFonts w:ascii="Garamond" w:hAnsi="Garamond"/>
          <w:b/>
          <w:i/>
        </w:rPr>
      </w:pPr>
      <w:r>
        <w:rPr>
          <w:rFonts w:ascii="Garamond" w:hAnsi="Garamond"/>
          <w:b/>
        </w:rPr>
        <w:t xml:space="preserve">Chapter </w:t>
      </w:r>
      <w:r w:rsidRPr="007C1015">
        <w:rPr>
          <w:rFonts w:ascii="Garamond" w:hAnsi="Garamond"/>
          <w:b/>
        </w:rPr>
        <w:t>PDF</w:t>
      </w:r>
      <w:r>
        <w:rPr>
          <w:rFonts w:ascii="Garamond" w:hAnsi="Garamond"/>
          <w:b/>
        </w:rPr>
        <w:t>s</w:t>
      </w:r>
      <w:r w:rsidRPr="007C1015">
        <w:rPr>
          <w:rFonts w:ascii="Garamond" w:hAnsi="Garamond"/>
          <w:b/>
        </w:rPr>
        <w:t xml:space="preserve"> will be provided on the course website</w:t>
      </w:r>
    </w:p>
    <w:p w:rsidR="00E67940" w:rsidRPr="005479B9" w:rsidRDefault="00E67940" w:rsidP="007576AB">
      <w:pPr>
        <w:spacing w:before="120"/>
        <w:rPr>
          <w:rFonts w:ascii="Garamond" w:hAnsi="Garamond"/>
          <w:i/>
        </w:rPr>
      </w:pPr>
      <w:r w:rsidRPr="00B6529B">
        <w:rPr>
          <w:rFonts w:ascii="Garamond" w:hAnsi="Garamond"/>
        </w:rPr>
        <w:t>For theoretical aspects of epidemiologic research and data analytic methods the following book</w:t>
      </w:r>
      <w:r w:rsidR="008F0CB6">
        <w:rPr>
          <w:rFonts w:ascii="Garamond" w:hAnsi="Garamond"/>
        </w:rPr>
        <w:t xml:space="preserve"> is listed as a recom</w:t>
      </w:r>
      <w:r w:rsidRPr="00B6529B">
        <w:rPr>
          <w:rFonts w:ascii="Garamond" w:hAnsi="Garamond"/>
        </w:rPr>
        <w:t>mended reading</w:t>
      </w:r>
      <w:r w:rsidR="008F0CB6">
        <w:rPr>
          <w:rFonts w:ascii="Garamond" w:hAnsi="Garamond"/>
        </w:rPr>
        <w:t xml:space="preserve"> for this course</w:t>
      </w:r>
      <w:r w:rsidRPr="00B6529B">
        <w:rPr>
          <w:rFonts w:ascii="Garamond" w:hAnsi="Garamond"/>
        </w:rPr>
        <w:t xml:space="preserve">: </w:t>
      </w:r>
    </w:p>
    <w:p w:rsidR="00E67940" w:rsidRDefault="00E67940" w:rsidP="007576AB">
      <w:pPr>
        <w:spacing w:before="120"/>
        <w:rPr>
          <w:rFonts w:ascii="Garamond" w:hAnsi="Garamond"/>
          <w:i/>
        </w:rPr>
      </w:pPr>
      <w:r>
        <w:rPr>
          <w:rFonts w:ascii="Garamond" w:hAnsi="Garamond"/>
          <w:i/>
        </w:rPr>
        <w:t xml:space="preserve">Rothman </w:t>
      </w:r>
      <w:r w:rsidR="00822F97">
        <w:rPr>
          <w:rFonts w:ascii="Garamond" w:hAnsi="Garamond"/>
          <w:i/>
        </w:rPr>
        <w:t xml:space="preserve">K </w:t>
      </w:r>
      <w:r>
        <w:rPr>
          <w:rFonts w:ascii="Garamond" w:hAnsi="Garamond"/>
          <w:i/>
        </w:rPr>
        <w:t>(201</w:t>
      </w:r>
      <w:r w:rsidRPr="00B6529B">
        <w:rPr>
          <w:rFonts w:ascii="Garamond" w:hAnsi="Garamond"/>
          <w:i/>
        </w:rPr>
        <w:t>2), Epidemiology: An Introduction</w:t>
      </w:r>
      <w:r>
        <w:rPr>
          <w:rFonts w:ascii="Garamond" w:hAnsi="Garamond"/>
          <w:i/>
        </w:rPr>
        <w:t xml:space="preserve"> (2</w:t>
      </w:r>
      <w:r w:rsidRPr="00783100">
        <w:rPr>
          <w:rFonts w:ascii="Garamond" w:hAnsi="Garamond"/>
          <w:i/>
          <w:vertAlign w:val="superscript"/>
        </w:rPr>
        <w:t>nd</w:t>
      </w:r>
      <w:r>
        <w:rPr>
          <w:rFonts w:ascii="Garamond" w:hAnsi="Garamond"/>
          <w:i/>
        </w:rPr>
        <w:t xml:space="preserve"> edition)</w:t>
      </w:r>
      <w:r w:rsidRPr="00B6529B">
        <w:rPr>
          <w:rFonts w:ascii="Garamond" w:hAnsi="Garamond"/>
          <w:i/>
        </w:rPr>
        <w:t>.  New York: Oxford University Press.</w:t>
      </w:r>
    </w:p>
    <w:p w:rsidR="00E67940" w:rsidRPr="00197E02" w:rsidRDefault="007C1015" w:rsidP="007576AB">
      <w:pPr>
        <w:numPr>
          <w:ilvl w:val="0"/>
          <w:numId w:val="7"/>
        </w:numPr>
        <w:rPr>
          <w:rFonts w:ascii="Garamond" w:hAnsi="Garamond"/>
          <w:b/>
        </w:rPr>
      </w:pPr>
      <w:r>
        <w:rPr>
          <w:rFonts w:ascii="Garamond" w:hAnsi="Garamond"/>
          <w:b/>
        </w:rPr>
        <w:t xml:space="preserve">This textbook as well #3 and #4 listed above </w:t>
      </w:r>
      <w:r w:rsidR="00751579">
        <w:rPr>
          <w:rFonts w:ascii="Garamond" w:hAnsi="Garamond"/>
          <w:b/>
        </w:rPr>
        <w:t>are</w:t>
      </w:r>
      <w:r w:rsidR="00751579" w:rsidRPr="00197E02">
        <w:rPr>
          <w:rFonts w:ascii="Garamond" w:hAnsi="Garamond"/>
          <w:b/>
        </w:rPr>
        <w:t xml:space="preserve"> </w:t>
      </w:r>
      <w:r w:rsidR="00197E02" w:rsidRPr="00197E02">
        <w:rPr>
          <w:rFonts w:ascii="Garamond" w:hAnsi="Garamond"/>
          <w:b/>
        </w:rPr>
        <w:t xml:space="preserve">available in the </w:t>
      </w:r>
      <w:r w:rsidR="00B973BD" w:rsidRPr="00B973BD">
        <w:rPr>
          <w:rFonts w:ascii="Garamond" w:hAnsi="Garamond"/>
          <w:b/>
        </w:rPr>
        <w:t>Course Reserves</w:t>
      </w:r>
      <w:r w:rsidR="00B973BD">
        <w:rPr>
          <w:rFonts w:ascii="Garamond" w:hAnsi="Garamond"/>
          <w:b/>
        </w:rPr>
        <w:t xml:space="preserve"> </w:t>
      </w:r>
      <w:r w:rsidR="00197E02" w:rsidRPr="00197E02">
        <w:rPr>
          <w:rFonts w:ascii="Garamond" w:hAnsi="Garamond"/>
          <w:b/>
        </w:rPr>
        <w:t>section of the Mission Bay library.</w:t>
      </w:r>
      <w:r w:rsidR="0060091D">
        <w:rPr>
          <w:rFonts w:ascii="Garamond" w:hAnsi="Garamond"/>
          <w:b/>
        </w:rPr>
        <w:t xml:space="preserve"> Check </w:t>
      </w:r>
      <w:r w:rsidR="00B973BD">
        <w:rPr>
          <w:rFonts w:ascii="Garamond" w:hAnsi="Garamond"/>
          <w:b/>
        </w:rPr>
        <w:t xml:space="preserve">availability here: </w:t>
      </w:r>
      <w:hyperlink r:id="rId16" w:history="1">
        <w:r w:rsidR="00FC7825" w:rsidRPr="00B973BD">
          <w:rPr>
            <w:rStyle w:val="Hyperlink"/>
            <w:rFonts w:ascii="Garamond" w:hAnsi="Garamond"/>
            <w:b/>
          </w:rPr>
          <w:t>http://ucsfcat.library.ucsf.edu/search/?searchtype=r&amp;searcharg=Epi+207</w:t>
        </w:r>
      </w:hyperlink>
    </w:p>
    <w:p w:rsidR="00C05649" w:rsidRDefault="00C05649" w:rsidP="007576AB">
      <w:pPr>
        <w:rPr>
          <w:rFonts w:ascii="Garamond" w:hAnsi="Garamond"/>
          <w:b/>
        </w:rPr>
      </w:pPr>
    </w:p>
    <w:p w:rsidR="00B4040D" w:rsidRDefault="00E67940" w:rsidP="007576AB">
      <w:pPr>
        <w:spacing w:before="120" w:after="120"/>
        <w:rPr>
          <w:rFonts w:ascii="Garamond" w:hAnsi="Garamond"/>
          <w:b/>
        </w:rPr>
      </w:pPr>
      <w:r w:rsidRPr="00B6529B">
        <w:rPr>
          <w:rFonts w:ascii="Garamond" w:hAnsi="Garamond"/>
          <w:b/>
        </w:rPr>
        <w:t>Grading:</w:t>
      </w:r>
      <w:r w:rsidR="00B4040D">
        <w:rPr>
          <w:rFonts w:ascii="Garamond" w:hAnsi="Garamond"/>
          <w:b/>
        </w:rPr>
        <w:t xml:space="preserve"> </w:t>
      </w:r>
    </w:p>
    <w:p w:rsidR="00E67940" w:rsidRPr="00B4040D" w:rsidRDefault="00E67940" w:rsidP="000065CB">
      <w:pPr>
        <w:spacing w:after="120"/>
        <w:rPr>
          <w:rFonts w:ascii="Garamond" w:hAnsi="Garamond"/>
          <w:b/>
        </w:rPr>
      </w:pPr>
      <w:r w:rsidRPr="00B6529B">
        <w:rPr>
          <w:rFonts w:ascii="Garamond" w:hAnsi="Garamond"/>
        </w:rPr>
        <w:t>Student grade</w:t>
      </w:r>
      <w:r w:rsidR="000065CB">
        <w:rPr>
          <w:rFonts w:ascii="Garamond" w:hAnsi="Garamond"/>
        </w:rPr>
        <w:t xml:space="preserve">s will be assigned as follows: </w:t>
      </w:r>
      <w:r w:rsidRPr="00B6529B">
        <w:rPr>
          <w:rFonts w:ascii="Garamond" w:hAnsi="Garamond"/>
        </w:rPr>
        <w:br/>
      </w:r>
      <w:r w:rsidR="00C8640F" w:rsidRPr="008F0CB6">
        <w:rPr>
          <w:rFonts w:ascii="Garamond" w:hAnsi="Garamond"/>
        </w:rPr>
        <w:t>    4</w:t>
      </w:r>
      <w:r w:rsidR="00034D92">
        <w:rPr>
          <w:rFonts w:ascii="Garamond" w:hAnsi="Garamond"/>
        </w:rPr>
        <w:t>0</w:t>
      </w:r>
      <w:r w:rsidR="00C8640F" w:rsidRPr="008F0CB6">
        <w:rPr>
          <w:rFonts w:ascii="Garamond" w:hAnsi="Garamond"/>
        </w:rPr>
        <w:t xml:space="preserve">%     </w:t>
      </w:r>
      <w:r w:rsidR="00034D92">
        <w:rPr>
          <w:rFonts w:ascii="Garamond" w:hAnsi="Garamond"/>
        </w:rPr>
        <w:t>8</w:t>
      </w:r>
      <w:r w:rsidR="00C8640F" w:rsidRPr="008F0CB6">
        <w:rPr>
          <w:rFonts w:ascii="Garamond" w:hAnsi="Garamond"/>
        </w:rPr>
        <w:t xml:space="preserve"> Hom</w:t>
      </w:r>
      <w:r w:rsidR="008F0CB6">
        <w:rPr>
          <w:rFonts w:ascii="Garamond" w:hAnsi="Garamond"/>
        </w:rPr>
        <w:t>ework assignments</w:t>
      </w:r>
      <w:r w:rsidR="00F213E3">
        <w:rPr>
          <w:rFonts w:ascii="Garamond" w:hAnsi="Garamond"/>
        </w:rPr>
        <w:t>, each worth 5</w:t>
      </w:r>
      <w:r w:rsidR="0046319D">
        <w:rPr>
          <w:rFonts w:ascii="Garamond" w:hAnsi="Garamond"/>
        </w:rPr>
        <w:t xml:space="preserve"> %</w:t>
      </w:r>
      <w:r w:rsidR="00034D92">
        <w:rPr>
          <w:rFonts w:ascii="Garamond" w:hAnsi="Garamond"/>
        </w:rPr>
        <w:br/>
        <w:t>    20</w:t>
      </w:r>
      <w:r w:rsidR="008F0CB6">
        <w:rPr>
          <w:rFonts w:ascii="Garamond" w:hAnsi="Garamond"/>
        </w:rPr>
        <w:t>%     </w:t>
      </w:r>
      <w:r w:rsidR="00C8640F" w:rsidRPr="008F0CB6">
        <w:rPr>
          <w:rFonts w:ascii="Garamond" w:hAnsi="Garamond"/>
        </w:rPr>
        <w:t>Mid-Term Quiz</w:t>
      </w:r>
      <w:r w:rsidR="00C8640F" w:rsidRPr="008F0CB6">
        <w:rPr>
          <w:rFonts w:ascii="Garamond" w:hAnsi="Garamond"/>
        </w:rPr>
        <w:br/>
        <w:t xml:space="preserve">    40%     Final Exam  </w:t>
      </w:r>
    </w:p>
    <w:p w:rsidR="00246877" w:rsidRPr="001610D4" w:rsidRDefault="009B5478" w:rsidP="007576AB">
      <w:pPr>
        <w:spacing w:before="120" w:after="120"/>
        <w:rPr>
          <w:rFonts w:ascii="Garamond" w:hAnsi="Garamond"/>
          <w:b/>
        </w:rPr>
      </w:pPr>
      <w:r w:rsidRPr="001610D4">
        <w:rPr>
          <w:rFonts w:ascii="Garamond" w:hAnsi="Garamond"/>
          <w:b/>
        </w:rPr>
        <w:t xml:space="preserve">Extra points for </w:t>
      </w:r>
      <w:r w:rsidR="001610D4" w:rsidRPr="001610D4">
        <w:rPr>
          <w:rFonts w:ascii="Garamond" w:hAnsi="Garamond"/>
          <w:b/>
        </w:rPr>
        <w:t xml:space="preserve">an </w:t>
      </w:r>
      <w:r w:rsidRPr="001610D4">
        <w:rPr>
          <w:rFonts w:ascii="Garamond" w:hAnsi="Garamond"/>
          <w:b/>
        </w:rPr>
        <w:t xml:space="preserve">oral presentation of </w:t>
      </w:r>
      <w:r w:rsidR="001610D4">
        <w:rPr>
          <w:rFonts w:ascii="Garamond" w:hAnsi="Garamond"/>
          <w:b/>
        </w:rPr>
        <w:t xml:space="preserve">a </w:t>
      </w:r>
      <w:r w:rsidRPr="001610D4">
        <w:rPr>
          <w:rFonts w:ascii="Garamond" w:hAnsi="Garamond"/>
          <w:b/>
        </w:rPr>
        <w:t>research-in-progress</w:t>
      </w:r>
      <w:r w:rsidR="001610D4" w:rsidRPr="001610D4">
        <w:rPr>
          <w:rFonts w:ascii="Garamond" w:hAnsi="Garamond"/>
          <w:b/>
        </w:rPr>
        <w:t xml:space="preserve"> project</w:t>
      </w:r>
      <w:r w:rsidR="001610D4">
        <w:rPr>
          <w:rFonts w:ascii="Garamond" w:hAnsi="Garamond"/>
          <w:b/>
        </w:rPr>
        <w:t>:</w:t>
      </w:r>
    </w:p>
    <w:p w:rsidR="009B5478" w:rsidRDefault="001610D4" w:rsidP="007576AB">
      <w:pPr>
        <w:rPr>
          <w:rFonts w:ascii="Garamond" w:hAnsi="Garamond"/>
        </w:rPr>
      </w:pPr>
      <w:r>
        <w:rPr>
          <w:rFonts w:ascii="Garamond" w:hAnsi="Garamond"/>
        </w:rPr>
        <w:t>Students could earn 5% extra points for presenting their research projects to the class (with prior approval from the Course Directors) and highlighting how they dealt (or plan to deal) with the topic that is being discussed in class that week</w:t>
      </w:r>
      <w:r w:rsidR="009B5478" w:rsidRPr="009B5478">
        <w:rPr>
          <w:rFonts w:ascii="Garamond" w:hAnsi="Garamond"/>
        </w:rPr>
        <w:t xml:space="preserve">.  </w:t>
      </w:r>
      <w:r>
        <w:rPr>
          <w:rFonts w:ascii="Garamond" w:hAnsi="Garamond"/>
        </w:rPr>
        <w:t>Presentations should be no longer than</w:t>
      </w:r>
      <w:r w:rsidR="009B5478" w:rsidRPr="009B5478">
        <w:rPr>
          <w:rFonts w:ascii="Garamond" w:hAnsi="Garamond"/>
        </w:rPr>
        <w:t xml:space="preserve"> 5</w:t>
      </w:r>
      <w:r>
        <w:rPr>
          <w:rFonts w:ascii="Garamond" w:hAnsi="Garamond"/>
        </w:rPr>
        <w:t xml:space="preserve"> </w:t>
      </w:r>
      <w:r w:rsidR="009B5478" w:rsidRPr="009B5478">
        <w:rPr>
          <w:rFonts w:ascii="Garamond" w:hAnsi="Garamond"/>
        </w:rPr>
        <w:t xml:space="preserve">min and </w:t>
      </w:r>
      <w:r>
        <w:rPr>
          <w:rFonts w:ascii="Garamond" w:hAnsi="Garamond"/>
        </w:rPr>
        <w:t xml:space="preserve">students should prepare </w:t>
      </w:r>
      <w:r w:rsidR="009B5478" w:rsidRPr="009B5478">
        <w:rPr>
          <w:rFonts w:ascii="Garamond" w:hAnsi="Garamond"/>
        </w:rPr>
        <w:t xml:space="preserve">2-3 </w:t>
      </w:r>
      <w:r>
        <w:rPr>
          <w:rFonts w:ascii="Garamond" w:hAnsi="Garamond"/>
        </w:rPr>
        <w:t xml:space="preserve">discussion </w:t>
      </w:r>
      <w:r w:rsidR="009B5478" w:rsidRPr="009B5478">
        <w:rPr>
          <w:rFonts w:ascii="Garamond" w:hAnsi="Garamond"/>
        </w:rPr>
        <w:t>questions for the class.</w:t>
      </w:r>
      <w:r w:rsidR="00246877">
        <w:rPr>
          <w:rFonts w:ascii="Garamond" w:hAnsi="Garamond"/>
        </w:rPr>
        <w:t xml:space="preserve"> </w:t>
      </w:r>
    </w:p>
    <w:p w:rsidR="001C4931" w:rsidRDefault="005C114C" w:rsidP="007576AB">
      <w:pPr>
        <w:rPr>
          <w:rFonts w:ascii="Garamond" w:hAnsi="Garamond"/>
        </w:rPr>
      </w:pPr>
      <w:r>
        <w:rPr>
          <w:rFonts w:ascii="Garamond" w:hAnsi="Garamond"/>
        </w:rPr>
        <w:t>Wh</w:t>
      </w:r>
      <w:r w:rsidR="001610D4">
        <w:rPr>
          <w:rFonts w:ascii="Garamond" w:hAnsi="Garamond"/>
        </w:rPr>
        <w:t xml:space="preserve">y should you consider doing an oral presentation of the </w:t>
      </w:r>
      <w:r w:rsidR="001610D4" w:rsidRPr="001610D4">
        <w:rPr>
          <w:rFonts w:ascii="Garamond" w:hAnsi="Garamond"/>
        </w:rPr>
        <w:t>research-in-progress project</w:t>
      </w:r>
      <w:r w:rsidR="001610D4">
        <w:rPr>
          <w:rFonts w:ascii="Garamond" w:hAnsi="Garamond"/>
        </w:rPr>
        <w:t>?</w:t>
      </w:r>
    </w:p>
    <w:p w:rsidR="0046319D" w:rsidRDefault="0046319D" w:rsidP="007576AB">
      <w:pPr>
        <w:pStyle w:val="ListParagraph"/>
        <w:numPr>
          <w:ilvl w:val="0"/>
          <w:numId w:val="12"/>
        </w:numPr>
        <w:rPr>
          <w:rFonts w:ascii="Garamond" w:hAnsi="Garamond"/>
        </w:rPr>
      </w:pPr>
      <w:r>
        <w:rPr>
          <w:rFonts w:ascii="Garamond" w:hAnsi="Garamond"/>
        </w:rPr>
        <w:t>You get extra points on your final grade.</w:t>
      </w:r>
    </w:p>
    <w:p w:rsidR="001C4931" w:rsidRDefault="005C114C" w:rsidP="007576AB">
      <w:pPr>
        <w:pStyle w:val="ListParagraph"/>
        <w:numPr>
          <w:ilvl w:val="0"/>
          <w:numId w:val="12"/>
        </w:numPr>
        <w:rPr>
          <w:rFonts w:ascii="Garamond" w:hAnsi="Garamond"/>
        </w:rPr>
      </w:pPr>
      <w:r w:rsidRPr="001C4931">
        <w:rPr>
          <w:rFonts w:ascii="Garamond" w:hAnsi="Garamond"/>
        </w:rPr>
        <w:t xml:space="preserve">There is no better way to learn the theoretical material than to work on an actual project.  </w:t>
      </w:r>
    </w:p>
    <w:p w:rsidR="001C4931" w:rsidRDefault="001C4931" w:rsidP="007576AB">
      <w:pPr>
        <w:pStyle w:val="ListParagraph"/>
        <w:numPr>
          <w:ilvl w:val="0"/>
          <w:numId w:val="12"/>
        </w:numPr>
        <w:rPr>
          <w:rFonts w:ascii="Garamond" w:hAnsi="Garamond"/>
        </w:rPr>
      </w:pPr>
      <w:r>
        <w:rPr>
          <w:rFonts w:ascii="Garamond" w:hAnsi="Garamond"/>
        </w:rPr>
        <w:t>Y</w:t>
      </w:r>
      <w:r w:rsidR="005C114C" w:rsidRPr="001C4931">
        <w:rPr>
          <w:rFonts w:ascii="Garamond" w:hAnsi="Garamond"/>
        </w:rPr>
        <w:t>ou will get feedback from the whole class and might even find a collaborator!</w:t>
      </w:r>
      <w:r w:rsidRPr="001C4931">
        <w:rPr>
          <w:rFonts w:ascii="Garamond" w:hAnsi="Garamond"/>
        </w:rPr>
        <w:t xml:space="preserve"> </w:t>
      </w:r>
    </w:p>
    <w:p w:rsidR="007576AB" w:rsidRPr="007576AB" w:rsidRDefault="009B5478" w:rsidP="007576AB">
      <w:pPr>
        <w:pStyle w:val="ListParagraph"/>
        <w:numPr>
          <w:ilvl w:val="0"/>
          <w:numId w:val="12"/>
        </w:numPr>
        <w:rPr>
          <w:rFonts w:ascii="Garamond" w:hAnsi="Garamond"/>
        </w:rPr>
      </w:pPr>
      <w:r w:rsidRPr="001C4931">
        <w:rPr>
          <w:rFonts w:ascii="Garamond" w:hAnsi="Garamond"/>
        </w:rPr>
        <w:t>Best student presentation wins a prize!</w:t>
      </w:r>
      <w:r w:rsidR="001C4931" w:rsidRPr="001C4931">
        <w:rPr>
          <w:rFonts w:ascii="Garamond" w:hAnsi="Garamond"/>
        </w:rPr>
        <w:t xml:space="preserve"> </w:t>
      </w:r>
      <w:r w:rsidRPr="001C4931">
        <w:rPr>
          <w:rFonts w:ascii="Garamond" w:hAnsi="Garamond"/>
        </w:rPr>
        <w:t xml:space="preserve">At the end of the course we will select the best presentation by popular vote. The winner will receive an excellent book by </w:t>
      </w:r>
      <w:r w:rsidR="00F213E3">
        <w:rPr>
          <w:rFonts w:ascii="Garamond" w:hAnsi="Garamond"/>
        </w:rPr>
        <w:t>R. E. Harris</w:t>
      </w:r>
      <w:r w:rsidRPr="001C4931">
        <w:rPr>
          <w:rFonts w:ascii="Garamond" w:hAnsi="Garamond"/>
        </w:rPr>
        <w:t xml:space="preserve">, </w:t>
      </w:r>
      <w:r w:rsidRPr="00F213E3">
        <w:rPr>
          <w:rFonts w:ascii="Garamond" w:hAnsi="Garamond"/>
          <w:i/>
        </w:rPr>
        <w:t xml:space="preserve">Epidemiology </w:t>
      </w:r>
      <w:r w:rsidR="0036079E">
        <w:rPr>
          <w:rFonts w:ascii="Garamond" w:hAnsi="Garamond"/>
          <w:i/>
        </w:rPr>
        <w:t xml:space="preserve">of </w:t>
      </w:r>
      <w:r w:rsidR="00F213E3" w:rsidRPr="00F213E3">
        <w:rPr>
          <w:rFonts w:ascii="Garamond" w:hAnsi="Garamond"/>
          <w:i/>
        </w:rPr>
        <w:t>Chronic Disease: Global Perspectives</w:t>
      </w:r>
      <w:r w:rsidRPr="001C4931">
        <w:rPr>
          <w:rFonts w:ascii="Garamond" w:hAnsi="Garamond"/>
        </w:rPr>
        <w:t>.</w:t>
      </w:r>
    </w:p>
    <w:p w:rsidR="007576AB" w:rsidRDefault="007576AB" w:rsidP="007576AB">
      <w:pPr>
        <w:pStyle w:val="ListParagraph"/>
        <w:rPr>
          <w:rFonts w:ascii="Garamond" w:hAnsi="Garamond"/>
          <w:b/>
        </w:rPr>
      </w:pPr>
    </w:p>
    <w:p w:rsidR="007576AB" w:rsidRDefault="007576AB" w:rsidP="007576AB">
      <w:pPr>
        <w:pStyle w:val="ListParagraph"/>
        <w:ind w:left="0"/>
        <w:rPr>
          <w:rFonts w:ascii="Garamond" w:hAnsi="Garamond"/>
          <w:b/>
        </w:rPr>
      </w:pPr>
      <w:r>
        <w:rPr>
          <w:rFonts w:ascii="Garamond" w:hAnsi="Garamond"/>
          <w:b/>
        </w:rPr>
        <w:br w:type="page"/>
      </w:r>
    </w:p>
    <w:p w:rsidR="00CD1F57" w:rsidRPr="0046319D" w:rsidRDefault="00E21E5B" w:rsidP="007576AB">
      <w:pPr>
        <w:pStyle w:val="ListParagraph"/>
        <w:spacing w:after="120"/>
        <w:ind w:left="0"/>
        <w:rPr>
          <w:rFonts w:ascii="Garamond" w:hAnsi="Garamond"/>
        </w:rPr>
      </w:pPr>
      <w:r w:rsidRPr="0046319D">
        <w:rPr>
          <w:rFonts w:ascii="Garamond" w:hAnsi="Garamond"/>
          <w:b/>
        </w:rPr>
        <w:lastRenderedPageBreak/>
        <w:t>Teaching Philosophy</w:t>
      </w:r>
      <w:r w:rsidR="003D489B" w:rsidRPr="0046319D">
        <w:rPr>
          <w:rFonts w:ascii="Garamond" w:hAnsi="Garamond"/>
          <w:b/>
        </w:rPr>
        <w:t>:</w:t>
      </w:r>
    </w:p>
    <w:p w:rsidR="00CD1F57" w:rsidRPr="00CD1F57" w:rsidRDefault="00CD1F57" w:rsidP="007576AB">
      <w:pPr>
        <w:spacing w:after="120"/>
        <w:rPr>
          <w:rFonts w:ascii="Garamond" w:hAnsi="Garamond"/>
        </w:rPr>
      </w:pPr>
      <w:r w:rsidRPr="00CD1F57">
        <w:rPr>
          <w:rFonts w:ascii="Garamond" w:hAnsi="Garamond"/>
        </w:rPr>
        <w:t>We believe that the most important skill for epidemiologists, and for health researchers in general, is critical thinking. Thus, a cornerstone of our teaching philosophy and personal teaching goals is to help students develop their critical thinking skills. During lectures and seminars</w:t>
      </w:r>
      <w:r w:rsidR="00C310A3">
        <w:rPr>
          <w:rFonts w:ascii="Garamond" w:hAnsi="Garamond"/>
        </w:rPr>
        <w:t>,</w:t>
      </w:r>
      <w:r w:rsidRPr="00CD1F57">
        <w:rPr>
          <w:rFonts w:ascii="Garamond" w:hAnsi="Garamond"/>
        </w:rPr>
        <w:t xml:space="preserve"> we will frequently make examples of </w:t>
      </w:r>
      <w:r w:rsidR="003E4A00">
        <w:rPr>
          <w:rFonts w:ascii="Garamond" w:hAnsi="Garamond"/>
        </w:rPr>
        <w:t>epidemiologic</w:t>
      </w:r>
      <w:r w:rsidRPr="00CD1F57">
        <w:rPr>
          <w:rFonts w:ascii="Garamond" w:hAnsi="Garamond"/>
        </w:rPr>
        <w:t xml:space="preserve"> studies and pose questions to the students</w:t>
      </w:r>
      <w:r w:rsidR="00C310A3">
        <w:rPr>
          <w:rFonts w:ascii="Garamond" w:hAnsi="Garamond"/>
        </w:rPr>
        <w:t xml:space="preserve">. </w:t>
      </w:r>
      <w:r w:rsidRPr="00CD1F57">
        <w:rPr>
          <w:rFonts w:ascii="Garamond" w:hAnsi="Garamond"/>
        </w:rPr>
        <w:t xml:space="preserve">These are meant to generate an open discussion and to help students master various concepts of critical thinking, including generating hypotheses, thinking of ways to test them, thinking about alternative explanations and, in general, “thinking outside the box”. You will also notice that each lecture contains references to ‘caveats’ and ‘exceptions to the rules’ to showcase the broader picture of the topics we will be examining in class. </w:t>
      </w:r>
    </w:p>
    <w:p w:rsidR="00CD1F57" w:rsidRPr="00CD1F57" w:rsidRDefault="00CD1F57" w:rsidP="007576AB">
      <w:pPr>
        <w:spacing w:after="120"/>
        <w:rPr>
          <w:rFonts w:ascii="Garamond" w:hAnsi="Garamond"/>
        </w:rPr>
      </w:pPr>
      <w:r w:rsidRPr="00CD1F57">
        <w:rPr>
          <w:rFonts w:ascii="Garamond" w:hAnsi="Garamond"/>
        </w:rPr>
        <w:t>The most important step a teacher can take to help students develop critical thinking skill</w:t>
      </w:r>
      <w:r w:rsidR="00B83761">
        <w:rPr>
          <w:rFonts w:ascii="Garamond" w:hAnsi="Garamond"/>
        </w:rPr>
        <w:t>s</w:t>
      </w:r>
      <w:r w:rsidRPr="00CD1F57">
        <w:rPr>
          <w:rFonts w:ascii="Garamond" w:hAnsi="Garamond"/>
        </w:rPr>
        <w:t xml:space="preserve"> is to create a positive learning environment by respecting and promoting a diversity of views. Oftentimes, there are no right or wrong answers and each student brings a unique perspective on the topic</w:t>
      </w:r>
      <w:r w:rsidR="00C310A3">
        <w:rPr>
          <w:rFonts w:ascii="Garamond" w:hAnsi="Garamond"/>
        </w:rPr>
        <w:t xml:space="preserve">. </w:t>
      </w:r>
      <w:r w:rsidRPr="00CD1F57">
        <w:rPr>
          <w:rFonts w:ascii="Garamond" w:hAnsi="Garamond"/>
        </w:rPr>
        <w:t>In recognition of the diversity of backgrounds and learning goals of the student body, we will aim to provide guidance in various course materials to those students who want to explore additional topics not covered in the class</w:t>
      </w:r>
      <w:r w:rsidR="00C310A3">
        <w:rPr>
          <w:rFonts w:ascii="Garamond" w:hAnsi="Garamond"/>
        </w:rPr>
        <w:t xml:space="preserve">. </w:t>
      </w:r>
      <w:r w:rsidRPr="00CD1F57">
        <w:rPr>
          <w:rFonts w:ascii="Garamond" w:hAnsi="Garamond"/>
        </w:rPr>
        <w:t>These materials will be marked by a sign “for intellectually curious”</w:t>
      </w:r>
      <w:r w:rsidR="00C310A3">
        <w:rPr>
          <w:rFonts w:ascii="Garamond" w:hAnsi="Garamond"/>
        </w:rPr>
        <w:t xml:space="preserve">. </w:t>
      </w:r>
      <w:r w:rsidRPr="00CD1F57">
        <w:rPr>
          <w:rFonts w:ascii="Garamond" w:hAnsi="Garamond"/>
        </w:rPr>
        <w:t>Please don’t hesitate to ask for more suggestions to guide your in-depth exploration of certain topics!</w:t>
      </w:r>
    </w:p>
    <w:p w:rsidR="007576AB" w:rsidRDefault="00CD1F57" w:rsidP="007576AB">
      <w:pPr>
        <w:spacing w:after="120"/>
        <w:rPr>
          <w:rFonts w:ascii="Garamond" w:hAnsi="Garamond"/>
        </w:rPr>
      </w:pPr>
      <w:r w:rsidRPr="00CD1F57">
        <w:rPr>
          <w:rFonts w:ascii="Garamond" w:hAnsi="Garamond"/>
        </w:rPr>
        <w:t>Aside from our efforts to respect intellectual diversity and foster independent critical thinking skills, we also believe that the teaching team should set specific and clear standards from the very first day of the class</w:t>
      </w:r>
      <w:r w:rsidR="00B83761">
        <w:rPr>
          <w:rFonts w:ascii="Garamond" w:hAnsi="Garamond"/>
        </w:rPr>
        <w:t xml:space="preserve"> and </w:t>
      </w:r>
      <w:r w:rsidRPr="00CD1F57">
        <w:rPr>
          <w:rFonts w:ascii="Garamond" w:hAnsi="Garamond"/>
        </w:rPr>
        <w:t>adhere</w:t>
      </w:r>
      <w:r w:rsidR="00B83761">
        <w:rPr>
          <w:rFonts w:ascii="Garamond" w:hAnsi="Garamond"/>
        </w:rPr>
        <w:t xml:space="preserve"> to them</w:t>
      </w:r>
      <w:r w:rsidRPr="00CD1F57">
        <w:rPr>
          <w:rFonts w:ascii="Garamond" w:hAnsi="Garamond"/>
        </w:rPr>
        <w:t xml:space="preserve"> throughout the remainder of the quarter. We accomplish the enforcement of fair but strict standards by providing a detailed and clearly stated syllabus. </w:t>
      </w:r>
    </w:p>
    <w:p w:rsidR="00CD1F57" w:rsidRPr="00CD1F57" w:rsidRDefault="00FC485C" w:rsidP="007576AB">
      <w:pPr>
        <w:spacing w:after="120"/>
        <w:rPr>
          <w:rFonts w:ascii="Garamond" w:hAnsi="Garamond"/>
        </w:rPr>
      </w:pPr>
      <w:r w:rsidRPr="00B0704E">
        <w:rPr>
          <w:rFonts w:ascii="Garamond" w:hAnsi="Garamond"/>
          <w:b/>
        </w:rPr>
        <w:t>Attendance of the weekly small group sessions is not required but highly recommended.</w:t>
      </w:r>
      <w:r>
        <w:rPr>
          <w:rFonts w:ascii="Garamond" w:hAnsi="Garamond"/>
        </w:rPr>
        <w:t xml:space="preserve"> </w:t>
      </w:r>
      <w:r w:rsidR="00CD1F57" w:rsidRPr="00CD1F57">
        <w:rPr>
          <w:rFonts w:ascii="Garamond" w:hAnsi="Garamond"/>
        </w:rPr>
        <w:t xml:space="preserve">We believe that part of the learning experience involves interaction with other students and with the teaching team. </w:t>
      </w:r>
    </w:p>
    <w:p w:rsidR="00CD1F57" w:rsidRPr="00CD1F57" w:rsidRDefault="00B0704E" w:rsidP="007576AB">
      <w:pPr>
        <w:spacing w:after="120"/>
        <w:rPr>
          <w:rFonts w:ascii="Garamond" w:hAnsi="Garamond"/>
        </w:rPr>
      </w:pPr>
      <w:r w:rsidRPr="00CD1F57">
        <w:rPr>
          <w:rFonts w:ascii="Garamond" w:hAnsi="Garamond"/>
        </w:rPr>
        <w:t>One of the reasons for setting high standards for students is to get students to rise to their potential.</w:t>
      </w:r>
      <w:r w:rsidR="00487857">
        <w:rPr>
          <w:rFonts w:ascii="Garamond" w:hAnsi="Garamond"/>
        </w:rPr>
        <w:t xml:space="preserve"> </w:t>
      </w:r>
      <w:r w:rsidR="00CD1F57" w:rsidRPr="00CD1F57">
        <w:rPr>
          <w:rFonts w:ascii="Garamond" w:hAnsi="Garamond"/>
        </w:rPr>
        <w:t xml:space="preserve">Along with setting standards for students, we believe fostering superior learning requires exacting standards from the teacher and teaching assistants as well. A good example of how we set such standards is found in the </w:t>
      </w:r>
      <w:r w:rsidR="00F512F5">
        <w:rPr>
          <w:rFonts w:ascii="Garamond" w:hAnsi="Garamond"/>
        </w:rPr>
        <w:t>homework</w:t>
      </w:r>
      <w:r w:rsidR="00CD1F57" w:rsidRPr="00CD1F57">
        <w:rPr>
          <w:rFonts w:ascii="Garamond" w:hAnsi="Garamond"/>
        </w:rPr>
        <w:t xml:space="preserve"> assignments. Each homework clearly explains what students are expected to accomplish. You could expect from us a timely fee</w:t>
      </w:r>
      <w:r w:rsidR="0028748C">
        <w:rPr>
          <w:rFonts w:ascii="Garamond" w:hAnsi="Garamond"/>
        </w:rPr>
        <w:t>dback on each homework</w:t>
      </w:r>
      <w:r w:rsidR="00C310A3">
        <w:rPr>
          <w:rFonts w:ascii="Garamond" w:hAnsi="Garamond"/>
        </w:rPr>
        <w:t xml:space="preserve">. </w:t>
      </w:r>
      <w:r w:rsidR="0028748C">
        <w:rPr>
          <w:rFonts w:ascii="Garamond" w:hAnsi="Garamond"/>
        </w:rPr>
        <w:t>If you</w:t>
      </w:r>
      <w:r w:rsidR="00CD1F57" w:rsidRPr="00CD1F57">
        <w:rPr>
          <w:rFonts w:ascii="Garamond" w:hAnsi="Garamond"/>
        </w:rPr>
        <w:t xml:space="preserve"> have more questions, we have independent office hours and invite you to come talk to us.</w:t>
      </w:r>
    </w:p>
    <w:p w:rsidR="00AF0ED8" w:rsidRPr="00CD1F57" w:rsidRDefault="00CD1F57" w:rsidP="007576AB">
      <w:pPr>
        <w:spacing w:after="120"/>
        <w:rPr>
          <w:rFonts w:ascii="Garamond" w:hAnsi="Garamond"/>
        </w:rPr>
        <w:sectPr w:rsidR="00AF0ED8" w:rsidRPr="00CD1F57" w:rsidSect="00E67940">
          <w:headerReference w:type="default" r:id="rId17"/>
          <w:footerReference w:type="even" r:id="rId18"/>
          <w:footerReference w:type="default" r:id="rId19"/>
          <w:pgSz w:w="12240" w:h="15840" w:code="1"/>
          <w:pgMar w:top="1440" w:right="1440" w:bottom="1440" w:left="1440" w:header="720" w:footer="720" w:gutter="0"/>
          <w:cols w:space="720"/>
          <w:docGrid w:linePitch="360"/>
        </w:sectPr>
      </w:pPr>
      <w:r w:rsidRPr="00CD388A">
        <w:rPr>
          <w:rFonts w:ascii="Garamond" w:hAnsi="Garamond"/>
          <w:b/>
          <w:u w:val="single"/>
        </w:rPr>
        <w:t>What is the best way to learn in this class?</w:t>
      </w:r>
      <w:r w:rsidRPr="00CD1F57">
        <w:rPr>
          <w:rFonts w:ascii="Garamond" w:hAnsi="Garamond"/>
        </w:rPr>
        <w:t xml:space="preserve"> We suggest starting with doing the required and recommended </w:t>
      </w:r>
      <w:r w:rsidR="008D3F8F">
        <w:rPr>
          <w:rFonts w:ascii="Garamond" w:hAnsi="Garamond"/>
        </w:rPr>
        <w:t xml:space="preserve">textbook </w:t>
      </w:r>
      <w:r w:rsidRPr="00CD1F57">
        <w:rPr>
          <w:rFonts w:ascii="Garamond" w:hAnsi="Garamond"/>
        </w:rPr>
        <w:t>readings</w:t>
      </w:r>
      <w:r w:rsidR="007576AB">
        <w:rPr>
          <w:rFonts w:ascii="Garamond" w:hAnsi="Garamond"/>
        </w:rPr>
        <w:t xml:space="preserve"> and </w:t>
      </w:r>
      <w:r w:rsidR="009D25EC">
        <w:rPr>
          <w:rFonts w:ascii="Garamond" w:hAnsi="Garamond"/>
        </w:rPr>
        <w:t xml:space="preserve">reviewing </w:t>
      </w:r>
      <w:r w:rsidR="007576AB">
        <w:rPr>
          <w:rFonts w:ascii="Garamond" w:hAnsi="Garamond"/>
        </w:rPr>
        <w:t>lectures slides. Listen to the</w:t>
      </w:r>
      <w:r w:rsidR="00DE1EA5">
        <w:rPr>
          <w:rFonts w:ascii="Garamond" w:hAnsi="Garamond"/>
        </w:rPr>
        <w:t xml:space="preserve"> lecture </w:t>
      </w:r>
      <w:r w:rsidR="007576AB">
        <w:rPr>
          <w:rFonts w:ascii="Garamond" w:hAnsi="Garamond"/>
        </w:rPr>
        <w:t>recording and</w:t>
      </w:r>
      <w:r w:rsidRPr="00CD1F57">
        <w:rPr>
          <w:rFonts w:ascii="Garamond" w:hAnsi="Garamond"/>
        </w:rPr>
        <w:t xml:space="preserve"> write down </w:t>
      </w:r>
      <w:r w:rsidR="007576AB">
        <w:rPr>
          <w:rFonts w:ascii="Garamond" w:hAnsi="Garamond"/>
        </w:rPr>
        <w:t>any</w:t>
      </w:r>
      <w:r w:rsidRPr="00CD1F57">
        <w:rPr>
          <w:rFonts w:ascii="Garamond" w:hAnsi="Garamond"/>
        </w:rPr>
        <w:t xml:space="preserve"> remaining questions to ask in class during the </w:t>
      </w:r>
      <w:r w:rsidR="007576AB">
        <w:rPr>
          <w:rFonts w:ascii="Garamond" w:hAnsi="Garamond"/>
        </w:rPr>
        <w:t>seminar</w:t>
      </w:r>
      <w:r w:rsidR="00C310A3">
        <w:rPr>
          <w:rFonts w:ascii="Garamond" w:hAnsi="Garamond"/>
        </w:rPr>
        <w:t xml:space="preserve">. </w:t>
      </w:r>
      <w:r w:rsidRPr="00CD1F57">
        <w:rPr>
          <w:rFonts w:ascii="Garamond" w:hAnsi="Garamond"/>
        </w:rPr>
        <w:t>After compl</w:t>
      </w:r>
      <w:r w:rsidR="007576AB">
        <w:rPr>
          <w:rFonts w:ascii="Garamond" w:hAnsi="Garamond"/>
        </w:rPr>
        <w:t xml:space="preserve">eting your work on slides and </w:t>
      </w:r>
      <w:r w:rsidRPr="00CD1F57">
        <w:rPr>
          <w:rFonts w:ascii="Garamond" w:hAnsi="Garamond"/>
        </w:rPr>
        <w:t>readings, proceed to your homework</w:t>
      </w:r>
      <w:r w:rsidR="00C310A3">
        <w:rPr>
          <w:rFonts w:ascii="Garamond" w:hAnsi="Garamond"/>
        </w:rPr>
        <w:t xml:space="preserve">. </w:t>
      </w:r>
      <w:r w:rsidRPr="00CD1F57">
        <w:rPr>
          <w:rFonts w:ascii="Garamond" w:hAnsi="Garamond"/>
        </w:rPr>
        <w:t>Forming a study group and discussing questions from the homeworks could be a great learning experience</w:t>
      </w:r>
      <w:r w:rsidR="00C310A3">
        <w:rPr>
          <w:rFonts w:ascii="Garamond" w:hAnsi="Garamond"/>
        </w:rPr>
        <w:t xml:space="preserve">. </w:t>
      </w:r>
      <w:r w:rsidRPr="00CD1F57">
        <w:rPr>
          <w:rFonts w:ascii="Garamond" w:hAnsi="Garamond"/>
        </w:rPr>
        <w:t>You will see that your fellow students migh</w:t>
      </w:r>
      <w:r w:rsidR="007576AB">
        <w:rPr>
          <w:rFonts w:ascii="Garamond" w:hAnsi="Garamond"/>
        </w:rPr>
        <w:t>t have opinions about the same topic</w:t>
      </w:r>
      <w:r w:rsidRPr="00CD1F57">
        <w:rPr>
          <w:rFonts w:ascii="Garamond" w:hAnsi="Garamond"/>
        </w:rPr>
        <w:t xml:space="preserve"> which are very different from your own</w:t>
      </w:r>
      <w:r w:rsidR="00C310A3">
        <w:rPr>
          <w:rFonts w:ascii="Garamond" w:hAnsi="Garamond"/>
        </w:rPr>
        <w:t xml:space="preserve">. </w:t>
      </w:r>
      <w:r w:rsidR="009D25EC">
        <w:rPr>
          <w:rFonts w:ascii="Garamond" w:hAnsi="Garamond"/>
        </w:rPr>
        <w:t xml:space="preserve">While we encourage students to work in groups on homework questions, students should write down their homework answers independently. Any remaining questions from the lectures and homeworks will be discussed in class during the seminar. </w:t>
      </w:r>
      <w:r w:rsidRPr="00CD1F57">
        <w:rPr>
          <w:rFonts w:ascii="Garamond" w:hAnsi="Garamond"/>
        </w:rPr>
        <w:t>A lively debate is what we aim for during the seminars! Last but not least, volunteer to make a short presentation about your research project</w:t>
      </w:r>
      <w:r w:rsidR="007576AB">
        <w:rPr>
          <w:rFonts w:ascii="Garamond" w:hAnsi="Garamond"/>
        </w:rPr>
        <w:t>-</w:t>
      </w:r>
      <w:r w:rsidRPr="00CD1F57">
        <w:rPr>
          <w:rFonts w:ascii="Garamond" w:hAnsi="Garamond"/>
        </w:rPr>
        <w:t>in</w:t>
      </w:r>
      <w:r w:rsidR="007576AB">
        <w:rPr>
          <w:rFonts w:ascii="Garamond" w:hAnsi="Garamond"/>
        </w:rPr>
        <w:t>-</w:t>
      </w:r>
      <w:r w:rsidRPr="00CD1F57">
        <w:rPr>
          <w:rFonts w:ascii="Garamond" w:hAnsi="Garamond"/>
        </w:rPr>
        <w:t>progress during the week when we are covering topics of interest to you</w:t>
      </w:r>
      <w:r w:rsidR="00C310A3">
        <w:rPr>
          <w:rFonts w:ascii="Garamond" w:hAnsi="Garamond"/>
        </w:rPr>
        <w:t xml:space="preserve">. </w:t>
      </w:r>
      <w:r w:rsidRPr="00CD1F57">
        <w:rPr>
          <w:rFonts w:ascii="Garamond" w:hAnsi="Garamond"/>
        </w:rPr>
        <w:t>There is no better way to learn than by doing it and, as a bonus, you will get feedback from the whole class</w:t>
      </w:r>
      <w:r w:rsidR="00C310A3">
        <w:rPr>
          <w:rFonts w:ascii="Garamond" w:hAnsi="Garamond"/>
        </w:rPr>
        <w:t xml:space="preserve">. </w:t>
      </w:r>
    </w:p>
    <w:tbl>
      <w:tblPr>
        <w:tblW w:w="14310" w:type="dxa"/>
        <w:tblInd w:w="-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6A6A6"/>
        <w:tblLayout w:type="fixed"/>
        <w:tblLook w:val="01E0" w:firstRow="1" w:lastRow="1" w:firstColumn="1" w:lastColumn="1" w:noHBand="0" w:noVBand="0"/>
      </w:tblPr>
      <w:tblGrid>
        <w:gridCol w:w="477"/>
        <w:gridCol w:w="882"/>
        <w:gridCol w:w="5049"/>
        <w:gridCol w:w="864"/>
        <w:gridCol w:w="1926"/>
        <w:gridCol w:w="2142"/>
        <w:gridCol w:w="2970"/>
      </w:tblGrid>
      <w:tr w:rsidR="004316E6" w:rsidRPr="00CD1F57" w:rsidTr="00F50250">
        <w:trPr>
          <w:trHeight w:val="440"/>
          <w:tblHeader/>
        </w:trPr>
        <w:tc>
          <w:tcPr>
            <w:tcW w:w="477" w:type="dxa"/>
            <w:tcBorders>
              <w:bottom w:val="single" w:sz="4" w:space="0" w:color="auto"/>
            </w:tcBorders>
            <w:shd w:val="clear" w:color="auto" w:fill="A6A6A6"/>
          </w:tcPr>
          <w:p w:rsidR="004316E6" w:rsidRPr="00CD1F57" w:rsidRDefault="004316E6" w:rsidP="00CD1F57">
            <w:pPr>
              <w:spacing w:after="120"/>
              <w:ind w:left="-117" w:right="-108"/>
              <w:jc w:val="center"/>
              <w:rPr>
                <w:rFonts w:ascii="Garamond" w:hAnsi="Garamond"/>
                <w:sz w:val="20"/>
                <w:szCs w:val="20"/>
              </w:rPr>
            </w:pPr>
            <w:r w:rsidRPr="00CD1F57">
              <w:rPr>
                <w:rFonts w:ascii="Garamond" w:hAnsi="Garamond"/>
                <w:sz w:val="20"/>
                <w:szCs w:val="20"/>
              </w:rPr>
              <w:lastRenderedPageBreak/>
              <w:t>Week</w:t>
            </w:r>
          </w:p>
        </w:tc>
        <w:tc>
          <w:tcPr>
            <w:tcW w:w="882" w:type="dxa"/>
            <w:tcBorders>
              <w:bottom w:val="single" w:sz="4" w:space="0" w:color="auto"/>
            </w:tcBorders>
            <w:shd w:val="clear" w:color="auto" w:fill="A6A6A6"/>
          </w:tcPr>
          <w:p w:rsidR="004316E6" w:rsidRPr="00CD1F57" w:rsidRDefault="004316E6" w:rsidP="00CD1F57">
            <w:pPr>
              <w:spacing w:after="120"/>
              <w:ind w:left="-63" w:right="-108"/>
              <w:jc w:val="both"/>
              <w:rPr>
                <w:rFonts w:ascii="Garamond" w:hAnsi="Garamond"/>
                <w:sz w:val="20"/>
                <w:szCs w:val="20"/>
              </w:rPr>
            </w:pPr>
            <w:r w:rsidRPr="00CD1F57">
              <w:rPr>
                <w:rFonts w:ascii="Garamond" w:hAnsi="Garamond"/>
                <w:sz w:val="20"/>
                <w:szCs w:val="20"/>
              </w:rPr>
              <w:t>Date</w:t>
            </w:r>
          </w:p>
        </w:tc>
        <w:tc>
          <w:tcPr>
            <w:tcW w:w="5049" w:type="dxa"/>
            <w:tcBorders>
              <w:bottom w:val="single" w:sz="4" w:space="0" w:color="auto"/>
            </w:tcBorders>
            <w:shd w:val="clear" w:color="auto" w:fill="A6A6A6"/>
          </w:tcPr>
          <w:p w:rsidR="004316E6" w:rsidRPr="00CD1F57" w:rsidRDefault="004316E6" w:rsidP="00CD1F57">
            <w:pPr>
              <w:spacing w:after="120"/>
              <w:ind w:right="-111" w:hanging="54"/>
              <w:rPr>
                <w:rFonts w:ascii="Garamond" w:hAnsi="Garamond"/>
                <w:sz w:val="20"/>
                <w:szCs w:val="20"/>
              </w:rPr>
            </w:pPr>
            <w:r w:rsidRPr="00CD1F57">
              <w:rPr>
                <w:rFonts w:ascii="Garamond" w:hAnsi="Garamond"/>
                <w:sz w:val="20"/>
                <w:szCs w:val="20"/>
              </w:rPr>
              <w:t>Lectures</w:t>
            </w:r>
          </w:p>
        </w:tc>
        <w:tc>
          <w:tcPr>
            <w:tcW w:w="864" w:type="dxa"/>
            <w:tcBorders>
              <w:bottom w:val="single" w:sz="4" w:space="0" w:color="auto"/>
            </w:tcBorders>
            <w:shd w:val="clear" w:color="auto" w:fill="A6A6A6"/>
          </w:tcPr>
          <w:p w:rsidR="004316E6" w:rsidRPr="00CD1F57" w:rsidRDefault="004316E6" w:rsidP="00CD1F57">
            <w:pPr>
              <w:spacing w:after="120"/>
              <w:ind w:left="-72" w:right="-81"/>
              <w:rPr>
                <w:rFonts w:ascii="Garamond" w:hAnsi="Garamond"/>
                <w:sz w:val="20"/>
                <w:szCs w:val="20"/>
              </w:rPr>
            </w:pPr>
            <w:r w:rsidRPr="00CD1F57">
              <w:rPr>
                <w:rFonts w:ascii="Garamond" w:hAnsi="Garamond"/>
                <w:sz w:val="20"/>
                <w:szCs w:val="20"/>
              </w:rPr>
              <w:t>Lecturer</w:t>
            </w:r>
          </w:p>
        </w:tc>
        <w:tc>
          <w:tcPr>
            <w:tcW w:w="1926" w:type="dxa"/>
            <w:tcBorders>
              <w:bottom w:val="single" w:sz="4" w:space="0" w:color="auto"/>
            </w:tcBorders>
            <w:shd w:val="clear" w:color="auto" w:fill="A6A6A6"/>
          </w:tcPr>
          <w:p w:rsidR="00822F97" w:rsidRDefault="004316E6" w:rsidP="007B59E7">
            <w:pPr>
              <w:ind w:left="-58" w:right="-86"/>
              <w:rPr>
                <w:rFonts w:ascii="Garamond" w:hAnsi="Garamond"/>
                <w:sz w:val="20"/>
                <w:szCs w:val="20"/>
              </w:rPr>
            </w:pPr>
            <w:r w:rsidRPr="00CD1F57">
              <w:rPr>
                <w:rFonts w:ascii="Garamond" w:hAnsi="Garamond"/>
                <w:sz w:val="20"/>
                <w:szCs w:val="20"/>
              </w:rPr>
              <w:t>Re</w:t>
            </w:r>
            <w:r w:rsidR="00822F97" w:rsidRPr="00CD1F57">
              <w:rPr>
                <w:rFonts w:ascii="Garamond" w:hAnsi="Garamond"/>
                <w:sz w:val="20"/>
                <w:szCs w:val="20"/>
              </w:rPr>
              <w:t>quired re</w:t>
            </w:r>
            <w:r w:rsidRPr="00CD1F57">
              <w:rPr>
                <w:rFonts w:ascii="Garamond" w:hAnsi="Garamond"/>
                <w:sz w:val="20"/>
                <w:szCs w:val="20"/>
              </w:rPr>
              <w:t>adings</w:t>
            </w:r>
          </w:p>
          <w:p w:rsidR="00F50250" w:rsidRPr="00F50250" w:rsidRDefault="00F50250" w:rsidP="00185779">
            <w:pPr>
              <w:pStyle w:val="ListParagraph"/>
              <w:numPr>
                <w:ilvl w:val="0"/>
                <w:numId w:val="10"/>
              </w:numPr>
              <w:ind w:left="187" w:right="-86" w:hanging="187"/>
              <w:rPr>
                <w:rFonts w:ascii="Garamond" w:hAnsi="Garamond"/>
                <w:sz w:val="20"/>
                <w:szCs w:val="20"/>
              </w:rPr>
            </w:pPr>
            <w:r w:rsidRPr="00F50250">
              <w:rPr>
                <w:rFonts w:ascii="Garamond" w:hAnsi="Garamond"/>
                <w:sz w:val="20"/>
                <w:szCs w:val="20"/>
              </w:rPr>
              <w:t>Rothman, Greenland and Lash 2008 (</w:t>
            </w:r>
            <w:r w:rsidRPr="00F50250">
              <w:rPr>
                <w:rFonts w:ascii="Garamond" w:hAnsi="Garamond"/>
                <w:b/>
                <w:sz w:val="20"/>
                <w:szCs w:val="20"/>
              </w:rPr>
              <w:t>RGL2008</w:t>
            </w:r>
            <w:r w:rsidRPr="00F50250">
              <w:rPr>
                <w:rFonts w:ascii="Garamond" w:hAnsi="Garamond"/>
                <w:sz w:val="20"/>
                <w:szCs w:val="20"/>
              </w:rPr>
              <w:t xml:space="preserve">) </w:t>
            </w:r>
          </w:p>
          <w:p w:rsidR="00F50250" w:rsidRPr="00F50250" w:rsidRDefault="00F50250" w:rsidP="00185779">
            <w:pPr>
              <w:pStyle w:val="ListParagraph"/>
              <w:numPr>
                <w:ilvl w:val="0"/>
                <w:numId w:val="10"/>
              </w:numPr>
              <w:ind w:left="187" w:right="-86" w:hanging="187"/>
              <w:rPr>
                <w:rFonts w:ascii="Garamond" w:hAnsi="Garamond"/>
                <w:sz w:val="20"/>
                <w:szCs w:val="20"/>
              </w:rPr>
            </w:pPr>
            <w:r w:rsidRPr="00F50250">
              <w:rPr>
                <w:rFonts w:ascii="Garamond" w:hAnsi="Garamond"/>
                <w:sz w:val="20"/>
                <w:szCs w:val="20"/>
              </w:rPr>
              <w:t>Hernan and Robbins (</w:t>
            </w:r>
            <w:r w:rsidRPr="00F50250">
              <w:rPr>
                <w:rFonts w:ascii="Garamond" w:hAnsi="Garamond"/>
                <w:b/>
                <w:sz w:val="20"/>
                <w:szCs w:val="20"/>
              </w:rPr>
              <w:t>H&amp;R2015</w:t>
            </w:r>
            <w:r w:rsidRPr="00F50250">
              <w:rPr>
                <w:rFonts w:ascii="Garamond" w:hAnsi="Garamond"/>
                <w:sz w:val="20"/>
                <w:szCs w:val="20"/>
              </w:rPr>
              <w:t xml:space="preserve">) </w:t>
            </w:r>
          </w:p>
          <w:p w:rsidR="004316E6" w:rsidRPr="00F50250" w:rsidRDefault="00F50250" w:rsidP="00185779">
            <w:pPr>
              <w:pStyle w:val="ListParagraph"/>
              <w:numPr>
                <w:ilvl w:val="0"/>
                <w:numId w:val="10"/>
              </w:numPr>
              <w:ind w:left="187" w:right="-86" w:hanging="187"/>
              <w:rPr>
                <w:rFonts w:ascii="Garamond" w:hAnsi="Garamond"/>
                <w:sz w:val="20"/>
                <w:szCs w:val="20"/>
              </w:rPr>
            </w:pPr>
            <w:r w:rsidRPr="00F50250">
              <w:rPr>
                <w:rFonts w:ascii="Garamond" w:hAnsi="Garamond"/>
                <w:sz w:val="20"/>
                <w:szCs w:val="20"/>
              </w:rPr>
              <w:t>Streiner</w:t>
            </w:r>
            <w:r w:rsidR="008F427B">
              <w:rPr>
                <w:rFonts w:ascii="Garamond" w:hAnsi="Garamond"/>
                <w:sz w:val="20"/>
                <w:szCs w:val="20"/>
              </w:rPr>
              <w:t>, Norman and Cairney</w:t>
            </w:r>
            <w:r w:rsidRPr="00F50250">
              <w:rPr>
                <w:rFonts w:ascii="Garamond" w:hAnsi="Garamond"/>
                <w:sz w:val="20"/>
                <w:szCs w:val="20"/>
              </w:rPr>
              <w:t xml:space="preserve"> 2015 (</w:t>
            </w:r>
            <w:r w:rsidRPr="00F50250">
              <w:rPr>
                <w:rFonts w:ascii="Garamond" w:hAnsi="Garamond"/>
                <w:b/>
                <w:sz w:val="20"/>
                <w:szCs w:val="20"/>
              </w:rPr>
              <w:t>S</w:t>
            </w:r>
            <w:r w:rsidR="008F427B">
              <w:rPr>
                <w:rFonts w:ascii="Garamond" w:hAnsi="Garamond"/>
                <w:b/>
                <w:sz w:val="20"/>
                <w:szCs w:val="20"/>
              </w:rPr>
              <w:t>NC</w:t>
            </w:r>
            <w:r w:rsidRPr="00F50250">
              <w:rPr>
                <w:rFonts w:ascii="Garamond" w:hAnsi="Garamond"/>
                <w:b/>
                <w:sz w:val="20"/>
                <w:szCs w:val="20"/>
              </w:rPr>
              <w:t>2015</w:t>
            </w:r>
            <w:r w:rsidRPr="00F50250">
              <w:rPr>
                <w:rFonts w:ascii="Garamond" w:hAnsi="Garamond"/>
                <w:sz w:val="20"/>
                <w:szCs w:val="20"/>
              </w:rPr>
              <w:t>)</w:t>
            </w:r>
          </w:p>
          <w:p w:rsidR="00F50250" w:rsidRPr="00F50250" w:rsidRDefault="00F50250" w:rsidP="00185779">
            <w:pPr>
              <w:pStyle w:val="ListParagraph"/>
              <w:numPr>
                <w:ilvl w:val="0"/>
                <w:numId w:val="10"/>
              </w:numPr>
              <w:ind w:left="187" w:right="-86" w:hanging="187"/>
              <w:rPr>
                <w:rFonts w:ascii="Garamond" w:hAnsi="Garamond"/>
                <w:sz w:val="20"/>
                <w:szCs w:val="20"/>
              </w:rPr>
            </w:pPr>
            <w:r w:rsidRPr="00F50250">
              <w:rPr>
                <w:rFonts w:ascii="Garamond" w:hAnsi="Garamond"/>
                <w:sz w:val="20"/>
                <w:szCs w:val="20"/>
              </w:rPr>
              <w:t>VanderWeele 2015 (</w:t>
            </w:r>
            <w:r w:rsidRPr="00F50250">
              <w:rPr>
                <w:rFonts w:ascii="Garamond" w:hAnsi="Garamond"/>
                <w:b/>
                <w:sz w:val="20"/>
                <w:szCs w:val="20"/>
              </w:rPr>
              <w:t>VW2015</w:t>
            </w:r>
            <w:r w:rsidRPr="00F50250">
              <w:rPr>
                <w:rFonts w:ascii="Garamond" w:hAnsi="Garamond"/>
                <w:sz w:val="20"/>
                <w:szCs w:val="20"/>
              </w:rPr>
              <w:t>)</w:t>
            </w:r>
          </w:p>
        </w:tc>
        <w:tc>
          <w:tcPr>
            <w:tcW w:w="2142" w:type="dxa"/>
            <w:tcBorders>
              <w:bottom w:val="single" w:sz="4" w:space="0" w:color="auto"/>
            </w:tcBorders>
            <w:shd w:val="clear" w:color="auto" w:fill="A6A6A6"/>
          </w:tcPr>
          <w:p w:rsidR="00F50250" w:rsidRDefault="001A1085" w:rsidP="00F50250">
            <w:pPr>
              <w:ind w:left="-58" w:right="-86"/>
              <w:rPr>
                <w:rFonts w:ascii="Garamond" w:hAnsi="Garamond"/>
                <w:sz w:val="20"/>
                <w:szCs w:val="20"/>
              </w:rPr>
            </w:pPr>
            <w:r w:rsidRPr="00CD1F57">
              <w:rPr>
                <w:rFonts w:ascii="Garamond" w:hAnsi="Garamond"/>
                <w:sz w:val="20"/>
                <w:szCs w:val="20"/>
              </w:rPr>
              <w:t xml:space="preserve">Recommended </w:t>
            </w:r>
            <w:r w:rsidR="004316E6" w:rsidRPr="00CD1F57">
              <w:rPr>
                <w:rFonts w:ascii="Garamond" w:hAnsi="Garamond"/>
                <w:sz w:val="20"/>
                <w:szCs w:val="20"/>
              </w:rPr>
              <w:t>readings</w:t>
            </w:r>
          </w:p>
          <w:p w:rsidR="00F50250" w:rsidRPr="00CD1F57" w:rsidRDefault="00F50250" w:rsidP="00F50250">
            <w:pPr>
              <w:pStyle w:val="ListParagraph"/>
              <w:numPr>
                <w:ilvl w:val="0"/>
                <w:numId w:val="10"/>
              </w:numPr>
              <w:ind w:left="180" w:right="-86" w:hanging="180"/>
              <w:rPr>
                <w:rFonts w:ascii="Garamond" w:hAnsi="Garamond"/>
                <w:sz w:val="20"/>
                <w:szCs w:val="20"/>
              </w:rPr>
            </w:pPr>
            <w:r>
              <w:rPr>
                <w:rFonts w:ascii="Garamond" w:hAnsi="Garamond"/>
                <w:sz w:val="20"/>
                <w:szCs w:val="20"/>
              </w:rPr>
              <w:t>Rothman 2012 (</w:t>
            </w:r>
            <w:r w:rsidRPr="00F50250">
              <w:rPr>
                <w:rFonts w:ascii="Garamond" w:hAnsi="Garamond"/>
                <w:b/>
                <w:sz w:val="20"/>
                <w:szCs w:val="20"/>
              </w:rPr>
              <w:t>R2012</w:t>
            </w:r>
            <w:r>
              <w:rPr>
                <w:rFonts w:ascii="Garamond" w:hAnsi="Garamond"/>
                <w:sz w:val="20"/>
                <w:szCs w:val="20"/>
              </w:rPr>
              <w:t>)</w:t>
            </w:r>
          </w:p>
        </w:tc>
        <w:tc>
          <w:tcPr>
            <w:tcW w:w="2970" w:type="dxa"/>
            <w:tcBorders>
              <w:bottom w:val="single" w:sz="4" w:space="0" w:color="auto"/>
            </w:tcBorders>
            <w:shd w:val="clear" w:color="auto" w:fill="A6A6A6"/>
          </w:tcPr>
          <w:p w:rsidR="004316E6" w:rsidRPr="00CD1F57" w:rsidRDefault="001A1085" w:rsidP="00CD1F57">
            <w:pPr>
              <w:spacing w:after="120"/>
              <w:ind w:left="-45" w:right="-111"/>
              <w:rPr>
                <w:rFonts w:ascii="Garamond" w:hAnsi="Garamond"/>
                <w:sz w:val="20"/>
                <w:szCs w:val="20"/>
              </w:rPr>
            </w:pPr>
            <w:r w:rsidRPr="00CD1F57">
              <w:rPr>
                <w:rFonts w:ascii="Garamond" w:hAnsi="Garamond"/>
                <w:sz w:val="20"/>
                <w:szCs w:val="20"/>
              </w:rPr>
              <w:t>Discussion section</w:t>
            </w:r>
            <w:r w:rsidR="004316E6" w:rsidRPr="00CD1F57">
              <w:rPr>
                <w:rFonts w:ascii="Garamond" w:hAnsi="Garamond"/>
                <w:sz w:val="20"/>
                <w:szCs w:val="20"/>
              </w:rPr>
              <w:t xml:space="preserve"> readings and </w:t>
            </w:r>
            <w:r w:rsidRPr="00CD1F57">
              <w:rPr>
                <w:rFonts w:ascii="Garamond" w:hAnsi="Garamond"/>
                <w:sz w:val="20"/>
                <w:szCs w:val="20"/>
              </w:rPr>
              <w:t xml:space="preserve">homework </w:t>
            </w:r>
            <w:r w:rsidR="004316E6" w:rsidRPr="00CD1F57">
              <w:rPr>
                <w:rFonts w:ascii="Garamond" w:hAnsi="Garamond"/>
                <w:sz w:val="20"/>
                <w:szCs w:val="20"/>
              </w:rPr>
              <w:t>assignments</w:t>
            </w:r>
          </w:p>
        </w:tc>
      </w:tr>
      <w:tr w:rsidR="004316E6" w:rsidRPr="00724A9C" w:rsidTr="00F50250">
        <w:trPr>
          <w:tblHeader/>
        </w:trPr>
        <w:tc>
          <w:tcPr>
            <w:tcW w:w="477" w:type="dxa"/>
            <w:shd w:val="clear" w:color="auto" w:fill="FFFFFF"/>
          </w:tcPr>
          <w:p w:rsidR="004316E6" w:rsidRPr="00724A9C" w:rsidRDefault="004316E6" w:rsidP="00E67940">
            <w:pPr>
              <w:jc w:val="center"/>
              <w:rPr>
                <w:rFonts w:ascii="Garamond" w:hAnsi="Garamond"/>
                <w:sz w:val="20"/>
                <w:szCs w:val="20"/>
              </w:rPr>
            </w:pPr>
            <w:r>
              <w:rPr>
                <w:rFonts w:ascii="Garamond" w:hAnsi="Garamond"/>
                <w:sz w:val="20"/>
                <w:szCs w:val="20"/>
              </w:rPr>
              <w:t>1.</w:t>
            </w:r>
          </w:p>
        </w:tc>
        <w:tc>
          <w:tcPr>
            <w:tcW w:w="882" w:type="dxa"/>
            <w:shd w:val="clear" w:color="auto" w:fill="FFFFFF"/>
          </w:tcPr>
          <w:p w:rsidR="004316E6" w:rsidRPr="00724A9C" w:rsidRDefault="004316E6" w:rsidP="006E2DF5">
            <w:pPr>
              <w:ind w:left="-63" w:right="-108"/>
              <w:jc w:val="both"/>
              <w:rPr>
                <w:rFonts w:ascii="Garamond" w:hAnsi="Garamond"/>
                <w:sz w:val="20"/>
                <w:szCs w:val="20"/>
              </w:rPr>
            </w:pPr>
            <w:r w:rsidRPr="00724A9C">
              <w:rPr>
                <w:rFonts w:ascii="Garamond" w:hAnsi="Garamond"/>
                <w:sz w:val="20"/>
                <w:szCs w:val="20"/>
              </w:rPr>
              <w:t>01/</w:t>
            </w:r>
            <w:r w:rsidR="006E2DF5">
              <w:rPr>
                <w:rFonts w:ascii="Garamond" w:hAnsi="Garamond"/>
                <w:sz w:val="20"/>
                <w:szCs w:val="20"/>
              </w:rPr>
              <w:t>13</w:t>
            </w:r>
            <w:r w:rsidRPr="00724A9C">
              <w:rPr>
                <w:rFonts w:ascii="Garamond" w:hAnsi="Garamond"/>
                <w:sz w:val="20"/>
                <w:szCs w:val="20"/>
              </w:rPr>
              <w:t>/</w:t>
            </w:r>
            <w:r w:rsidR="00FD1AF1" w:rsidRPr="00724A9C">
              <w:rPr>
                <w:rFonts w:ascii="Garamond" w:hAnsi="Garamond"/>
                <w:sz w:val="20"/>
                <w:szCs w:val="20"/>
              </w:rPr>
              <w:t>1</w:t>
            </w:r>
            <w:r w:rsidR="008C44A8">
              <w:rPr>
                <w:rFonts w:ascii="Garamond" w:hAnsi="Garamond"/>
                <w:sz w:val="20"/>
                <w:szCs w:val="20"/>
              </w:rPr>
              <w:t>7</w:t>
            </w:r>
          </w:p>
        </w:tc>
        <w:tc>
          <w:tcPr>
            <w:tcW w:w="5049" w:type="dxa"/>
            <w:shd w:val="clear" w:color="auto" w:fill="FFFFFF"/>
          </w:tcPr>
          <w:p w:rsidR="004316E6" w:rsidRPr="00724A9C" w:rsidRDefault="004316E6" w:rsidP="00E67940">
            <w:pPr>
              <w:ind w:right="-111" w:hanging="54"/>
              <w:rPr>
                <w:rFonts w:ascii="Garamond" w:hAnsi="Garamond"/>
                <w:sz w:val="20"/>
                <w:szCs w:val="20"/>
              </w:rPr>
            </w:pPr>
            <w:r w:rsidRPr="00724A9C">
              <w:rPr>
                <w:rFonts w:ascii="Garamond" w:hAnsi="Garamond"/>
                <w:sz w:val="20"/>
                <w:szCs w:val="20"/>
              </w:rPr>
              <w:t>Introduction: Causal theories and interrelationships between measures of disease occurrence</w:t>
            </w:r>
          </w:p>
          <w:p w:rsidR="004316E6" w:rsidRPr="00724A9C" w:rsidRDefault="004316E6" w:rsidP="00E67940">
            <w:pPr>
              <w:ind w:left="1080" w:right="-111" w:hanging="54"/>
              <w:rPr>
                <w:rFonts w:ascii="Garamond" w:hAnsi="Garamond"/>
                <w:sz w:val="20"/>
                <w:szCs w:val="20"/>
              </w:rPr>
            </w:pPr>
            <w:r w:rsidRPr="00724A9C">
              <w:rPr>
                <w:rFonts w:ascii="Garamond" w:hAnsi="Garamond"/>
                <w:sz w:val="20"/>
                <w:szCs w:val="20"/>
              </w:rPr>
              <w:t>Theories of causal inference</w:t>
            </w:r>
          </w:p>
          <w:p w:rsidR="004316E6" w:rsidRPr="00724A9C" w:rsidRDefault="008F0CB6" w:rsidP="00E67940">
            <w:pPr>
              <w:ind w:left="1080" w:right="-111" w:hanging="54"/>
              <w:rPr>
                <w:rFonts w:ascii="Garamond" w:hAnsi="Garamond"/>
                <w:sz w:val="20"/>
                <w:szCs w:val="20"/>
              </w:rPr>
            </w:pPr>
            <w:r>
              <w:rPr>
                <w:rFonts w:ascii="Garamond" w:hAnsi="Garamond"/>
                <w:sz w:val="20"/>
                <w:szCs w:val="20"/>
              </w:rPr>
              <w:t>Causal models and heuristics</w:t>
            </w:r>
          </w:p>
          <w:p w:rsidR="004316E6" w:rsidRPr="00724A9C" w:rsidRDefault="004316E6" w:rsidP="008F0CB6">
            <w:pPr>
              <w:ind w:left="1080" w:right="-111" w:hanging="54"/>
              <w:rPr>
                <w:rFonts w:ascii="Garamond" w:hAnsi="Garamond"/>
                <w:sz w:val="20"/>
                <w:szCs w:val="20"/>
              </w:rPr>
            </w:pPr>
            <w:r w:rsidRPr="00724A9C">
              <w:rPr>
                <w:rFonts w:ascii="Garamond" w:hAnsi="Garamond"/>
                <w:sz w:val="20"/>
                <w:szCs w:val="20"/>
              </w:rPr>
              <w:t>Counterfactual effect measures</w:t>
            </w:r>
          </w:p>
        </w:tc>
        <w:tc>
          <w:tcPr>
            <w:tcW w:w="864" w:type="dxa"/>
            <w:shd w:val="clear" w:color="auto" w:fill="FFFFFF"/>
          </w:tcPr>
          <w:p w:rsidR="004316E6" w:rsidRPr="00724A9C" w:rsidRDefault="004316E6" w:rsidP="00E67940">
            <w:pPr>
              <w:ind w:left="-72" w:right="-81"/>
              <w:rPr>
                <w:rFonts w:ascii="Garamond" w:hAnsi="Garamond"/>
                <w:sz w:val="20"/>
                <w:szCs w:val="20"/>
              </w:rPr>
            </w:pPr>
            <w:r w:rsidRPr="00724A9C">
              <w:rPr>
                <w:rFonts w:ascii="Garamond" w:hAnsi="Garamond"/>
                <w:sz w:val="20"/>
                <w:szCs w:val="20"/>
              </w:rPr>
              <w:t>Zablotska</w:t>
            </w:r>
          </w:p>
        </w:tc>
        <w:tc>
          <w:tcPr>
            <w:tcW w:w="1926" w:type="dxa"/>
            <w:shd w:val="clear" w:color="auto" w:fill="FFFFFF"/>
          </w:tcPr>
          <w:p w:rsidR="004316E6" w:rsidRPr="00724A9C" w:rsidRDefault="00F7192B" w:rsidP="00F7192B">
            <w:pPr>
              <w:ind w:left="-99" w:right="-117"/>
              <w:rPr>
                <w:rFonts w:ascii="Garamond" w:hAnsi="Garamond"/>
                <w:sz w:val="20"/>
                <w:szCs w:val="20"/>
              </w:rPr>
            </w:pPr>
            <w:r>
              <w:rPr>
                <w:rFonts w:ascii="Garamond" w:hAnsi="Garamond"/>
                <w:sz w:val="20"/>
                <w:szCs w:val="20"/>
              </w:rPr>
              <w:t xml:space="preserve">RGL2008 </w:t>
            </w:r>
            <w:r w:rsidR="004316E6" w:rsidRPr="00724A9C">
              <w:rPr>
                <w:rFonts w:ascii="Garamond" w:hAnsi="Garamond"/>
                <w:sz w:val="20"/>
                <w:szCs w:val="20"/>
              </w:rPr>
              <w:t>Ch</w:t>
            </w:r>
            <w:r>
              <w:rPr>
                <w:rFonts w:ascii="Garamond" w:hAnsi="Garamond"/>
                <w:sz w:val="20"/>
                <w:szCs w:val="20"/>
              </w:rPr>
              <w:t>s</w:t>
            </w:r>
            <w:r w:rsidR="004316E6" w:rsidRPr="00724A9C">
              <w:rPr>
                <w:rFonts w:ascii="Garamond" w:hAnsi="Garamond"/>
                <w:sz w:val="20"/>
                <w:szCs w:val="20"/>
              </w:rPr>
              <w:t xml:space="preserve"> 2</w:t>
            </w:r>
            <w:r>
              <w:rPr>
                <w:rFonts w:ascii="Garamond" w:hAnsi="Garamond"/>
                <w:sz w:val="20"/>
                <w:szCs w:val="20"/>
              </w:rPr>
              <w:t xml:space="preserve">, </w:t>
            </w:r>
            <w:r w:rsidR="004316E6" w:rsidRPr="00724A9C">
              <w:rPr>
                <w:rFonts w:ascii="Garamond" w:hAnsi="Garamond"/>
                <w:sz w:val="20"/>
                <w:szCs w:val="20"/>
              </w:rPr>
              <w:t>4</w:t>
            </w:r>
            <w:r>
              <w:rPr>
                <w:rFonts w:ascii="Garamond" w:hAnsi="Garamond"/>
                <w:sz w:val="20"/>
                <w:szCs w:val="20"/>
              </w:rPr>
              <w:t xml:space="preserve"> and </w:t>
            </w:r>
            <w:r w:rsidR="004316E6" w:rsidRPr="00724A9C">
              <w:rPr>
                <w:rFonts w:ascii="Garamond" w:hAnsi="Garamond"/>
                <w:sz w:val="20"/>
                <w:szCs w:val="20"/>
              </w:rPr>
              <w:t>12</w:t>
            </w:r>
          </w:p>
        </w:tc>
        <w:tc>
          <w:tcPr>
            <w:tcW w:w="2142" w:type="dxa"/>
            <w:shd w:val="clear" w:color="auto" w:fill="FFFFFF"/>
          </w:tcPr>
          <w:p w:rsidR="00822F97" w:rsidRDefault="00822F97" w:rsidP="00E67940">
            <w:pPr>
              <w:ind w:left="-63" w:right="-120"/>
              <w:rPr>
                <w:rFonts w:ascii="Garamond" w:hAnsi="Garamond"/>
                <w:sz w:val="20"/>
                <w:szCs w:val="20"/>
              </w:rPr>
            </w:pPr>
            <w:r>
              <w:rPr>
                <w:rFonts w:ascii="Garamond" w:hAnsi="Garamond"/>
                <w:sz w:val="20"/>
                <w:szCs w:val="20"/>
              </w:rPr>
              <w:t xml:space="preserve">R2012 </w:t>
            </w:r>
            <w:r w:rsidR="004316E6">
              <w:rPr>
                <w:rFonts w:ascii="Garamond" w:hAnsi="Garamond"/>
                <w:sz w:val="20"/>
                <w:szCs w:val="20"/>
              </w:rPr>
              <w:t>Ch</w:t>
            </w:r>
            <w:r w:rsidR="00F7192B">
              <w:rPr>
                <w:rFonts w:ascii="Garamond" w:hAnsi="Garamond"/>
                <w:sz w:val="20"/>
                <w:szCs w:val="20"/>
              </w:rPr>
              <w:t>s</w:t>
            </w:r>
            <w:r w:rsidR="004316E6">
              <w:rPr>
                <w:rFonts w:ascii="Garamond" w:hAnsi="Garamond"/>
                <w:sz w:val="20"/>
                <w:szCs w:val="20"/>
              </w:rPr>
              <w:t xml:space="preserve"> 1-3</w:t>
            </w:r>
          </w:p>
          <w:p w:rsidR="00822F97" w:rsidRDefault="00822F97" w:rsidP="00822F97">
            <w:pPr>
              <w:ind w:left="-63" w:right="-120"/>
              <w:rPr>
                <w:rFonts w:ascii="Garamond" w:hAnsi="Garamond"/>
                <w:sz w:val="20"/>
                <w:szCs w:val="20"/>
              </w:rPr>
            </w:pPr>
          </w:p>
          <w:p w:rsidR="00E03EA5" w:rsidRDefault="00E03EA5" w:rsidP="00822F97">
            <w:pPr>
              <w:ind w:left="-63" w:right="-120"/>
              <w:rPr>
                <w:rFonts w:ascii="Garamond" w:hAnsi="Garamond"/>
                <w:sz w:val="20"/>
                <w:szCs w:val="20"/>
              </w:rPr>
            </w:pPr>
          </w:p>
          <w:p w:rsidR="00E03EA5" w:rsidRPr="00512A75" w:rsidRDefault="00E03EA5" w:rsidP="00E03EA5">
            <w:pPr>
              <w:ind w:left="-63" w:right="-120"/>
              <w:rPr>
                <w:rFonts w:ascii="Garamond" w:hAnsi="Garamond"/>
                <w:sz w:val="20"/>
                <w:szCs w:val="20"/>
              </w:rPr>
            </w:pPr>
          </w:p>
        </w:tc>
        <w:tc>
          <w:tcPr>
            <w:tcW w:w="2970" w:type="dxa"/>
            <w:shd w:val="clear" w:color="auto" w:fill="FFFFFF"/>
          </w:tcPr>
          <w:p w:rsidR="00024C93" w:rsidRDefault="007348A6" w:rsidP="00024C93">
            <w:pPr>
              <w:ind w:left="-45" w:right="-111"/>
              <w:rPr>
                <w:rFonts w:ascii="Garamond" w:hAnsi="Garamond"/>
                <w:sz w:val="20"/>
                <w:szCs w:val="20"/>
              </w:rPr>
            </w:pPr>
            <w:r>
              <w:rPr>
                <w:rFonts w:ascii="Garamond" w:hAnsi="Garamond"/>
                <w:sz w:val="20"/>
                <w:szCs w:val="20"/>
              </w:rPr>
              <w:t>Intro to CAP dataset.</w:t>
            </w:r>
            <w:r w:rsidR="00024C93">
              <w:rPr>
                <w:rFonts w:ascii="Garamond" w:hAnsi="Garamond"/>
                <w:sz w:val="20"/>
                <w:szCs w:val="20"/>
              </w:rPr>
              <w:t xml:space="preserve"> </w:t>
            </w:r>
          </w:p>
          <w:p w:rsidR="00E03EA5" w:rsidRPr="00024C93" w:rsidRDefault="00024C93" w:rsidP="00024C93">
            <w:pPr>
              <w:pStyle w:val="ListParagraph"/>
              <w:numPr>
                <w:ilvl w:val="0"/>
                <w:numId w:val="11"/>
              </w:numPr>
              <w:ind w:right="-111"/>
              <w:rPr>
                <w:rFonts w:ascii="Garamond" w:hAnsi="Garamond"/>
                <w:sz w:val="20"/>
                <w:szCs w:val="20"/>
              </w:rPr>
            </w:pPr>
            <w:r w:rsidRPr="00024C93">
              <w:rPr>
                <w:rFonts w:ascii="Garamond" w:hAnsi="Garamond"/>
                <w:sz w:val="20"/>
                <w:szCs w:val="20"/>
              </w:rPr>
              <w:t>Fradet et al. 2009</w:t>
            </w:r>
          </w:p>
        </w:tc>
      </w:tr>
      <w:tr w:rsidR="00223E9E" w:rsidRPr="00724A9C" w:rsidTr="00F50250">
        <w:trPr>
          <w:tblHeader/>
        </w:trPr>
        <w:tc>
          <w:tcPr>
            <w:tcW w:w="477" w:type="dxa"/>
            <w:shd w:val="clear" w:color="auto" w:fill="FFFFFF"/>
          </w:tcPr>
          <w:p w:rsidR="00223E9E" w:rsidRDefault="006A7586" w:rsidP="007348A6">
            <w:pPr>
              <w:jc w:val="center"/>
              <w:rPr>
                <w:rFonts w:ascii="Garamond" w:hAnsi="Garamond"/>
                <w:sz w:val="20"/>
                <w:szCs w:val="20"/>
              </w:rPr>
            </w:pPr>
            <w:r>
              <w:rPr>
                <w:rFonts w:ascii="Garamond" w:hAnsi="Garamond"/>
                <w:sz w:val="20"/>
                <w:szCs w:val="20"/>
              </w:rPr>
              <w:t>2.</w:t>
            </w:r>
          </w:p>
        </w:tc>
        <w:tc>
          <w:tcPr>
            <w:tcW w:w="882" w:type="dxa"/>
            <w:shd w:val="clear" w:color="auto" w:fill="FFFFFF"/>
          </w:tcPr>
          <w:p w:rsidR="00223E9E" w:rsidRPr="00724A9C" w:rsidRDefault="00223E9E" w:rsidP="006E2DF5">
            <w:pPr>
              <w:ind w:left="-63" w:right="-108"/>
              <w:jc w:val="both"/>
              <w:rPr>
                <w:rFonts w:ascii="Garamond" w:hAnsi="Garamond"/>
                <w:sz w:val="20"/>
                <w:szCs w:val="20"/>
              </w:rPr>
            </w:pPr>
            <w:r w:rsidRPr="00724A9C">
              <w:rPr>
                <w:rFonts w:ascii="Garamond" w:hAnsi="Garamond"/>
                <w:sz w:val="20"/>
                <w:szCs w:val="20"/>
              </w:rPr>
              <w:t>01/</w:t>
            </w:r>
            <w:r>
              <w:rPr>
                <w:rFonts w:ascii="Garamond" w:hAnsi="Garamond"/>
                <w:sz w:val="20"/>
                <w:szCs w:val="20"/>
              </w:rPr>
              <w:t>20/17</w:t>
            </w:r>
          </w:p>
        </w:tc>
        <w:tc>
          <w:tcPr>
            <w:tcW w:w="5049" w:type="dxa"/>
            <w:shd w:val="clear" w:color="auto" w:fill="FFFFFF"/>
          </w:tcPr>
          <w:p w:rsidR="00223E9E" w:rsidRDefault="00223E9E" w:rsidP="002B13E1">
            <w:pPr>
              <w:ind w:right="-111" w:hanging="54"/>
              <w:rPr>
                <w:rFonts w:ascii="Garamond" w:hAnsi="Garamond"/>
                <w:sz w:val="20"/>
                <w:szCs w:val="20"/>
              </w:rPr>
            </w:pPr>
            <w:r w:rsidRPr="00DB20E8">
              <w:rPr>
                <w:rFonts w:ascii="Garamond" w:hAnsi="Garamond"/>
                <w:sz w:val="20"/>
                <w:szCs w:val="20"/>
              </w:rPr>
              <w:t>Directed Acylic Graphs (DAGs) and causal structures of different types of biases</w:t>
            </w:r>
          </w:p>
          <w:p w:rsidR="00223E9E" w:rsidRPr="00AE703B" w:rsidRDefault="00223E9E" w:rsidP="002B13E1">
            <w:pPr>
              <w:ind w:left="1071" w:right="-111"/>
              <w:rPr>
                <w:rFonts w:ascii="Garamond" w:hAnsi="Garamond"/>
                <w:sz w:val="20"/>
                <w:szCs w:val="20"/>
              </w:rPr>
            </w:pPr>
            <w:r w:rsidRPr="00AE703B">
              <w:rPr>
                <w:rFonts w:ascii="Garamond" w:hAnsi="Garamond"/>
                <w:sz w:val="20"/>
                <w:szCs w:val="20"/>
              </w:rPr>
              <w:t>Causal DAGs</w:t>
            </w:r>
          </w:p>
          <w:p w:rsidR="00223E9E" w:rsidRDefault="00223E9E" w:rsidP="002B13E1">
            <w:pPr>
              <w:ind w:left="1071" w:right="-111"/>
              <w:rPr>
                <w:rFonts w:ascii="Garamond" w:hAnsi="Garamond"/>
                <w:sz w:val="20"/>
                <w:szCs w:val="20"/>
              </w:rPr>
            </w:pPr>
            <w:r w:rsidRPr="00AE703B">
              <w:rPr>
                <w:rFonts w:ascii="Garamond" w:hAnsi="Garamond"/>
                <w:sz w:val="20"/>
                <w:szCs w:val="20"/>
              </w:rPr>
              <w:t>DAGs and confounding</w:t>
            </w:r>
            <w:r>
              <w:rPr>
                <w:rFonts w:ascii="Garamond" w:hAnsi="Garamond"/>
                <w:sz w:val="20"/>
                <w:szCs w:val="20"/>
              </w:rPr>
              <w:t xml:space="preserve"> </w:t>
            </w:r>
          </w:p>
          <w:p w:rsidR="00223E9E" w:rsidRPr="00185779" w:rsidRDefault="00223E9E" w:rsidP="002B13E1">
            <w:pPr>
              <w:ind w:left="1071" w:right="-111"/>
              <w:rPr>
                <w:rFonts w:ascii="Garamond" w:hAnsi="Garamond"/>
                <w:sz w:val="20"/>
                <w:szCs w:val="20"/>
              </w:rPr>
            </w:pPr>
            <w:r w:rsidRPr="00185779">
              <w:rPr>
                <w:rFonts w:ascii="Garamond" w:hAnsi="Garamond"/>
                <w:sz w:val="20"/>
                <w:szCs w:val="20"/>
              </w:rPr>
              <w:t>D-separation rules</w:t>
            </w:r>
          </w:p>
          <w:p w:rsidR="00223E9E" w:rsidRDefault="00223E9E" w:rsidP="002B13E1">
            <w:pPr>
              <w:ind w:left="1071" w:right="-111"/>
              <w:rPr>
                <w:rFonts w:ascii="Garamond" w:hAnsi="Garamond"/>
                <w:sz w:val="20"/>
                <w:szCs w:val="20"/>
              </w:rPr>
            </w:pPr>
            <w:r w:rsidRPr="00185779">
              <w:rPr>
                <w:rFonts w:ascii="Garamond" w:hAnsi="Garamond"/>
                <w:sz w:val="20"/>
                <w:szCs w:val="20"/>
              </w:rPr>
              <w:t>Use of DAGs to design a study and to plan statistical data analysis</w:t>
            </w:r>
          </w:p>
          <w:p w:rsidR="00223E9E" w:rsidRDefault="00223E9E" w:rsidP="00E67940">
            <w:pPr>
              <w:ind w:right="-111" w:hanging="54"/>
              <w:rPr>
                <w:rFonts w:ascii="Garamond" w:hAnsi="Garamond"/>
                <w:sz w:val="20"/>
                <w:szCs w:val="20"/>
              </w:rPr>
            </w:pPr>
            <w:r w:rsidRPr="00AE703B">
              <w:rPr>
                <w:rFonts w:ascii="Garamond" w:hAnsi="Garamond"/>
                <w:sz w:val="20"/>
                <w:szCs w:val="20"/>
              </w:rPr>
              <w:t>DAGs and selection bias</w:t>
            </w:r>
          </w:p>
        </w:tc>
        <w:tc>
          <w:tcPr>
            <w:tcW w:w="864" w:type="dxa"/>
            <w:shd w:val="clear" w:color="auto" w:fill="FFFFFF"/>
          </w:tcPr>
          <w:p w:rsidR="00223E9E" w:rsidRDefault="00223E9E" w:rsidP="00E67940">
            <w:pPr>
              <w:ind w:left="-72" w:right="-81"/>
              <w:rPr>
                <w:rFonts w:ascii="Garamond" w:hAnsi="Garamond"/>
                <w:sz w:val="20"/>
                <w:szCs w:val="20"/>
              </w:rPr>
            </w:pPr>
            <w:r w:rsidRPr="00DB20E8">
              <w:rPr>
                <w:rFonts w:ascii="Garamond" w:hAnsi="Garamond"/>
                <w:sz w:val="20"/>
                <w:szCs w:val="20"/>
              </w:rPr>
              <w:t>Leung</w:t>
            </w:r>
          </w:p>
        </w:tc>
        <w:tc>
          <w:tcPr>
            <w:tcW w:w="1926" w:type="dxa"/>
            <w:shd w:val="clear" w:color="auto" w:fill="FFFFFF"/>
          </w:tcPr>
          <w:p w:rsidR="00223E9E" w:rsidRDefault="00223E9E" w:rsidP="002B13E1">
            <w:pPr>
              <w:ind w:left="-99" w:right="-117"/>
              <w:rPr>
                <w:rFonts w:ascii="Garamond" w:hAnsi="Garamond"/>
                <w:sz w:val="20"/>
                <w:szCs w:val="20"/>
              </w:rPr>
            </w:pPr>
            <w:r>
              <w:rPr>
                <w:rFonts w:ascii="Garamond" w:hAnsi="Garamond"/>
                <w:sz w:val="20"/>
                <w:szCs w:val="20"/>
              </w:rPr>
              <w:t xml:space="preserve">RGL2008 </w:t>
            </w:r>
            <w:r w:rsidRPr="00724A9C">
              <w:rPr>
                <w:rFonts w:ascii="Garamond" w:hAnsi="Garamond"/>
                <w:sz w:val="20"/>
                <w:szCs w:val="20"/>
              </w:rPr>
              <w:t xml:space="preserve">Ch </w:t>
            </w:r>
            <w:r>
              <w:rPr>
                <w:rFonts w:ascii="Garamond" w:hAnsi="Garamond"/>
                <w:sz w:val="20"/>
                <w:szCs w:val="20"/>
              </w:rPr>
              <w:t>1</w:t>
            </w:r>
            <w:r w:rsidRPr="00724A9C">
              <w:rPr>
                <w:rFonts w:ascii="Garamond" w:hAnsi="Garamond"/>
                <w:sz w:val="20"/>
                <w:szCs w:val="20"/>
              </w:rPr>
              <w:t>2</w:t>
            </w:r>
          </w:p>
          <w:p w:rsidR="00223E9E" w:rsidRDefault="00223E9E" w:rsidP="002B13E1">
            <w:pPr>
              <w:ind w:left="-63" w:right="-117"/>
              <w:rPr>
                <w:rFonts w:ascii="Garamond" w:hAnsi="Garamond"/>
                <w:sz w:val="20"/>
                <w:szCs w:val="20"/>
              </w:rPr>
            </w:pPr>
          </w:p>
          <w:p w:rsidR="00223E9E" w:rsidRDefault="00223E9E" w:rsidP="00E67940">
            <w:pPr>
              <w:ind w:right="-117" w:hanging="63"/>
              <w:rPr>
                <w:rFonts w:ascii="Garamond" w:hAnsi="Garamond"/>
                <w:sz w:val="20"/>
                <w:szCs w:val="20"/>
              </w:rPr>
            </w:pPr>
            <w:r>
              <w:rPr>
                <w:rFonts w:ascii="Garamond" w:hAnsi="Garamond"/>
                <w:sz w:val="20"/>
                <w:szCs w:val="20"/>
              </w:rPr>
              <w:t>H&amp;R2015</w:t>
            </w:r>
            <w:r w:rsidRPr="00DB20E8">
              <w:rPr>
                <w:rFonts w:ascii="Garamond" w:hAnsi="Garamond"/>
                <w:sz w:val="20"/>
                <w:szCs w:val="20"/>
              </w:rPr>
              <w:t xml:space="preserve"> Ch 6</w:t>
            </w:r>
            <w:r>
              <w:rPr>
                <w:rFonts w:ascii="Garamond" w:hAnsi="Garamond"/>
                <w:sz w:val="20"/>
                <w:szCs w:val="20"/>
              </w:rPr>
              <w:t xml:space="preserve"> </w:t>
            </w:r>
          </w:p>
        </w:tc>
        <w:tc>
          <w:tcPr>
            <w:tcW w:w="2142" w:type="dxa"/>
            <w:shd w:val="clear" w:color="auto" w:fill="FFFFFF"/>
          </w:tcPr>
          <w:p w:rsidR="00223E9E" w:rsidRDefault="00223E9E" w:rsidP="002B13E1">
            <w:pPr>
              <w:ind w:left="-63" w:right="-120"/>
              <w:rPr>
                <w:rFonts w:ascii="Garamond" w:hAnsi="Garamond"/>
                <w:sz w:val="20"/>
                <w:szCs w:val="20"/>
              </w:rPr>
            </w:pPr>
            <w:r>
              <w:rPr>
                <w:rFonts w:ascii="Garamond" w:hAnsi="Garamond"/>
                <w:sz w:val="20"/>
                <w:szCs w:val="20"/>
              </w:rPr>
              <w:t>H&amp;R2015</w:t>
            </w:r>
            <w:r w:rsidRPr="00DB20E8">
              <w:rPr>
                <w:rFonts w:ascii="Garamond" w:hAnsi="Garamond"/>
                <w:sz w:val="20"/>
                <w:szCs w:val="20"/>
              </w:rPr>
              <w:t xml:space="preserve"> Ch</w:t>
            </w:r>
            <w:r>
              <w:rPr>
                <w:rFonts w:ascii="Garamond" w:hAnsi="Garamond"/>
                <w:sz w:val="20"/>
                <w:szCs w:val="20"/>
              </w:rPr>
              <w:t>s</w:t>
            </w:r>
            <w:r w:rsidRPr="00DB20E8">
              <w:rPr>
                <w:rFonts w:ascii="Garamond" w:hAnsi="Garamond"/>
                <w:sz w:val="20"/>
                <w:szCs w:val="20"/>
              </w:rPr>
              <w:t xml:space="preserve"> </w:t>
            </w:r>
            <w:r>
              <w:rPr>
                <w:rFonts w:ascii="Garamond" w:hAnsi="Garamond"/>
                <w:sz w:val="20"/>
                <w:szCs w:val="20"/>
              </w:rPr>
              <w:t>7-9</w:t>
            </w:r>
          </w:p>
          <w:p w:rsidR="00034D92" w:rsidRPr="00DB20E8" w:rsidRDefault="00034D92" w:rsidP="002B13E1">
            <w:pPr>
              <w:ind w:left="-63" w:right="-120"/>
              <w:rPr>
                <w:rFonts w:ascii="Garamond" w:hAnsi="Garamond"/>
                <w:sz w:val="20"/>
                <w:szCs w:val="20"/>
              </w:rPr>
            </w:pPr>
            <w:r>
              <w:rPr>
                <w:rFonts w:ascii="Garamond" w:hAnsi="Garamond"/>
                <w:sz w:val="20"/>
                <w:szCs w:val="20"/>
              </w:rPr>
              <w:t>Weng and Hertz-Picciotto 2009</w:t>
            </w:r>
          </w:p>
          <w:p w:rsidR="00223E9E" w:rsidRDefault="00223E9E" w:rsidP="00E67940">
            <w:pPr>
              <w:ind w:left="-63" w:right="-120"/>
              <w:rPr>
                <w:rFonts w:ascii="Garamond" w:hAnsi="Garamond"/>
                <w:sz w:val="20"/>
                <w:szCs w:val="20"/>
              </w:rPr>
            </w:pPr>
          </w:p>
        </w:tc>
        <w:tc>
          <w:tcPr>
            <w:tcW w:w="2970" w:type="dxa"/>
            <w:shd w:val="clear" w:color="auto" w:fill="FFFFFF"/>
          </w:tcPr>
          <w:p w:rsidR="00223E9E" w:rsidRPr="00DB20E8" w:rsidRDefault="00034D92" w:rsidP="007348A6">
            <w:pPr>
              <w:ind w:right="-111"/>
              <w:rPr>
                <w:rFonts w:ascii="Garamond" w:hAnsi="Garamond"/>
                <w:sz w:val="20"/>
                <w:szCs w:val="20"/>
              </w:rPr>
            </w:pPr>
            <w:r>
              <w:rPr>
                <w:rFonts w:ascii="Garamond" w:hAnsi="Garamond"/>
                <w:sz w:val="20"/>
                <w:szCs w:val="20"/>
              </w:rPr>
              <w:t xml:space="preserve">Due: </w:t>
            </w:r>
            <w:r w:rsidR="007348A6">
              <w:rPr>
                <w:rFonts w:ascii="Garamond" w:hAnsi="Garamond"/>
                <w:sz w:val="20"/>
                <w:szCs w:val="20"/>
              </w:rPr>
              <w:t xml:space="preserve">Homework </w:t>
            </w:r>
            <w:r w:rsidR="009D25EC">
              <w:rPr>
                <w:rFonts w:ascii="Garamond" w:hAnsi="Garamond"/>
                <w:sz w:val="20"/>
                <w:szCs w:val="20"/>
              </w:rPr>
              <w:t>#</w:t>
            </w:r>
            <w:r>
              <w:rPr>
                <w:rFonts w:ascii="Garamond" w:hAnsi="Garamond"/>
                <w:sz w:val="20"/>
                <w:szCs w:val="20"/>
              </w:rPr>
              <w:t>1</w:t>
            </w:r>
            <w:r w:rsidR="009D25EC">
              <w:rPr>
                <w:rFonts w:ascii="Garamond" w:hAnsi="Garamond"/>
                <w:sz w:val="20"/>
                <w:szCs w:val="20"/>
              </w:rPr>
              <w:t xml:space="preserve"> </w:t>
            </w:r>
            <w:r w:rsidR="007348A6">
              <w:rPr>
                <w:rFonts w:ascii="Garamond" w:hAnsi="Garamond"/>
                <w:sz w:val="20"/>
                <w:szCs w:val="20"/>
              </w:rPr>
              <w:t>on Causal Inference.</w:t>
            </w:r>
          </w:p>
          <w:p w:rsidR="00223E9E" w:rsidRPr="00185779" w:rsidRDefault="00223E9E" w:rsidP="00DF04A4">
            <w:pPr>
              <w:ind w:left="-45" w:right="-111"/>
              <w:rPr>
                <w:rFonts w:ascii="Garamond" w:hAnsi="Garamond"/>
                <w:sz w:val="20"/>
                <w:szCs w:val="20"/>
              </w:rPr>
            </w:pPr>
          </w:p>
        </w:tc>
      </w:tr>
      <w:tr w:rsidR="00223E9E" w:rsidRPr="00724A9C" w:rsidTr="00F50250">
        <w:trPr>
          <w:tblHeader/>
        </w:trPr>
        <w:tc>
          <w:tcPr>
            <w:tcW w:w="477" w:type="dxa"/>
            <w:shd w:val="clear" w:color="auto" w:fill="FFFFFF"/>
          </w:tcPr>
          <w:p w:rsidR="00223E9E" w:rsidRPr="00724A9C" w:rsidRDefault="00223E9E" w:rsidP="00E67940">
            <w:pPr>
              <w:ind w:left="-117"/>
              <w:jc w:val="center"/>
              <w:rPr>
                <w:rFonts w:ascii="Garamond" w:hAnsi="Garamond"/>
                <w:sz w:val="20"/>
                <w:szCs w:val="20"/>
              </w:rPr>
            </w:pPr>
            <w:r>
              <w:rPr>
                <w:rFonts w:ascii="Garamond" w:hAnsi="Garamond"/>
                <w:sz w:val="20"/>
                <w:szCs w:val="20"/>
              </w:rPr>
              <w:t>3.</w:t>
            </w:r>
          </w:p>
        </w:tc>
        <w:tc>
          <w:tcPr>
            <w:tcW w:w="882" w:type="dxa"/>
            <w:shd w:val="clear" w:color="auto" w:fill="FFFFFF"/>
          </w:tcPr>
          <w:p w:rsidR="00223E9E" w:rsidRPr="00724A9C" w:rsidRDefault="00223E9E" w:rsidP="006E2DF5">
            <w:pPr>
              <w:ind w:left="-63" w:right="-108"/>
              <w:jc w:val="both"/>
              <w:rPr>
                <w:rFonts w:ascii="Garamond" w:hAnsi="Garamond"/>
                <w:sz w:val="20"/>
                <w:szCs w:val="20"/>
              </w:rPr>
            </w:pPr>
            <w:r w:rsidRPr="00724A9C">
              <w:rPr>
                <w:rFonts w:ascii="Garamond" w:hAnsi="Garamond"/>
                <w:sz w:val="20"/>
                <w:szCs w:val="20"/>
              </w:rPr>
              <w:t>01/2</w:t>
            </w:r>
            <w:r>
              <w:rPr>
                <w:rFonts w:ascii="Garamond" w:hAnsi="Garamond"/>
                <w:sz w:val="20"/>
                <w:szCs w:val="20"/>
              </w:rPr>
              <w:t>7/17</w:t>
            </w:r>
          </w:p>
        </w:tc>
        <w:tc>
          <w:tcPr>
            <w:tcW w:w="5049" w:type="dxa"/>
            <w:shd w:val="clear" w:color="auto" w:fill="FFFFFF"/>
          </w:tcPr>
          <w:p w:rsidR="00223E9E" w:rsidRDefault="00223E9E" w:rsidP="00E67940">
            <w:pPr>
              <w:ind w:right="-111" w:hanging="54"/>
              <w:rPr>
                <w:rFonts w:ascii="Garamond" w:hAnsi="Garamond"/>
                <w:sz w:val="20"/>
                <w:szCs w:val="20"/>
              </w:rPr>
            </w:pPr>
            <w:r>
              <w:rPr>
                <w:rFonts w:ascii="Garamond" w:hAnsi="Garamond"/>
                <w:sz w:val="20"/>
                <w:szCs w:val="20"/>
              </w:rPr>
              <w:t>Observational study designs I:</w:t>
            </w:r>
          </w:p>
          <w:p w:rsidR="00223E9E" w:rsidRDefault="00223E9E" w:rsidP="00E67940">
            <w:pPr>
              <w:ind w:left="1080" w:right="-111" w:hanging="54"/>
              <w:rPr>
                <w:rFonts w:ascii="Garamond" w:hAnsi="Garamond"/>
                <w:sz w:val="20"/>
                <w:szCs w:val="20"/>
              </w:rPr>
            </w:pPr>
            <w:r>
              <w:rPr>
                <w:rFonts w:ascii="Garamond" w:hAnsi="Garamond"/>
                <w:sz w:val="20"/>
                <w:szCs w:val="20"/>
              </w:rPr>
              <w:t>Classifications of observational study designs</w:t>
            </w:r>
          </w:p>
          <w:p w:rsidR="00223E9E" w:rsidRDefault="00223E9E" w:rsidP="00E67940">
            <w:pPr>
              <w:ind w:left="1080" w:right="-111" w:hanging="54"/>
              <w:rPr>
                <w:rFonts w:ascii="Garamond" w:hAnsi="Garamond"/>
                <w:sz w:val="20"/>
                <w:szCs w:val="20"/>
              </w:rPr>
            </w:pPr>
            <w:r w:rsidRPr="00724A9C">
              <w:rPr>
                <w:rFonts w:ascii="Garamond" w:hAnsi="Garamond"/>
                <w:sz w:val="20"/>
                <w:szCs w:val="20"/>
              </w:rPr>
              <w:t>Field methods for observational study designs</w:t>
            </w:r>
          </w:p>
          <w:p w:rsidR="00223E9E" w:rsidRDefault="00223E9E" w:rsidP="00E67940">
            <w:pPr>
              <w:ind w:left="1080" w:right="-111" w:hanging="54"/>
              <w:rPr>
                <w:rFonts w:ascii="Garamond" w:hAnsi="Garamond"/>
                <w:sz w:val="20"/>
                <w:szCs w:val="20"/>
              </w:rPr>
            </w:pPr>
            <w:r w:rsidRPr="00B94B6C">
              <w:rPr>
                <w:rFonts w:ascii="Garamond" w:hAnsi="Garamond"/>
                <w:sz w:val="20"/>
                <w:szCs w:val="20"/>
              </w:rPr>
              <w:t>Introduction to instrumentation and data collection methods</w:t>
            </w:r>
          </w:p>
          <w:p w:rsidR="00223E9E" w:rsidRPr="00724A9C" w:rsidRDefault="00223E9E" w:rsidP="008F0CB6">
            <w:pPr>
              <w:ind w:left="1080" w:right="-111" w:hanging="54"/>
              <w:rPr>
                <w:rFonts w:ascii="Garamond" w:hAnsi="Garamond"/>
                <w:sz w:val="20"/>
                <w:szCs w:val="20"/>
              </w:rPr>
            </w:pPr>
            <w:r w:rsidRPr="00724A9C">
              <w:rPr>
                <w:rFonts w:ascii="Garamond" w:hAnsi="Garamond"/>
                <w:sz w:val="20"/>
                <w:szCs w:val="20"/>
              </w:rPr>
              <w:t>Design features of cohort studies</w:t>
            </w:r>
          </w:p>
        </w:tc>
        <w:tc>
          <w:tcPr>
            <w:tcW w:w="864" w:type="dxa"/>
            <w:shd w:val="clear" w:color="auto" w:fill="FFFFFF"/>
          </w:tcPr>
          <w:p w:rsidR="00223E9E" w:rsidRPr="00724A9C" w:rsidRDefault="00223E9E" w:rsidP="00E67940">
            <w:pPr>
              <w:ind w:left="-72" w:right="-81"/>
              <w:rPr>
                <w:rFonts w:ascii="Garamond" w:hAnsi="Garamond"/>
                <w:sz w:val="20"/>
                <w:szCs w:val="20"/>
              </w:rPr>
            </w:pPr>
            <w:r>
              <w:rPr>
                <w:rFonts w:ascii="Garamond" w:hAnsi="Garamond"/>
                <w:sz w:val="20"/>
                <w:szCs w:val="20"/>
              </w:rPr>
              <w:t>Zablotska</w:t>
            </w:r>
          </w:p>
        </w:tc>
        <w:tc>
          <w:tcPr>
            <w:tcW w:w="1926" w:type="dxa"/>
            <w:shd w:val="clear" w:color="auto" w:fill="FFFFFF"/>
          </w:tcPr>
          <w:p w:rsidR="00223E9E" w:rsidRDefault="00223E9E" w:rsidP="00E67940">
            <w:pPr>
              <w:ind w:right="-117" w:hanging="63"/>
              <w:rPr>
                <w:rFonts w:ascii="Garamond" w:hAnsi="Garamond"/>
                <w:sz w:val="20"/>
                <w:szCs w:val="20"/>
              </w:rPr>
            </w:pPr>
            <w:r>
              <w:rPr>
                <w:rFonts w:ascii="Garamond" w:hAnsi="Garamond"/>
                <w:sz w:val="20"/>
                <w:szCs w:val="20"/>
              </w:rPr>
              <w:t>SNC2015 Chs 6 and 13</w:t>
            </w:r>
          </w:p>
          <w:p w:rsidR="00223E9E" w:rsidRDefault="00223E9E" w:rsidP="00E572D3">
            <w:pPr>
              <w:ind w:right="-117" w:hanging="63"/>
              <w:rPr>
                <w:rFonts w:ascii="Garamond" w:hAnsi="Garamond"/>
                <w:sz w:val="20"/>
                <w:szCs w:val="20"/>
              </w:rPr>
            </w:pPr>
          </w:p>
          <w:p w:rsidR="00223E9E" w:rsidRPr="00724A9C" w:rsidRDefault="00223E9E" w:rsidP="00F7192B">
            <w:pPr>
              <w:ind w:right="-117" w:hanging="63"/>
              <w:rPr>
                <w:rFonts w:ascii="Garamond" w:hAnsi="Garamond"/>
                <w:sz w:val="20"/>
                <w:szCs w:val="20"/>
              </w:rPr>
            </w:pPr>
            <w:r>
              <w:rPr>
                <w:rFonts w:ascii="Garamond" w:hAnsi="Garamond"/>
                <w:sz w:val="20"/>
                <w:szCs w:val="20"/>
              </w:rPr>
              <w:t xml:space="preserve">RGL2008 Chs 6, 7 and </w:t>
            </w:r>
            <w:r w:rsidRPr="00724A9C">
              <w:rPr>
                <w:rFonts w:ascii="Garamond" w:hAnsi="Garamond"/>
                <w:sz w:val="20"/>
                <w:szCs w:val="20"/>
              </w:rPr>
              <w:t>24</w:t>
            </w:r>
          </w:p>
        </w:tc>
        <w:tc>
          <w:tcPr>
            <w:tcW w:w="2142" w:type="dxa"/>
            <w:shd w:val="clear" w:color="auto" w:fill="FFFFFF"/>
          </w:tcPr>
          <w:p w:rsidR="00223E9E" w:rsidRPr="000A7684" w:rsidRDefault="00223E9E" w:rsidP="00E67940">
            <w:pPr>
              <w:ind w:left="-63" w:right="-120"/>
              <w:rPr>
                <w:rFonts w:ascii="Garamond" w:hAnsi="Garamond"/>
                <w:sz w:val="20"/>
                <w:szCs w:val="20"/>
              </w:rPr>
            </w:pPr>
            <w:r>
              <w:rPr>
                <w:rFonts w:ascii="Garamond" w:hAnsi="Garamond"/>
                <w:sz w:val="20"/>
                <w:szCs w:val="20"/>
              </w:rPr>
              <w:t>H&amp;R2015 Ch 3</w:t>
            </w:r>
          </w:p>
        </w:tc>
        <w:tc>
          <w:tcPr>
            <w:tcW w:w="2970" w:type="dxa"/>
            <w:shd w:val="clear" w:color="auto" w:fill="FFFFFF"/>
          </w:tcPr>
          <w:p w:rsidR="00223E9E" w:rsidRDefault="00034D92" w:rsidP="00DF04A4">
            <w:pPr>
              <w:ind w:left="-45" w:right="-111"/>
              <w:rPr>
                <w:rFonts w:ascii="Garamond" w:hAnsi="Garamond"/>
                <w:sz w:val="20"/>
                <w:szCs w:val="20"/>
              </w:rPr>
            </w:pPr>
            <w:r>
              <w:rPr>
                <w:rFonts w:ascii="Garamond" w:hAnsi="Garamond"/>
                <w:sz w:val="20"/>
                <w:szCs w:val="20"/>
              </w:rPr>
              <w:t xml:space="preserve">Due: </w:t>
            </w:r>
            <w:r w:rsidR="007348A6">
              <w:rPr>
                <w:rFonts w:ascii="Garamond" w:hAnsi="Garamond"/>
                <w:sz w:val="20"/>
                <w:szCs w:val="20"/>
              </w:rPr>
              <w:t xml:space="preserve">Homework </w:t>
            </w:r>
            <w:r w:rsidR="009D25EC">
              <w:rPr>
                <w:rFonts w:ascii="Garamond" w:hAnsi="Garamond"/>
                <w:sz w:val="20"/>
                <w:szCs w:val="20"/>
              </w:rPr>
              <w:t>#</w:t>
            </w:r>
            <w:r>
              <w:rPr>
                <w:rFonts w:ascii="Garamond" w:hAnsi="Garamond"/>
                <w:sz w:val="20"/>
                <w:szCs w:val="20"/>
              </w:rPr>
              <w:t>2</w:t>
            </w:r>
            <w:r w:rsidR="009D25EC">
              <w:rPr>
                <w:rFonts w:ascii="Garamond" w:hAnsi="Garamond"/>
                <w:sz w:val="20"/>
                <w:szCs w:val="20"/>
              </w:rPr>
              <w:t xml:space="preserve"> </w:t>
            </w:r>
            <w:r w:rsidR="007348A6">
              <w:rPr>
                <w:rFonts w:ascii="Garamond" w:hAnsi="Garamond"/>
                <w:sz w:val="20"/>
                <w:szCs w:val="20"/>
              </w:rPr>
              <w:t>on DAGs.</w:t>
            </w:r>
          </w:p>
          <w:p w:rsidR="00223E9E" w:rsidRPr="00724A9C" w:rsidRDefault="00223E9E" w:rsidP="00DF04A4">
            <w:pPr>
              <w:ind w:left="117" w:right="-111"/>
              <w:rPr>
                <w:rFonts w:ascii="Garamond" w:hAnsi="Garamond"/>
                <w:sz w:val="20"/>
                <w:szCs w:val="20"/>
              </w:rPr>
            </w:pPr>
          </w:p>
        </w:tc>
      </w:tr>
      <w:tr w:rsidR="00223E9E" w:rsidRPr="00632BFD" w:rsidTr="00F50250">
        <w:trPr>
          <w:tblHeader/>
        </w:trPr>
        <w:tc>
          <w:tcPr>
            <w:tcW w:w="477" w:type="dxa"/>
            <w:shd w:val="clear" w:color="auto" w:fill="FFFFFF"/>
          </w:tcPr>
          <w:p w:rsidR="00223E9E" w:rsidRDefault="00223E9E" w:rsidP="00E67940">
            <w:pPr>
              <w:ind w:left="-117"/>
              <w:jc w:val="center"/>
              <w:rPr>
                <w:rFonts w:ascii="Garamond" w:hAnsi="Garamond"/>
                <w:sz w:val="20"/>
                <w:szCs w:val="20"/>
              </w:rPr>
            </w:pPr>
            <w:r>
              <w:rPr>
                <w:rFonts w:ascii="Garamond" w:hAnsi="Garamond"/>
                <w:sz w:val="20"/>
                <w:szCs w:val="20"/>
              </w:rPr>
              <w:t>4.</w:t>
            </w:r>
          </w:p>
        </w:tc>
        <w:tc>
          <w:tcPr>
            <w:tcW w:w="882" w:type="dxa"/>
            <w:shd w:val="clear" w:color="auto" w:fill="FFFFFF"/>
          </w:tcPr>
          <w:p w:rsidR="00223E9E" w:rsidRPr="00724A9C" w:rsidRDefault="00223E9E" w:rsidP="006E2DF5">
            <w:pPr>
              <w:ind w:left="-63" w:right="-108"/>
              <w:jc w:val="both"/>
              <w:rPr>
                <w:rFonts w:ascii="Garamond" w:hAnsi="Garamond"/>
                <w:sz w:val="20"/>
                <w:szCs w:val="20"/>
              </w:rPr>
            </w:pPr>
            <w:r w:rsidRPr="00724A9C">
              <w:rPr>
                <w:rFonts w:ascii="Garamond" w:hAnsi="Garamond"/>
                <w:sz w:val="20"/>
                <w:szCs w:val="20"/>
              </w:rPr>
              <w:t>0</w:t>
            </w:r>
            <w:r>
              <w:rPr>
                <w:rFonts w:ascii="Garamond" w:hAnsi="Garamond"/>
                <w:sz w:val="20"/>
                <w:szCs w:val="20"/>
              </w:rPr>
              <w:t>2</w:t>
            </w:r>
            <w:r w:rsidRPr="00724A9C">
              <w:rPr>
                <w:rFonts w:ascii="Garamond" w:hAnsi="Garamond"/>
                <w:sz w:val="20"/>
                <w:szCs w:val="20"/>
              </w:rPr>
              <w:t>/</w:t>
            </w:r>
            <w:r>
              <w:rPr>
                <w:rFonts w:ascii="Garamond" w:hAnsi="Garamond"/>
                <w:sz w:val="20"/>
                <w:szCs w:val="20"/>
              </w:rPr>
              <w:t>03/17</w:t>
            </w:r>
          </w:p>
        </w:tc>
        <w:tc>
          <w:tcPr>
            <w:tcW w:w="5049" w:type="dxa"/>
            <w:shd w:val="clear" w:color="auto" w:fill="FFFFFF"/>
          </w:tcPr>
          <w:p w:rsidR="00223E9E" w:rsidRDefault="00223E9E" w:rsidP="00E17EA7">
            <w:pPr>
              <w:ind w:right="-111" w:hanging="54"/>
              <w:rPr>
                <w:rFonts w:ascii="Garamond" w:hAnsi="Garamond"/>
                <w:sz w:val="20"/>
                <w:szCs w:val="20"/>
              </w:rPr>
            </w:pPr>
            <w:r>
              <w:rPr>
                <w:rFonts w:ascii="Garamond" w:hAnsi="Garamond"/>
                <w:sz w:val="20"/>
                <w:szCs w:val="20"/>
              </w:rPr>
              <w:t>Observational study designs II:</w:t>
            </w:r>
          </w:p>
          <w:p w:rsidR="00223E9E" w:rsidRDefault="00223E9E" w:rsidP="00E17EA7">
            <w:pPr>
              <w:ind w:left="1080" w:right="-111" w:hanging="54"/>
              <w:rPr>
                <w:rFonts w:ascii="Garamond" w:hAnsi="Garamond"/>
                <w:sz w:val="20"/>
                <w:szCs w:val="20"/>
              </w:rPr>
            </w:pPr>
            <w:r>
              <w:rPr>
                <w:rFonts w:ascii="Garamond" w:hAnsi="Garamond"/>
                <w:sz w:val="20"/>
                <w:szCs w:val="20"/>
              </w:rPr>
              <w:t xml:space="preserve">Design features of </w:t>
            </w:r>
            <w:r w:rsidRPr="00724A9C">
              <w:rPr>
                <w:rFonts w:ascii="Garamond" w:hAnsi="Garamond"/>
                <w:sz w:val="20"/>
                <w:szCs w:val="20"/>
              </w:rPr>
              <w:t>case-control</w:t>
            </w:r>
            <w:r>
              <w:rPr>
                <w:rFonts w:ascii="Garamond" w:hAnsi="Garamond"/>
                <w:sz w:val="20"/>
                <w:szCs w:val="20"/>
              </w:rPr>
              <w:t xml:space="preserve"> studies</w:t>
            </w:r>
          </w:p>
          <w:p w:rsidR="00223E9E" w:rsidRPr="00724A9C" w:rsidRDefault="00223E9E" w:rsidP="00E17EA7">
            <w:pPr>
              <w:ind w:left="1080" w:right="-111" w:hanging="54"/>
              <w:rPr>
                <w:rFonts w:ascii="Garamond" w:hAnsi="Garamond"/>
                <w:sz w:val="20"/>
                <w:szCs w:val="20"/>
              </w:rPr>
            </w:pPr>
            <w:r>
              <w:rPr>
                <w:rFonts w:ascii="Garamond" w:hAnsi="Garamond"/>
                <w:sz w:val="20"/>
                <w:szCs w:val="20"/>
              </w:rPr>
              <w:t>Special types of case-control studies</w:t>
            </w:r>
          </w:p>
        </w:tc>
        <w:tc>
          <w:tcPr>
            <w:tcW w:w="864" w:type="dxa"/>
            <w:shd w:val="clear" w:color="auto" w:fill="FFFFFF"/>
          </w:tcPr>
          <w:p w:rsidR="00223E9E" w:rsidRDefault="00223E9E" w:rsidP="00E67940">
            <w:pPr>
              <w:ind w:left="-72" w:right="-81"/>
              <w:rPr>
                <w:rFonts w:ascii="Garamond" w:hAnsi="Garamond"/>
                <w:sz w:val="20"/>
                <w:szCs w:val="20"/>
              </w:rPr>
            </w:pPr>
            <w:r>
              <w:rPr>
                <w:rFonts w:ascii="Garamond" w:hAnsi="Garamond"/>
                <w:sz w:val="20"/>
                <w:szCs w:val="20"/>
              </w:rPr>
              <w:t>Zablotska</w:t>
            </w:r>
          </w:p>
        </w:tc>
        <w:tc>
          <w:tcPr>
            <w:tcW w:w="1926" w:type="dxa"/>
            <w:shd w:val="clear" w:color="auto" w:fill="FFFFFF"/>
          </w:tcPr>
          <w:p w:rsidR="00223E9E" w:rsidRPr="00CD1F57" w:rsidRDefault="00223E9E" w:rsidP="00F7192B">
            <w:pPr>
              <w:ind w:right="-117" w:hanging="63"/>
              <w:rPr>
                <w:rFonts w:ascii="Garamond" w:hAnsi="Garamond"/>
                <w:sz w:val="20"/>
                <w:szCs w:val="20"/>
              </w:rPr>
            </w:pPr>
            <w:r>
              <w:rPr>
                <w:rFonts w:ascii="Garamond" w:hAnsi="Garamond"/>
                <w:sz w:val="20"/>
                <w:szCs w:val="20"/>
              </w:rPr>
              <w:t xml:space="preserve">RGL2008 </w:t>
            </w:r>
            <w:r w:rsidRPr="00724A9C">
              <w:rPr>
                <w:rFonts w:ascii="Garamond" w:hAnsi="Garamond"/>
                <w:sz w:val="20"/>
                <w:szCs w:val="20"/>
              </w:rPr>
              <w:t>Ch 8 (pp 111-124)</w:t>
            </w:r>
          </w:p>
        </w:tc>
        <w:tc>
          <w:tcPr>
            <w:tcW w:w="2142" w:type="dxa"/>
            <w:shd w:val="clear" w:color="auto" w:fill="FFFFFF"/>
          </w:tcPr>
          <w:p w:rsidR="00223E9E" w:rsidRPr="00724A9C" w:rsidRDefault="00223E9E" w:rsidP="00E67940">
            <w:pPr>
              <w:ind w:left="-63" w:right="-120"/>
              <w:rPr>
                <w:rFonts w:ascii="Garamond" w:hAnsi="Garamond"/>
                <w:sz w:val="20"/>
                <w:szCs w:val="20"/>
              </w:rPr>
            </w:pPr>
            <w:r>
              <w:rPr>
                <w:rFonts w:ascii="Garamond" w:hAnsi="Garamond"/>
                <w:sz w:val="20"/>
                <w:szCs w:val="20"/>
              </w:rPr>
              <w:t>H&amp;R2015 Ch 3</w:t>
            </w:r>
          </w:p>
        </w:tc>
        <w:tc>
          <w:tcPr>
            <w:tcW w:w="2970" w:type="dxa"/>
            <w:shd w:val="clear" w:color="auto" w:fill="FFFFFF"/>
          </w:tcPr>
          <w:p w:rsidR="00223E9E" w:rsidRPr="00DF04A4" w:rsidRDefault="00034D92" w:rsidP="00034D92">
            <w:pPr>
              <w:ind w:left="-45" w:right="-111"/>
              <w:rPr>
                <w:rFonts w:ascii="Garamond" w:hAnsi="Garamond"/>
                <w:sz w:val="20"/>
                <w:szCs w:val="20"/>
              </w:rPr>
            </w:pPr>
            <w:r>
              <w:rPr>
                <w:rFonts w:ascii="Garamond" w:hAnsi="Garamond"/>
                <w:sz w:val="20"/>
                <w:szCs w:val="20"/>
              </w:rPr>
              <w:t>Due: Computer h</w:t>
            </w:r>
            <w:r w:rsidR="005C7917">
              <w:rPr>
                <w:rFonts w:ascii="Garamond" w:hAnsi="Garamond"/>
                <w:sz w:val="20"/>
                <w:szCs w:val="20"/>
              </w:rPr>
              <w:t xml:space="preserve">omework </w:t>
            </w:r>
            <w:r w:rsidR="009D25EC">
              <w:rPr>
                <w:rFonts w:ascii="Garamond" w:hAnsi="Garamond"/>
                <w:sz w:val="20"/>
                <w:szCs w:val="20"/>
              </w:rPr>
              <w:t>#</w:t>
            </w:r>
            <w:r>
              <w:rPr>
                <w:rFonts w:ascii="Garamond" w:hAnsi="Garamond"/>
                <w:sz w:val="20"/>
                <w:szCs w:val="20"/>
              </w:rPr>
              <w:t>3</w:t>
            </w:r>
            <w:r w:rsidR="009D25EC">
              <w:rPr>
                <w:rFonts w:ascii="Garamond" w:hAnsi="Garamond"/>
                <w:sz w:val="20"/>
                <w:szCs w:val="20"/>
              </w:rPr>
              <w:t xml:space="preserve"> </w:t>
            </w:r>
            <w:r>
              <w:rPr>
                <w:rFonts w:ascii="Garamond" w:hAnsi="Garamond"/>
                <w:sz w:val="20"/>
                <w:szCs w:val="20"/>
              </w:rPr>
              <w:t>based on the CAP dataset</w:t>
            </w:r>
          </w:p>
        </w:tc>
      </w:tr>
      <w:tr w:rsidR="00223E9E" w:rsidRPr="00632BFD" w:rsidTr="00F50250">
        <w:trPr>
          <w:tblHeader/>
        </w:trPr>
        <w:tc>
          <w:tcPr>
            <w:tcW w:w="477" w:type="dxa"/>
            <w:shd w:val="clear" w:color="auto" w:fill="FFFFFF"/>
          </w:tcPr>
          <w:p w:rsidR="00223E9E" w:rsidRPr="00724A9C" w:rsidRDefault="00223E9E" w:rsidP="00E67940">
            <w:pPr>
              <w:ind w:left="-117"/>
              <w:jc w:val="center"/>
              <w:rPr>
                <w:rFonts w:ascii="Garamond" w:hAnsi="Garamond"/>
                <w:sz w:val="20"/>
                <w:szCs w:val="20"/>
              </w:rPr>
            </w:pPr>
            <w:r>
              <w:rPr>
                <w:rFonts w:ascii="Garamond" w:hAnsi="Garamond"/>
                <w:sz w:val="20"/>
                <w:szCs w:val="20"/>
              </w:rPr>
              <w:t>5</w:t>
            </w:r>
            <w:r w:rsidRPr="00DB20E8">
              <w:rPr>
                <w:rFonts w:ascii="Garamond" w:hAnsi="Garamond"/>
                <w:sz w:val="20"/>
                <w:szCs w:val="20"/>
              </w:rPr>
              <w:t>.</w:t>
            </w:r>
          </w:p>
        </w:tc>
        <w:tc>
          <w:tcPr>
            <w:tcW w:w="882" w:type="dxa"/>
            <w:shd w:val="clear" w:color="auto" w:fill="FFFFFF"/>
          </w:tcPr>
          <w:p w:rsidR="00223E9E" w:rsidRPr="00724A9C" w:rsidRDefault="00223E9E" w:rsidP="006E2DF5">
            <w:pPr>
              <w:ind w:left="-63" w:right="-108"/>
              <w:jc w:val="both"/>
              <w:rPr>
                <w:rFonts w:ascii="Garamond" w:hAnsi="Garamond"/>
                <w:sz w:val="20"/>
                <w:szCs w:val="20"/>
              </w:rPr>
            </w:pPr>
            <w:r w:rsidRPr="00DB20E8">
              <w:rPr>
                <w:rFonts w:ascii="Garamond" w:hAnsi="Garamond"/>
                <w:sz w:val="20"/>
                <w:szCs w:val="20"/>
              </w:rPr>
              <w:t>0</w:t>
            </w:r>
            <w:r>
              <w:rPr>
                <w:rFonts w:ascii="Garamond" w:hAnsi="Garamond"/>
                <w:sz w:val="20"/>
                <w:szCs w:val="20"/>
              </w:rPr>
              <w:t>2</w:t>
            </w:r>
            <w:r w:rsidRPr="00DB20E8">
              <w:rPr>
                <w:rFonts w:ascii="Garamond" w:hAnsi="Garamond"/>
                <w:sz w:val="20"/>
                <w:szCs w:val="20"/>
              </w:rPr>
              <w:t>/</w:t>
            </w:r>
            <w:r>
              <w:rPr>
                <w:rFonts w:ascii="Garamond" w:hAnsi="Garamond"/>
                <w:sz w:val="20"/>
                <w:szCs w:val="20"/>
              </w:rPr>
              <w:t>10</w:t>
            </w:r>
            <w:r w:rsidRPr="00DB20E8">
              <w:rPr>
                <w:rFonts w:ascii="Garamond" w:hAnsi="Garamond"/>
                <w:sz w:val="20"/>
                <w:szCs w:val="20"/>
              </w:rPr>
              <w:t>/1</w:t>
            </w:r>
            <w:r>
              <w:rPr>
                <w:rFonts w:ascii="Garamond" w:hAnsi="Garamond"/>
                <w:sz w:val="20"/>
                <w:szCs w:val="20"/>
              </w:rPr>
              <w:t>7</w:t>
            </w:r>
          </w:p>
        </w:tc>
        <w:tc>
          <w:tcPr>
            <w:tcW w:w="5049" w:type="dxa"/>
            <w:shd w:val="clear" w:color="auto" w:fill="FFFFFF"/>
          </w:tcPr>
          <w:p w:rsidR="00223E9E" w:rsidRDefault="00223E9E" w:rsidP="00E67940">
            <w:pPr>
              <w:ind w:right="-111" w:hanging="54"/>
              <w:rPr>
                <w:rFonts w:ascii="Garamond" w:hAnsi="Garamond"/>
                <w:sz w:val="20"/>
                <w:szCs w:val="20"/>
              </w:rPr>
            </w:pPr>
            <w:r>
              <w:rPr>
                <w:rFonts w:ascii="Garamond" w:hAnsi="Garamond"/>
                <w:sz w:val="20"/>
                <w:szCs w:val="20"/>
              </w:rPr>
              <w:t>Observational study designs III:</w:t>
            </w:r>
          </w:p>
          <w:p w:rsidR="00223E9E" w:rsidRPr="00724A9C" w:rsidRDefault="00223E9E" w:rsidP="006F3B3F">
            <w:pPr>
              <w:ind w:left="1026" w:right="-111"/>
              <w:rPr>
                <w:rFonts w:ascii="Garamond" w:hAnsi="Garamond"/>
                <w:sz w:val="20"/>
                <w:szCs w:val="20"/>
              </w:rPr>
            </w:pPr>
            <w:r w:rsidRPr="00724A9C">
              <w:rPr>
                <w:rFonts w:ascii="Garamond" w:hAnsi="Garamond"/>
                <w:sz w:val="20"/>
                <w:szCs w:val="20"/>
              </w:rPr>
              <w:t>Less commonly used observational study designs</w:t>
            </w:r>
          </w:p>
          <w:p w:rsidR="00223E9E" w:rsidRPr="00724A9C" w:rsidRDefault="00223E9E" w:rsidP="00E67940">
            <w:pPr>
              <w:ind w:left="1080" w:right="-111" w:hanging="54"/>
              <w:rPr>
                <w:rFonts w:ascii="Garamond" w:hAnsi="Garamond"/>
                <w:sz w:val="20"/>
                <w:szCs w:val="20"/>
              </w:rPr>
            </w:pPr>
            <w:r w:rsidRPr="00724A9C">
              <w:rPr>
                <w:rFonts w:ascii="Garamond" w:hAnsi="Garamond"/>
                <w:sz w:val="20"/>
                <w:szCs w:val="20"/>
              </w:rPr>
              <w:t>Ecological and cross-sectional studies, surveys</w:t>
            </w:r>
          </w:p>
          <w:p w:rsidR="00223E9E" w:rsidRPr="00724A9C" w:rsidRDefault="00223E9E" w:rsidP="00E67940">
            <w:pPr>
              <w:ind w:left="1080" w:right="-111" w:hanging="54"/>
              <w:rPr>
                <w:rFonts w:ascii="Garamond" w:hAnsi="Garamond"/>
                <w:sz w:val="20"/>
                <w:szCs w:val="20"/>
              </w:rPr>
            </w:pPr>
            <w:r w:rsidRPr="00724A9C">
              <w:rPr>
                <w:rFonts w:ascii="Garamond" w:hAnsi="Garamond"/>
                <w:sz w:val="20"/>
                <w:szCs w:val="20"/>
              </w:rPr>
              <w:t>Case-only, case-crossover, case-time-control</w:t>
            </w:r>
          </w:p>
          <w:p w:rsidR="00223E9E" w:rsidRPr="00724A9C" w:rsidRDefault="00223E9E" w:rsidP="00E67940">
            <w:pPr>
              <w:ind w:left="1080" w:right="-111" w:hanging="54"/>
              <w:rPr>
                <w:rFonts w:ascii="Garamond" w:hAnsi="Garamond"/>
                <w:sz w:val="20"/>
                <w:szCs w:val="20"/>
              </w:rPr>
            </w:pPr>
            <w:r w:rsidRPr="00724A9C">
              <w:rPr>
                <w:rFonts w:ascii="Garamond" w:hAnsi="Garamond"/>
                <w:sz w:val="20"/>
                <w:szCs w:val="20"/>
              </w:rPr>
              <w:t>Special-exposure cohorts</w:t>
            </w:r>
          </w:p>
        </w:tc>
        <w:tc>
          <w:tcPr>
            <w:tcW w:w="864" w:type="dxa"/>
            <w:shd w:val="clear" w:color="auto" w:fill="FFFFFF"/>
          </w:tcPr>
          <w:p w:rsidR="00223E9E" w:rsidRPr="00724A9C" w:rsidRDefault="00223E9E" w:rsidP="00E67940">
            <w:pPr>
              <w:ind w:left="-72" w:right="-81"/>
              <w:rPr>
                <w:rFonts w:ascii="Garamond" w:hAnsi="Garamond"/>
                <w:sz w:val="20"/>
                <w:szCs w:val="20"/>
              </w:rPr>
            </w:pPr>
            <w:r>
              <w:rPr>
                <w:rFonts w:ascii="Garamond" w:hAnsi="Garamond"/>
                <w:sz w:val="20"/>
                <w:szCs w:val="20"/>
              </w:rPr>
              <w:t>Zablotska</w:t>
            </w:r>
          </w:p>
        </w:tc>
        <w:tc>
          <w:tcPr>
            <w:tcW w:w="1926" w:type="dxa"/>
            <w:shd w:val="clear" w:color="auto" w:fill="FFFFFF"/>
          </w:tcPr>
          <w:p w:rsidR="00223E9E" w:rsidRDefault="00223E9E" w:rsidP="00E67940">
            <w:pPr>
              <w:ind w:right="-117" w:hanging="63"/>
              <w:rPr>
                <w:rFonts w:ascii="Garamond" w:hAnsi="Garamond"/>
                <w:sz w:val="20"/>
                <w:szCs w:val="20"/>
              </w:rPr>
            </w:pPr>
            <w:r w:rsidRPr="00CD1F57">
              <w:rPr>
                <w:rFonts w:ascii="Garamond" w:hAnsi="Garamond"/>
                <w:sz w:val="20"/>
                <w:szCs w:val="20"/>
              </w:rPr>
              <w:t>RGL2008</w:t>
            </w:r>
            <w:r>
              <w:rPr>
                <w:rFonts w:ascii="Garamond" w:hAnsi="Garamond"/>
                <w:sz w:val="20"/>
                <w:szCs w:val="20"/>
              </w:rPr>
              <w:t xml:space="preserve"> </w:t>
            </w:r>
          </w:p>
          <w:p w:rsidR="00223E9E" w:rsidRDefault="00223E9E" w:rsidP="00E67940">
            <w:pPr>
              <w:ind w:right="-117" w:hanging="63"/>
              <w:rPr>
                <w:rFonts w:ascii="Garamond" w:hAnsi="Garamond"/>
                <w:sz w:val="20"/>
                <w:szCs w:val="20"/>
              </w:rPr>
            </w:pPr>
            <w:r>
              <w:rPr>
                <w:rFonts w:ascii="Garamond" w:hAnsi="Garamond"/>
                <w:sz w:val="20"/>
                <w:szCs w:val="20"/>
              </w:rPr>
              <w:t>Ch</w:t>
            </w:r>
            <w:r w:rsidRPr="003E299B">
              <w:rPr>
                <w:rFonts w:ascii="Garamond" w:hAnsi="Garamond"/>
                <w:sz w:val="20"/>
                <w:szCs w:val="20"/>
              </w:rPr>
              <w:t xml:space="preserve"> 8 (pp125-127)</w:t>
            </w:r>
            <w:r>
              <w:rPr>
                <w:rFonts w:ascii="Garamond" w:hAnsi="Garamond"/>
                <w:sz w:val="20"/>
                <w:szCs w:val="20"/>
              </w:rPr>
              <w:t>,</w:t>
            </w:r>
          </w:p>
          <w:p w:rsidR="00223E9E" w:rsidRPr="00724A9C" w:rsidRDefault="00223E9E" w:rsidP="00E67940">
            <w:pPr>
              <w:ind w:right="-117" w:hanging="63"/>
              <w:rPr>
                <w:rFonts w:ascii="Garamond" w:hAnsi="Garamond"/>
                <w:sz w:val="20"/>
                <w:szCs w:val="20"/>
              </w:rPr>
            </w:pPr>
            <w:r w:rsidRPr="00724A9C">
              <w:rPr>
                <w:rFonts w:ascii="Garamond" w:hAnsi="Garamond"/>
                <w:sz w:val="20"/>
                <w:szCs w:val="20"/>
              </w:rPr>
              <w:t>Ch 22 (</w:t>
            </w:r>
            <w:r>
              <w:rPr>
                <w:rFonts w:ascii="Garamond" w:hAnsi="Garamond"/>
                <w:sz w:val="20"/>
                <w:szCs w:val="20"/>
              </w:rPr>
              <w:t xml:space="preserve">pp </w:t>
            </w:r>
            <w:r w:rsidRPr="00724A9C">
              <w:rPr>
                <w:rFonts w:ascii="Garamond" w:hAnsi="Garamond"/>
                <w:sz w:val="20"/>
                <w:szCs w:val="20"/>
              </w:rPr>
              <w:t>472-476),</w:t>
            </w:r>
          </w:p>
          <w:p w:rsidR="00223E9E" w:rsidRDefault="00223E9E" w:rsidP="00E67940">
            <w:pPr>
              <w:ind w:right="-117" w:hanging="63"/>
              <w:rPr>
                <w:rFonts w:ascii="Garamond" w:hAnsi="Garamond"/>
                <w:sz w:val="20"/>
                <w:szCs w:val="20"/>
              </w:rPr>
            </w:pPr>
            <w:r w:rsidRPr="00724A9C">
              <w:rPr>
                <w:rFonts w:ascii="Garamond" w:hAnsi="Garamond"/>
                <w:sz w:val="20"/>
                <w:szCs w:val="20"/>
              </w:rPr>
              <w:t>Ch 25</w:t>
            </w:r>
          </w:p>
          <w:p w:rsidR="00223E9E" w:rsidRPr="00724A9C" w:rsidRDefault="00223E9E" w:rsidP="00E67940">
            <w:pPr>
              <w:ind w:right="-117" w:hanging="63"/>
              <w:rPr>
                <w:rFonts w:ascii="Garamond" w:hAnsi="Garamond"/>
                <w:sz w:val="20"/>
                <w:szCs w:val="20"/>
              </w:rPr>
            </w:pPr>
            <w:r>
              <w:rPr>
                <w:rFonts w:ascii="Garamond" w:hAnsi="Garamond"/>
                <w:sz w:val="20"/>
                <w:szCs w:val="20"/>
              </w:rPr>
              <w:t xml:space="preserve">Ch </w:t>
            </w:r>
            <w:r w:rsidRPr="003E299B">
              <w:rPr>
                <w:rFonts w:ascii="Garamond" w:hAnsi="Garamond"/>
                <w:sz w:val="20"/>
                <w:szCs w:val="20"/>
              </w:rPr>
              <w:t>28 (pp573-575</w:t>
            </w:r>
            <w:r>
              <w:rPr>
                <w:rFonts w:ascii="Garamond" w:hAnsi="Garamond"/>
                <w:sz w:val="20"/>
                <w:szCs w:val="20"/>
              </w:rPr>
              <w:t>)</w:t>
            </w:r>
          </w:p>
          <w:p w:rsidR="00223E9E" w:rsidRPr="00724A9C" w:rsidRDefault="00223E9E" w:rsidP="006F6A01">
            <w:pPr>
              <w:ind w:right="-117" w:hanging="63"/>
              <w:rPr>
                <w:rFonts w:ascii="Garamond" w:hAnsi="Garamond"/>
                <w:sz w:val="20"/>
                <w:szCs w:val="20"/>
              </w:rPr>
            </w:pPr>
            <w:r w:rsidRPr="00724A9C">
              <w:rPr>
                <w:rFonts w:ascii="Garamond" w:hAnsi="Garamond"/>
                <w:sz w:val="20"/>
                <w:szCs w:val="20"/>
              </w:rPr>
              <w:t>Ch 30 (pp 605-606)</w:t>
            </w:r>
          </w:p>
        </w:tc>
        <w:tc>
          <w:tcPr>
            <w:tcW w:w="2142" w:type="dxa"/>
            <w:shd w:val="clear" w:color="auto" w:fill="FFFFFF"/>
          </w:tcPr>
          <w:p w:rsidR="00223E9E" w:rsidRPr="00724A9C" w:rsidRDefault="00223E9E" w:rsidP="00E67940">
            <w:pPr>
              <w:ind w:left="-63" w:right="-120"/>
              <w:rPr>
                <w:rFonts w:ascii="Garamond" w:hAnsi="Garamond"/>
                <w:sz w:val="20"/>
                <w:szCs w:val="20"/>
              </w:rPr>
            </w:pPr>
          </w:p>
        </w:tc>
        <w:tc>
          <w:tcPr>
            <w:tcW w:w="2970" w:type="dxa"/>
            <w:shd w:val="clear" w:color="auto" w:fill="FFFFFF"/>
          </w:tcPr>
          <w:p w:rsidR="00223E9E" w:rsidRPr="006F6A01" w:rsidRDefault="00034D92" w:rsidP="00034D92">
            <w:pPr>
              <w:ind w:left="-45" w:right="-111"/>
              <w:rPr>
                <w:rFonts w:ascii="Garamond" w:hAnsi="Garamond"/>
                <w:sz w:val="20"/>
                <w:szCs w:val="20"/>
              </w:rPr>
            </w:pPr>
            <w:r>
              <w:rPr>
                <w:rFonts w:ascii="Garamond" w:hAnsi="Garamond"/>
                <w:sz w:val="20"/>
                <w:szCs w:val="20"/>
              </w:rPr>
              <w:t>Due: H</w:t>
            </w:r>
            <w:r w:rsidR="005C7917">
              <w:rPr>
                <w:rFonts w:ascii="Garamond" w:hAnsi="Garamond"/>
                <w:sz w:val="20"/>
                <w:szCs w:val="20"/>
              </w:rPr>
              <w:t xml:space="preserve">omework </w:t>
            </w:r>
            <w:r w:rsidR="009D25EC">
              <w:rPr>
                <w:rFonts w:ascii="Garamond" w:hAnsi="Garamond"/>
                <w:sz w:val="20"/>
                <w:szCs w:val="20"/>
              </w:rPr>
              <w:t>#</w:t>
            </w:r>
            <w:r>
              <w:rPr>
                <w:rFonts w:ascii="Garamond" w:hAnsi="Garamond"/>
                <w:sz w:val="20"/>
                <w:szCs w:val="20"/>
              </w:rPr>
              <w:t>4</w:t>
            </w:r>
            <w:r w:rsidR="009D25EC">
              <w:rPr>
                <w:rFonts w:ascii="Garamond" w:hAnsi="Garamond"/>
                <w:sz w:val="20"/>
                <w:szCs w:val="20"/>
              </w:rPr>
              <w:t xml:space="preserve"> </w:t>
            </w:r>
            <w:r>
              <w:rPr>
                <w:rFonts w:ascii="Garamond" w:hAnsi="Garamond"/>
                <w:sz w:val="20"/>
                <w:szCs w:val="20"/>
              </w:rPr>
              <w:t>on observational study designs</w:t>
            </w:r>
            <w:r w:rsidR="005C7917">
              <w:rPr>
                <w:rFonts w:ascii="Garamond" w:hAnsi="Garamond"/>
                <w:sz w:val="20"/>
                <w:szCs w:val="20"/>
              </w:rPr>
              <w:t xml:space="preserve"> </w:t>
            </w:r>
          </w:p>
        </w:tc>
      </w:tr>
      <w:tr w:rsidR="00223E9E" w:rsidRPr="00724A9C" w:rsidTr="00F50250">
        <w:trPr>
          <w:tblHeader/>
        </w:trPr>
        <w:tc>
          <w:tcPr>
            <w:tcW w:w="477" w:type="dxa"/>
            <w:shd w:val="clear" w:color="auto" w:fill="FFFFFF"/>
          </w:tcPr>
          <w:p w:rsidR="00223E9E" w:rsidRDefault="00223E9E" w:rsidP="00E67940">
            <w:pPr>
              <w:ind w:left="-117"/>
              <w:jc w:val="center"/>
              <w:rPr>
                <w:rFonts w:ascii="Garamond" w:hAnsi="Garamond"/>
                <w:sz w:val="20"/>
                <w:szCs w:val="20"/>
              </w:rPr>
            </w:pPr>
            <w:r>
              <w:rPr>
                <w:rFonts w:ascii="Garamond" w:hAnsi="Garamond"/>
                <w:sz w:val="20"/>
                <w:szCs w:val="20"/>
              </w:rPr>
              <w:lastRenderedPageBreak/>
              <w:t>6.</w:t>
            </w:r>
          </w:p>
        </w:tc>
        <w:tc>
          <w:tcPr>
            <w:tcW w:w="882" w:type="dxa"/>
            <w:shd w:val="clear" w:color="auto" w:fill="FFFFFF"/>
          </w:tcPr>
          <w:p w:rsidR="00223E9E" w:rsidRDefault="00223E9E" w:rsidP="006E2DF5">
            <w:pPr>
              <w:ind w:left="-63" w:right="-108"/>
              <w:jc w:val="both"/>
              <w:rPr>
                <w:rFonts w:ascii="Garamond" w:hAnsi="Garamond"/>
                <w:sz w:val="20"/>
                <w:szCs w:val="20"/>
              </w:rPr>
            </w:pPr>
            <w:r>
              <w:rPr>
                <w:rFonts w:ascii="Garamond" w:hAnsi="Garamond"/>
                <w:sz w:val="20"/>
                <w:szCs w:val="20"/>
              </w:rPr>
              <w:t>02/17/17</w:t>
            </w:r>
          </w:p>
        </w:tc>
        <w:tc>
          <w:tcPr>
            <w:tcW w:w="5049" w:type="dxa"/>
            <w:shd w:val="clear" w:color="auto" w:fill="FFFFFF"/>
          </w:tcPr>
          <w:p w:rsidR="00223E9E" w:rsidRDefault="00223E9E" w:rsidP="00C813D2">
            <w:pPr>
              <w:ind w:right="-111" w:hanging="54"/>
              <w:rPr>
                <w:rFonts w:ascii="Garamond" w:hAnsi="Garamond"/>
                <w:sz w:val="20"/>
                <w:szCs w:val="20"/>
              </w:rPr>
            </w:pPr>
            <w:r>
              <w:rPr>
                <w:rFonts w:ascii="Garamond" w:hAnsi="Garamond"/>
                <w:sz w:val="20"/>
                <w:szCs w:val="20"/>
              </w:rPr>
              <w:t>Measurement theory and practice I:</w:t>
            </w:r>
          </w:p>
          <w:p w:rsidR="00223E9E" w:rsidRDefault="00223E9E" w:rsidP="00FC7986">
            <w:pPr>
              <w:ind w:left="1035" w:right="-111" w:hanging="9"/>
              <w:rPr>
                <w:rFonts w:ascii="Garamond" w:hAnsi="Garamond"/>
                <w:sz w:val="20"/>
                <w:szCs w:val="20"/>
              </w:rPr>
            </w:pPr>
            <w:r>
              <w:rPr>
                <w:rFonts w:ascii="Garamond" w:hAnsi="Garamond"/>
                <w:sz w:val="20"/>
                <w:szCs w:val="20"/>
              </w:rPr>
              <w:t>Overview of measurement theories: Classical Test Theory (CTT) and Generalizability T</w:t>
            </w:r>
            <w:r w:rsidRPr="00FC7986">
              <w:rPr>
                <w:rFonts w:ascii="Garamond" w:hAnsi="Garamond"/>
                <w:sz w:val="20"/>
                <w:szCs w:val="20"/>
              </w:rPr>
              <w:t>heory</w:t>
            </w:r>
          </w:p>
          <w:p w:rsidR="00223E9E" w:rsidRDefault="00223E9E" w:rsidP="00FC7986">
            <w:pPr>
              <w:ind w:left="1035" w:right="-111" w:hanging="9"/>
              <w:rPr>
                <w:rFonts w:ascii="Garamond" w:hAnsi="Garamond"/>
                <w:sz w:val="20"/>
                <w:szCs w:val="20"/>
              </w:rPr>
            </w:pPr>
            <w:r w:rsidRPr="00FC7986">
              <w:rPr>
                <w:rFonts w:ascii="Garamond" w:hAnsi="Garamond"/>
                <w:sz w:val="20"/>
                <w:szCs w:val="20"/>
              </w:rPr>
              <w:t xml:space="preserve">Quantitative approaches to validity </w:t>
            </w:r>
          </w:p>
          <w:p w:rsidR="00223E9E" w:rsidRDefault="00223E9E" w:rsidP="00E07BCB">
            <w:pPr>
              <w:ind w:left="1035" w:right="-111" w:hanging="9"/>
              <w:rPr>
                <w:rFonts w:ascii="Garamond" w:hAnsi="Garamond"/>
                <w:sz w:val="20"/>
                <w:szCs w:val="20"/>
              </w:rPr>
            </w:pPr>
            <w:r w:rsidRPr="00FC7986">
              <w:rPr>
                <w:rFonts w:ascii="Garamond" w:hAnsi="Garamond"/>
                <w:sz w:val="20"/>
                <w:szCs w:val="20"/>
              </w:rPr>
              <w:t xml:space="preserve">Reliability in quantitative measurement </w:t>
            </w:r>
          </w:p>
        </w:tc>
        <w:tc>
          <w:tcPr>
            <w:tcW w:w="864" w:type="dxa"/>
            <w:shd w:val="clear" w:color="auto" w:fill="FFFFFF"/>
          </w:tcPr>
          <w:p w:rsidR="00223E9E" w:rsidRDefault="00223E9E" w:rsidP="00E67940">
            <w:pPr>
              <w:ind w:left="-72" w:right="-81"/>
              <w:rPr>
                <w:rFonts w:ascii="Garamond" w:hAnsi="Garamond"/>
                <w:sz w:val="20"/>
                <w:szCs w:val="20"/>
              </w:rPr>
            </w:pPr>
            <w:r>
              <w:rPr>
                <w:rFonts w:ascii="Garamond" w:hAnsi="Garamond"/>
                <w:sz w:val="20"/>
                <w:szCs w:val="20"/>
              </w:rPr>
              <w:t>Zablotska</w:t>
            </w:r>
          </w:p>
        </w:tc>
        <w:tc>
          <w:tcPr>
            <w:tcW w:w="1926" w:type="dxa"/>
            <w:shd w:val="clear" w:color="auto" w:fill="FFFFFF"/>
          </w:tcPr>
          <w:p w:rsidR="00223E9E" w:rsidRDefault="00223E9E" w:rsidP="00E572D3">
            <w:pPr>
              <w:ind w:left="-72" w:right="-117" w:firstLine="9"/>
              <w:rPr>
                <w:rFonts w:ascii="Garamond" w:hAnsi="Garamond"/>
                <w:sz w:val="20"/>
                <w:szCs w:val="20"/>
              </w:rPr>
            </w:pPr>
            <w:r>
              <w:rPr>
                <w:rFonts w:ascii="Garamond" w:hAnsi="Garamond"/>
                <w:sz w:val="20"/>
                <w:szCs w:val="20"/>
              </w:rPr>
              <w:t>SNC2015</w:t>
            </w:r>
            <w:r w:rsidRPr="00E572D3">
              <w:rPr>
                <w:rFonts w:ascii="Garamond" w:hAnsi="Garamond"/>
                <w:sz w:val="20"/>
                <w:szCs w:val="20"/>
              </w:rPr>
              <w:t xml:space="preserve"> Ch </w:t>
            </w:r>
            <w:r>
              <w:rPr>
                <w:rFonts w:ascii="Garamond" w:hAnsi="Garamond"/>
                <w:sz w:val="20"/>
                <w:szCs w:val="20"/>
              </w:rPr>
              <w:t>8-10</w:t>
            </w:r>
          </w:p>
          <w:p w:rsidR="00223E9E" w:rsidRDefault="00223E9E" w:rsidP="00E572D3">
            <w:pPr>
              <w:ind w:left="-72" w:right="-117" w:firstLine="9"/>
              <w:rPr>
                <w:rFonts w:ascii="Garamond" w:hAnsi="Garamond"/>
                <w:sz w:val="20"/>
                <w:szCs w:val="20"/>
              </w:rPr>
            </w:pPr>
          </w:p>
          <w:p w:rsidR="00223E9E" w:rsidRPr="00E572D3" w:rsidRDefault="00223E9E" w:rsidP="00E572D3">
            <w:pPr>
              <w:ind w:left="-72" w:right="-117" w:firstLine="9"/>
              <w:rPr>
                <w:rFonts w:ascii="Garamond" w:hAnsi="Garamond"/>
                <w:sz w:val="20"/>
                <w:szCs w:val="20"/>
              </w:rPr>
            </w:pPr>
          </w:p>
        </w:tc>
        <w:tc>
          <w:tcPr>
            <w:tcW w:w="2142" w:type="dxa"/>
            <w:shd w:val="clear" w:color="auto" w:fill="FFFFFF"/>
          </w:tcPr>
          <w:p w:rsidR="00223E9E" w:rsidRDefault="00223E9E" w:rsidP="0032116A">
            <w:pPr>
              <w:ind w:right="-117" w:hanging="63"/>
              <w:rPr>
                <w:rFonts w:ascii="Garamond" w:hAnsi="Garamond"/>
                <w:sz w:val="20"/>
                <w:szCs w:val="20"/>
              </w:rPr>
            </w:pPr>
            <w:r w:rsidRPr="00CD1F57">
              <w:rPr>
                <w:rFonts w:ascii="Garamond" w:hAnsi="Garamond"/>
                <w:sz w:val="20"/>
                <w:szCs w:val="20"/>
              </w:rPr>
              <w:t>RGL2008</w:t>
            </w:r>
            <w:r>
              <w:rPr>
                <w:rFonts w:ascii="Garamond" w:hAnsi="Garamond"/>
                <w:sz w:val="20"/>
                <w:szCs w:val="20"/>
              </w:rPr>
              <w:t xml:space="preserve"> Ch 9-10</w:t>
            </w:r>
          </w:p>
          <w:p w:rsidR="00223E9E" w:rsidRPr="00E572D3" w:rsidRDefault="00223E9E" w:rsidP="00E572D3">
            <w:pPr>
              <w:ind w:left="-63" w:right="-120"/>
              <w:rPr>
                <w:rFonts w:ascii="Garamond" w:hAnsi="Garamond"/>
                <w:sz w:val="20"/>
                <w:szCs w:val="20"/>
              </w:rPr>
            </w:pPr>
          </w:p>
        </w:tc>
        <w:tc>
          <w:tcPr>
            <w:tcW w:w="2970" w:type="dxa"/>
            <w:shd w:val="clear" w:color="auto" w:fill="FFFFFF"/>
          </w:tcPr>
          <w:p w:rsidR="00223E9E" w:rsidRDefault="00034D92" w:rsidP="00034D92">
            <w:pPr>
              <w:ind w:left="-45" w:right="-111"/>
              <w:rPr>
                <w:rFonts w:ascii="Garamond" w:hAnsi="Garamond"/>
                <w:sz w:val="20"/>
                <w:szCs w:val="20"/>
              </w:rPr>
            </w:pPr>
            <w:r>
              <w:rPr>
                <w:rFonts w:ascii="Garamond" w:hAnsi="Garamond"/>
                <w:sz w:val="20"/>
                <w:szCs w:val="20"/>
              </w:rPr>
              <w:t xml:space="preserve">Due: </w:t>
            </w:r>
            <w:r w:rsidR="007270D7">
              <w:rPr>
                <w:rFonts w:ascii="Garamond" w:hAnsi="Garamond"/>
                <w:sz w:val="20"/>
                <w:szCs w:val="20"/>
              </w:rPr>
              <w:t xml:space="preserve">Homework </w:t>
            </w:r>
            <w:r w:rsidR="009D25EC">
              <w:rPr>
                <w:rFonts w:ascii="Garamond" w:hAnsi="Garamond"/>
                <w:sz w:val="20"/>
                <w:szCs w:val="20"/>
              </w:rPr>
              <w:t>#</w:t>
            </w:r>
            <w:r>
              <w:rPr>
                <w:rFonts w:ascii="Garamond" w:hAnsi="Garamond"/>
                <w:sz w:val="20"/>
                <w:szCs w:val="20"/>
              </w:rPr>
              <w:t>5</w:t>
            </w:r>
            <w:r w:rsidR="009D25EC">
              <w:rPr>
                <w:rFonts w:ascii="Garamond" w:hAnsi="Garamond"/>
                <w:sz w:val="20"/>
                <w:szCs w:val="20"/>
              </w:rPr>
              <w:t xml:space="preserve"> </w:t>
            </w:r>
            <w:r w:rsidR="007270D7">
              <w:rPr>
                <w:rFonts w:ascii="Garamond" w:hAnsi="Garamond"/>
                <w:sz w:val="20"/>
                <w:szCs w:val="20"/>
              </w:rPr>
              <w:t>for less commonly used study designs.</w:t>
            </w:r>
          </w:p>
        </w:tc>
      </w:tr>
      <w:tr w:rsidR="00223E9E" w:rsidRPr="00724A9C" w:rsidTr="00F50250">
        <w:trPr>
          <w:tblHeader/>
        </w:trPr>
        <w:tc>
          <w:tcPr>
            <w:tcW w:w="477" w:type="dxa"/>
            <w:shd w:val="clear" w:color="auto" w:fill="FFFFFF"/>
          </w:tcPr>
          <w:p w:rsidR="00223E9E" w:rsidRDefault="00223E9E" w:rsidP="00E67940">
            <w:pPr>
              <w:ind w:left="-117"/>
              <w:jc w:val="center"/>
              <w:rPr>
                <w:rFonts w:ascii="Garamond" w:hAnsi="Garamond"/>
                <w:sz w:val="20"/>
                <w:szCs w:val="20"/>
              </w:rPr>
            </w:pPr>
            <w:r>
              <w:rPr>
                <w:rFonts w:ascii="Garamond" w:hAnsi="Garamond"/>
                <w:sz w:val="20"/>
                <w:szCs w:val="20"/>
              </w:rPr>
              <w:t>7.</w:t>
            </w:r>
          </w:p>
        </w:tc>
        <w:tc>
          <w:tcPr>
            <w:tcW w:w="882" w:type="dxa"/>
            <w:shd w:val="clear" w:color="auto" w:fill="FFFFFF"/>
          </w:tcPr>
          <w:p w:rsidR="00223E9E" w:rsidRPr="00724A9C" w:rsidRDefault="00223E9E" w:rsidP="006E2DF5">
            <w:pPr>
              <w:ind w:left="-63" w:right="-108"/>
              <w:jc w:val="both"/>
              <w:rPr>
                <w:rFonts w:ascii="Garamond" w:hAnsi="Garamond"/>
                <w:sz w:val="20"/>
                <w:szCs w:val="20"/>
              </w:rPr>
            </w:pPr>
            <w:r w:rsidRPr="00724A9C">
              <w:rPr>
                <w:rFonts w:ascii="Garamond" w:hAnsi="Garamond"/>
                <w:sz w:val="20"/>
                <w:szCs w:val="20"/>
              </w:rPr>
              <w:t>02/</w:t>
            </w:r>
            <w:r>
              <w:rPr>
                <w:rFonts w:ascii="Garamond" w:hAnsi="Garamond"/>
                <w:sz w:val="20"/>
                <w:szCs w:val="20"/>
              </w:rPr>
              <w:t>24/17</w:t>
            </w:r>
          </w:p>
        </w:tc>
        <w:tc>
          <w:tcPr>
            <w:tcW w:w="5049" w:type="dxa"/>
            <w:shd w:val="clear" w:color="auto" w:fill="FFFFFF"/>
          </w:tcPr>
          <w:p w:rsidR="00223E9E" w:rsidRDefault="00223E9E" w:rsidP="00C813D2">
            <w:pPr>
              <w:ind w:right="-111" w:hanging="54"/>
              <w:rPr>
                <w:rFonts w:ascii="Garamond" w:hAnsi="Garamond"/>
                <w:sz w:val="20"/>
                <w:szCs w:val="20"/>
              </w:rPr>
            </w:pPr>
            <w:r>
              <w:rPr>
                <w:rFonts w:ascii="Garamond" w:hAnsi="Garamond"/>
                <w:sz w:val="20"/>
                <w:szCs w:val="20"/>
              </w:rPr>
              <w:t>Measurement theory and practice II:</w:t>
            </w:r>
          </w:p>
          <w:p w:rsidR="00223E9E" w:rsidRDefault="00223E9E" w:rsidP="00FC7986">
            <w:pPr>
              <w:ind w:left="1071" w:right="-111"/>
              <w:rPr>
                <w:rFonts w:ascii="Garamond" w:hAnsi="Garamond"/>
                <w:sz w:val="20"/>
                <w:szCs w:val="20"/>
              </w:rPr>
            </w:pPr>
            <w:r>
              <w:rPr>
                <w:rFonts w:ascii="Garamond" w:hAnsi="Garamond"/>
                <w:sz w:val="20"/>
                <w:szCs w:val="20"/>
              </w:rPr>
              <w:t>Principles of instrument development</w:t>
            </w:r>
          </w:p>
          <w:p w:rsidR="00223E9E" w:rsidRPr="00156B9E" w:rsidRDefault="00223E9E" w:rsidP="00FC7986">
            <w:pPr>
              <w:ind w:left="1071" w:right="-111"/>
              <w:rPr>
                <w:rFonts w:ascii="Garamond" w:hAnsi="Garamond"/>
                <w:sz w:val="20"/>
                <w:szCs w:val="20"/>
              </w:rPr>
            </w:pPr>
            <w:r w:rsidRPr="00156B9E">
              <w:rPr>
                <w:rFonts w:ascii="Garamond" w:hAnsi="Garamond"/>
                <w:sz w:val="20"/>
                <w:szCs w:val="20"/>
              </w:rPr>
              <w:t xml:space="preserve">Methods of test development I: </w:t>
            </w:r>
            <w:r>
              <w:rPr>
                <w:rFonts w:ascii="Garamond" w:hAnsi="Garamond"/>
                <w:sz w:val="20"/>
                <w:szCs w:val="20"/>
              </w:rPr>
              <w:t xml:space="preserve">Factor Analysis – more on this/ Principal Component Analysis; </w:t>
            </w:r>
            <w:r w:rsidRPr="00156B9E">
              <w:rPr>
                <w:rFonts w:ascii="Garamond" w:hAnsi="Garamond"/>
                <w:sz w:val="20"/>
                <w:szCs w:val="20"/>
              </w:rPr>
              <w:t xml:space="preserve">Item </w:t>
            </w:r>
            <w:r>
              <w:rPr>
                <w:rFonts w:ascii="Garamond" w:hAnsi="Garamond"/>
                <w:sz w:val="20"/>
                <w:szCs w:val="20"/>
              </w:rPr>
              <w:t>Analysis; Item R</w:t>
            </w:r>
            <w:r w:rsidRPr="00156B9E">
              <w:rPr>
                <w:rFonts w:ascii="Garamond" w:hAnsi="Garamond"/>
                <w:sz w:val="20"/>
                <w:szCs w:val="20"/>
              </w:rPr>
              <w:t xml:space="preserve">esponse </w:t>
            </w:r>
            <w:r>
              <w:rPr>
                <w:rFonts w:ascii="Garamond" w:hAnsi="Garamond"/>
                <w:sz w:val="20"/>
                <w:szCs w:val="20"/>
              </w:rPr>
              <w:t>Theory</w:t>
            </w:r>
          </w:p>
          <w:p w:rsidR="00223E9E" w:rsidRDefault="00223E9E" w:rsidP="00E572D3">
            <w:pPr>
              <w:ind w:left="1071" w:right="-111"/>
              <w:rPr>
                <w:rFonts w:ascii="Garamond" w:hAnsi="Garamond"/>
                <w:sz w:val="20"/>
                <w:szCs w:val="20"/>
              </w:rPr>
            </w:pPr>
            <w:r w:rsidRPr="00156B9E">
              <w:rPr>
                <w:rFonts w:ascii="Garamond" w:hAnsi="Garamond"/>
                <w:sz w:val="20"/>
                <w:szCs w:val="20"/>
              </w:rPr>
              <w:t xml:space="preserve">Methods of test development II: Instrument design, construction </w:t>
            </w:r>
          </w:p>
          <w:p w:rsidR="00E07BCB" w:rsidRDefault="00E07BCB" w:rsidP="00E07BCB">
            <w:pPr>
              <w:ind w:left="1071" w:right="-111"/>
              <w:rPr>
                <w:rFonts w:ascii="Garamond" w:hAnsi="Garamond"/>
                <w:sz w:val="20"/>
                <w:szCs w:val="20"/>
              </w:rPr>
            </w:pPr>
          </w:p>
          <w:p w:rsidR="00E07BCB" w:rsidRPr="00034D92" w:rsidRDefault="00E07BCB" w:rsidP="00E07BCB">
            <w:pPr>
              <w:ind w:left="1071" w:right="-111"/>
              <w:rPr>
                <w:rFonts w:ascii="Garamond" w:hAnsi="Garamond"/>
                <w:b/>
                <w:sz w:val="20"/>
                <w:szCs w:val="20"/>
              </w:rPr>
            </w:pPr>
            <w:r w:rsidRPr="00034D92">
              <w:rPr>
                <w:rFonts w:ascii="Garamond" w:hAnsi="Garamond"/>
                <w:b/>
                <w:sz w:val="20"/>
                <w:szCs w:val="20"/>
              </w:rPr>
              <w:t>In-Class Closed-Book Quiz</w:t>
            </w:r>
          </w:p>
        </w:tc>
        <w:tc>
          <w:tcPr>
            <w:tcW w:w="864" w:type="dxa"/>
            <w:shd w:val="clear" w:color="auto" w:fill="FFFFFF"/>
          </w:tcPr>
          <w:p w:rsidR="00223E9E" w:rsidRDefault="00223E9E" w:rsidP="00E67940">
            <w:pPr>
              <w:ind w:left="-72" w:right="-81"/>
              <w:rPr>
                <w:rFonts w:ascii="Garamond" w:hAnsi="Garamond"/>
                <w:sz w:val="20"/>
                <w:szCs w:val="20"/>
              </w:rPr>
            </w:pPr>
            <w:r>
              <w:rPr>
                <w:rFonts w:ascii="Garamond" w:hAnsi="Garamond"/>
                <w:sz w:val="20"/>
                <w:szCs w:val="20"/>
              </w:rPr>
              <w:t>Zablotska</w:t>
            </w:r>
          </w:p>
        </w:tc>
        <w:tc>
          <w:tcPr>
            <w:tcW w:w="1926" w:type="dxa"/>
            <w:shd w:val="clear" w:color="auto" w:fill="FFFFFF"/>
          </w:tcPr>
          <w:p w:rsidR="00223E9E" w:rsidRDefault="00223E9E" w:rsidP="00754B2D">
            <w:pPr>
              <w:ind w:left="-72" w:right="-117" w:firstLine="9"/>
              <w:rPr>
                <w:rFonts w:ascii="Garamond" w:hAnsi="Garamond"/>
                <w:sz w:val="20"/>
                <w:szCs w:val="20"/>
              </w:rPr>
            </w:pPr>
            <w:r>
              <w:rPr>
                <w:rFonts w:ascii="Garamond" w:hAnsi="Garamond"/>
                <w:sz w:val="20"/>
                <w:szCs w:val="20"/>
              </w:rPr>
              <w:t>SNC2015</w:t>
            </w:r>
            <w:r w:rsidRPr="00E572D3">
              <w:rPr>
                <w:rFonts w:ascii="Garamond" w:hAnsi="Garamond"/>
                <w:sz w:val="20"/>
                <w:szCs w:val="20"/>
              </w:rPr>
              <w:t xml:space="preserve"> Ch </w:t>
            </w:r>
            <w:r>
              <w:rPr>
                <w:rFonts w:ascii="Garamond" w:hAnsi="Garamond"/>
                <w:sz w:val="20"/>
                <w:szCs w:val="20"/>
              </w:rPr>
              <w:t>3-5, 7, 12, 14</w:t>
            </w:r>
          </w:p>
          <w:p w:rsidR="00223E9E" w:rsidRDefault="00223E9E" w:rsidP="00754B2D">
            <w:pPr>
              <w:ind w:left="-72" w:right="-117" w:firstLine="9"/>
              <w:rPr>
                <w:rFonts w:ascii="Garamond" w:hAnsi="Garamond"/>
                <w:sz w:val="20"/>
                <w:szCs w:val="20"/>
              </w:rPr>
            </w:pPr>
          </w:p>
          <w:p w:rsidR="00223E9E" w:rsidRPr="00CD1F57" w:rsidRDefault="00223E9E" w:rsidP="006B0FAF">
            <w:pPr>
              <w:ind w:right="-117" w:hanging="63"/>
              <w:rPr>
                <w:rFonts w:ascii="Garamond" w:hAnsi="Garamond"/>
                <w:sz w:val="20"/>
                <w:szCs w:val="20"/>
              </w:rPr>
            </w:pPr>
          </w:p>
        </w:tc>
        <w:tc>
          <w:tcPr>
            <w:tcW w:w="2142" w:type="dxa"/>
            <w:shd w:val="clear" w:color="auto" w:fill="FFFFFF"/>
          </w:tcPr>
          <w:p w:rsidR="00223E9E" w:rsidRDefault="00223E9E" w:rsidP="0032116A">
            <w:pPr>
              <w:ind w:right="-117" w:hanging="63"/>
              <w:rPr>
                <w:rFonts w:ascii="Garamond" w:hAnsi="Garamond"/>
                <w:sz w:val="20"/>
                <w:szCs w:val="20"/>
              </w:rPr>
            </w:pPr>
            <w:r w:rsidRPr="00CD1F57">
              <w:rPr>
                <w:rFonts w:ascii="Garamond" w:hAnsi="Garamond"/>
                <w:sz w:val="20"/>
                <w:szCs w:val="20"/>
              </w:rPr>
              <w:t>RGL2008</w:t>
            </w:r>
            <w:r>
              <w:rPr>
                <w:rFonts w:ascii="Garamond" w:hAnsi="Garamond"/>
                <w:sz w:val="20"/>
                <w:szCs w:val="20"/>
              </w:rPr>
              <w:t xml:space="preserve"> Ch 9-10</w:t>
            </w:r>
          </w:p>
          <w:p w:rsidR="00223E9E" w:rsidRDefault="00034D92" w:rsidP="00E572D3">
            <w:pPr>
              <w:ind w:left="-63" w:right="-120"/>
              <w:rPr>
                <w:rFonts w:ascii="Garamond" w:hAnsi="Garamond"/>
                <w:sz w:val="20"/>
                <w:szCs w:val="20"/>
              </w:rPr>
            </w:pPr>
            <w:r>
              <w:rPr>
                <w:rFonts w:ascii="Garamond" w:hAnsi="Garamond"/>
                <w:sz w:val="20"/>
                <w:szCs w:val="20"/>
              </w:rPr>
              <w:t>Keszei-Novak-Streiner scales intro</w:t>
            </w:r>
          </w:p>
        </w:tc>
        <w:tc>
          <w:tcPr>
            <w:tcW w:w="2970" w:type="dxa"/>
            <w:shd w:val="clear" w:color="auto" w:fill="FFFFFF"/>
          </w:tcPr>
          <w:p w:rsidR="00034D92" w:rsidRDefault="00034D92" w:rsidP="009D25EC">
            <w:pPr>
              <w:ind w:left="-45" w:right="-111"/>
              <w:rPr>
                <w:rFonts w:ascii="Garamond" w:hAnsi="Garamond"/>
                <w:sz w:val="20"/>
                <w:szCs w:val="20"/>
              </w:rPr>
            </w:pPr>
            <w:r>
              <w:rPr>
                <w:rFonts w:ascii="Garamond" w:hAnsi="Garamond"/>
                <w:sz w:val="20"/>
                <w:szCs w:val="20"/>
              </w:rPr>
              <w:t>Due: Homework #6 on measurement theory</w:t>
            </w:r>
          </w:p>
          <w:p w:rsidR="00223E9E" w:rsidRPr="001125C4" w:rsidRDefault="00223E9E" w:rsidP="009D25EC">
            <w:pPr>
              <w:ind w:left="-45" w:right="-111"/>
              <w:rPr>
                <w:rFonts w:ascii="Garamond" w:hAnsi="Garamond"/>
                <w:sz w:val="20"/>
                <w:szCs w:val="20"/>
              </w:rPr>
            </w:pPr>
          </w:p>
        </w:tc>
      </w:tr>
      <w:tr w:rsidR="00223E9E" w:rsidRPr="00724A9C" w:rsidTr="00F50250">
        <w:trPr>
          <w:tblHeader/>
        </w:trPr>
        <w:tc>
          <w:tcPr>
            <w:tcW w:w="477" w:type="dxa"/>
            <w:shd w:val="clear" w:color="auto" w:fill="FFFFFF"/>
          </w:tcPr>
          <w:p w:rsidR="00223E9E" w:rsidRPr="00632BFD" w:rsidRDefault="00223E9E" w:rsidP="00E67940">
            <w:pPr>
              <w:ind w:left="-117"/>
              <w:jc w:val="center"/>
              <w:rPr>
                <w:rFonts w:ascii="Garamond" w:hAnsi="Garamond"/>
                <w:sz w:val="20"/>
                <w:szCs w:val="20"/>
              </w:rPr>
            </w:pPr>
            <w:r>
              <w:rPr>
                <w:rFonts w:ascii="Garamond" w:hAnsi="Garamond"/>
                <w:sz w:val="20"/>
                <w:szCs w:val="20"/>
                <w:lang w:val="fr-FR"/>
              </w:rPr>
              <w:t>8.</w:t>
            </w:r>
          </w:p>
        </w:tc>
        <w:tc>
          <w:tcPr>
            <w:tcW w:w="882" w:type="dxa"/>
            <w:shd w:val="clear" w:color="auto" w:fill="FFFFFF"/>
          </w:tcPr>
          <w:p w:rsidR="00223E9E" w:rsidRPr="00724A9C" w:rsidRDefault="00223E9E" w:rsidP="006E2DF5">
            <w:pPr>
              <w:ind w:left="-63" w:right="-108"/>
              <w:jc w:val="both"/>
              <w:rPr>
                <w:rFonts w:ascii="Garamond" w:hAnsi="Garamond"/>
                <w:sz w:val="20"/>
                <w:szCs w:val="20"/>
              </w:rPr>
            </w:pPr>
            <w:r w:rsidRPr="00724A9C">
              <w:rPr>
                <w:rFonts w:ascii="Garamond" w:hAnsi="Garamond"/>
                <w:sz w:val="20"/>
                <w:szCs w:val="20"/>
              </w:rPr>
              <w:t>0</w:t>
            </w:r>
            <w:r>
              <w:rPr>
                <w:rFonts w:ascii="Garamond" w:hAnsi="Garamond"/>
                <w:sz w:val="20"/>
                <w:szCs w:val="20"/>
              </w:rPr>
              <w:t>3</w:t>
            </w:r>
            <w:r w:rsidRPr="00724A9C">
              <w:rPr>
                <w:rFonts w:ascii="Garamond" w:hAnsi="Garamond"/>
                <w:sz w:val="20"/>
                <w:szCs w:val="20"/>
              </w:rPr>
              <w:t>/</w:t>
            </w:r>
            <w:r>
              <w:rPr>
                <w:rFonts w:ascii="Garamond" w:hAnsi="Garamond"/>
                <w:sz w:val="20"/>
                <w:szCs w:val="20"/>
              </w:rPr>
              <w:t>03/17</w:t>
            </w:r>
          </w:p>
        </w:tc>
        <w:tc>
          <w:tcPr>
            <w:tcW w:w="5049" w:type="dxa"/>
            <w:shd w:val="clear" w:color="auto" w:fill="FFFFFF"/>
          </w:tcPr>
          <w:p w:rsidR="00223E9E" w:rsidRPr="00724A9C" w:rsidRDefault="00223E9E" w:rsidP="00E67940">
            <w:pPr>
              <w:ind w:right="-111" w:hanging="54"/>
              <w:rPr>
                <w:rFonts w:ascii="Garamond" w:hAnsi="Garamond"/>
                <w:sz w:val="20"/>
                <w:szCs w:val="20"/>
              </w:rPr>
            </w:pPr>
            <w:r w:rsidRPr="00724A9C">
              <w:rPr>
                <w:rFonts w:ascii="Garamond" w:hAnsi="Garamond"/>
                <w:sz w:val="20"/>
                <w:szCs w:val="20"/>
              </w:rPr>
              <w:t xml:space="preserve">Confounding </w:t>
            </w:r>
          </w:p>
          <w:p w:rsidR="00223E9E" w:rsidRDefault="00034D92" w:rsidP="00E67940">
            <w:pPr>
              <w:ind w:left="1098" w:right="-111" w:hanging="54"/>
              <w:rPr>
                <w:rFonts w:ascii="Garamond" w:hAnsi="Garamond"/>
                <w:sz w:val="20"/>
                <w:szCs w:val="20"/>
              </w:rPr>
            </w:pPr>
            <w:r>
              <w:rPr>
                <w:rFonts w:ascii="Garamond" w:hAnsi="Garamond"/>
                <w:sz w:val="20"/>
                <w:szCs w:val="20"/>
              </w:rPr>
              <w:t>Expanded definition of confounding</w:t>
            </w:r>
            <w:r w:rsidR="00223E9E">
              <w:rPr>
                <w:rFonts w:ascii="Garamond" w:hAnsi="Garamond"/>
                <w:sz w:val="20"/>
                <w:szCs w:val="20"/>
              </w:rPr>
              <w:t xml:space="preserve">                                                                                                </w:t>
            </w:r>
          </w:p>
          <w:p w:rsidR="00223E9E" w:rsidRPr="00724A9C" w:rsidRDefault="00223E9E" w:rsidP="00E67940">
            <w:pPr>
              <w:ind w:left="1098" w:right="-111" w:hanging="54"/>
              <w:rPr>
                <w:rFonts w:ascii="Garamond" w:hAnsi="Garamond"/>
                <w:sz w:val="20"/>
                <w:szCs w:val="20"/>
              </w:rPr>
            </w:pPr>
            <w:r>
              <w:rPr>
                <w:rFonts w:ascii="Garamond" w:hAnsi="Garamond"/>
                <w:sz w:val="20"/>
                <w:szCs w:val="20"/>
              </w:rPr>
              <w:t>Methods of statistical adjustment for known and m</w:t>
            </w:r>
            <w:r w:rsidRPr="00724A9C">
              <w:rPr>
                <w:rFonts w:ascii="Garamond" w:hAnsi="Garamond"/>
                <w:sz w:val="20"/>
                <w:szCs w:val="20"/>
              </w:rPr>
              <w:t>easured confounding</w:t>
            </w:r>
          </w:p>
          <w:p w:rsidR="00223E9E" w:rsidRPr="00724A9C" w:rsidRDefault="00223E9E" w:rsidP="00294E87">
            <w:pPr>
              <w:ind w:left="1017" w:right="-111" w:firstLine="9"/>
              <w:rPr>
                <w:rFonts w:ascii="Garamond" w:hAnsi="Garamond"/>
                <w:sz w:val="20"/>
                <w:szCs w:val="20"/>
              </w:rPr>
            </w:pPr>
          </w:p>
        </w:tc>
        <w:tc>
          <w:tcPr>
            <w:tcW w:w="864" w:type="dxa"/>
            <w:shd w:val="clear" w:color="auto" w:fill="FFFFFF"/>
          </w:tcPr>
          <w:p w:rsidR="00223E9E" w:rsidRPr="00724A9C" w:rsidRDefault="00223E9E" w:rsidP="00E67940">
            <w:pPr>
              <w:ind w:left="-72" w:right="-81"/>
              <w:rPr>
                <w:rFonts w:ascii="Garamond" w:hAnsi="Garamond"/>
                <w:sz w:val="20"/>
                <w:szCs w:val="20"/>
              </w:rPr>
            </w:pPr>
            <w:r w:rsidRPr="00724A9C">
              <w:rPr>
                <w:rFonts w:ascii="Garamond" w:hAnsi="Garamond"/>
                <w:sz w:val="20"/>
                <w:szCs w:val="20"/>
              </w:rPr>
              <w:t>Zablotska</w:t>
            </w:r>
          </w:p>
        </w:tc>
        <w:tc>
          <w:tcPr>
            <w:tcW w:w="1926" w:type="dxa"/>
            <w:shd w:val="clear" w:color="auto" w:fill="FFFFFF"/>
          </w:tcPr>
          <w:p w:rsidR="00223E9E" w:rsidRDefault="00223E9E" w:rsidP="00E67940">
            <w:pPr>
              <w:ind w:right="-117" w:hanging="63"/>
              <w:rPr>
                <w:rFonts w:ascii="Garamond" w:hAnsi="Garamond"/>
                <w:sz w:val="20"/>
                <w:szCs w:val="20"/>
              </w:rPr>
            </w:pPr>
            <w:r w:rsidRPr="00CD1F57">
              <w:rPr>
                <w:rFonts w:ascii="Garamond" w:hAnsi="Garamond"/>
                <w:sz w:val="20"/>
                <w:szCs w:val="20"/>
              </w:rPr>
              <w:t>RGL2008</w:t>
            </w:r>
          </w:p>
          <w:p w:rsidR="00223E9E" w:rsidRDefault="00223E9E" w:rsidP="00E67940">
            <w:pPr>
              <w:ind w:right="-117" w:hanging="63"/>
              <w:rPr>
                <w:rFonts w:ascii="Garamond" w:hAnsi="Garamond"/>
                <w:sz w:val="20"/>
                <w:szCs w:val="20"/>
              </w:rPr>
            </w:pPr>
            <w:r>
              <w:rPr>
                <w:rFonts w:ascii="Garamond" w:hAnsi="Garamond"/>
                <w:sz w:val="20"/>
                <w:szCs w:val="20"/>
              </w:rPr>
              <w:t>Ch 9 (pp 129-134)</w:t>
            </w:r>
          </w:p>
          <w:p w:rsidR="00223E9E" w:rsidRDefault="00223E9E" w:rsidP="00CD7CCB">
            <w:pPr>
              <w:ind w:right="-117" w:hanging="63"/>
              <w:rPr>
                <w:rFonts w:ascii="Garamond" w:hAnsi="Garamond"/>
                <w:sz w:val="20"/>
                <w:szCs w:val="20"/>
              </w:rPr>
            </w:pPr>
            <w:r w:rsidRPr="00724A9C">
              <w:rPr>
                <w:rFonts w:ascii="Garamond" w:hAnsi="Garamond"/>
                <w:sz w:val="20"/>
                <w:szCs w:val="20"/>
              </w:rPr>
              <w:t>Ch 1</w:t>
            </w:r>
            <w:r>
              <w:rPr>
                <w:rFonts w:ascii="Garamond" w:hAnsi="Garamond"/>
                <w:sz w:val="20"/>
                <w:szCs w:val="20"/>
              </w:rPr>
              <w:t>2</w:t>
            </w:r>
          </w:p>
          <w:p w:rsidR="00223E9E" w:rsidRPr="00724A9C" w:rsidRDefault="00223E9E" w:rsidP="00FC7986">
            <w:pPr>
              <w:ind w:right="-117"/>
              <w:rPr>
                <w:rFonts w:ascii="Garamond" w:hAnsi="Garamond"/>
                <w:sz w:val="20"/>
                <w:szCs w:val="20"/>
              </w:rPr>
            </w:pPr>
            <w:r>
              <w:rPr>
                <w:rFonts w:ascii="Garamond" w:hAnsi="Garamond"/>
                <w:sz w:val="20"/>
                <w:szCs w:val="20"/>
              </w:rPr>
              <w:t>Ch 15</w:t>
            </w:r>
          </w:p>
        </w:tc>
        <w:tc>
          <w:tcPr>
            <w:tcW w:w="2142" w:type="dxa"/>
            <w:shd w:val="clear" w:color="auto" w:fill="FFFFFF"/>
          </w:tcPr>
          <w:p w:rsidR="00223E9E" w:rsidRDefault="00223E9E" w:rsidP="006A44E6">
            <w:pPr>
              <w:ind w:left="-63" w:right="-120"/>
              <w:rPr>
                <w:rFonts w:ascii="Garamond" w:hAnsi="Garamond"/>
                <w:sz w:val="20"/>
                <w:szCs w:val="20"/>
              </w:rPr>
            </w:pPr>
            <w:r>
              <w:rPr>
                <w:rFonts w:ascii="Garamond" w:hAnsi="Garamond"/>
                <w:sz w:val="20"/>
                <w:szCs w:val="20"/>
              </w:rPr>
              <w:t>R2012 Ch 10</w:t>
            </w:r>
          </w:p>
          <w:p w:rsidR="00223E9E" w:rsidRPr="00DE3C88" w:rsidRDefault="00223E9E" w:rsidP="007D230A">
            <w:pPr>
              <w:ind w:left="-63" w:right="-120"/>
              <w:rPr>
                <w:rFonts w:ascii="Garamond" w:hAnsi="Garamond"/>
                <w:sz w:val="20"/>
                <w:szCs w:val="20"/>
              </w:rPr>
            </w:pPr>
            <w:r>
              <w:rPr>
                <w:rFonts w:ascii="Garamond" w:hAnsi="Garamond"/>
                <w:sz w:val="20"/>
                <w:szCs w:val="20"/>
              </w:rPr>
              <w:t>H&amp;R2015 Ch 7</w:t>
            </w:r>
            <w:r w:rsidR="00034D92">
              <w:rPr>
                <w:rFonts w:ascii="Garamond" w:hAnsi="Garamond"/>
                <w:sz w:val="20"/>
                <w:szCs w:val="20"/>
              </w:rPr>
              <w:br/>
              <w:t>Kurth et al 2005</w:t>
            </w:r>
          </w:p>
        </w:tc>
        <w:tc>
          <w:tcPr>
            <w:tcW w:w="2970" w:type="dxa"/>
            <w:shd w:val="clear" w:color="auto" w:fill="FFFFFF"/>
          </w:tcPr>
          <w:p w:rsidR="00034D92" w:rsidRDefault="00034D92" w:rsidP="00AD1249">
            <w:pPr>
              <w:ind w:right="-111"/>
              <w:rPr>
                <w:rFonts w:ascii="Garamond" w:hAnsi="Garamond"/>
                <w:sz w:val="20"/>
                <w:szCs w:val="20"/>
              </w:rPr>
            </w:pPr>
            <w:r>
              <w:rPr>
                <w:rFonts w:ascii="Garamond" w:hAnsi="Garamond"/>
                <w:sz w:val="20"/>
                <w:szCs w:val="20"/>
              </w:rPr>
              <w:t xml:space="preserve">Due: Computer homework #7 with calculatations of </w:t>
            </w:r>
            <w:r w:rsidRPr="001125C4">
              <w:rPr>
                <w:rFonts w:ascii="Garamond" w:hAnsi="Garamond"/>
                <w:sz w:val="20"/>
                <w:szCs w:val="20"/>
              </w:rPr>
              <w:t>coefficient alpha, intra-cl</w:t>
            </w:r>
            <w:r>
              <w:rPr>
                <w:rFonts w:ascii="Garamond" w:hAnsi="Garamond"/>
                <w:sz w:val="20"/>
                <w:szCs w:val="20"/>
              </w:rPr>
              <w:t>ass correlation &amp; Cohen’s Kappa.</w:t>
            </w:r>
          </w:p>
          <w:p w:rsidR="00AD1249" w:rsidRDefault="00034D92" w:rsidP="00AD1249">
            <w:pPr>
              <w:ind w:right="-111"/>
              <w:rPr>
                <w:rFonts w:ascii="Garamond" w:hAnsi="Garamond"/>
                <w:sz w:val="20"/>
                <w:szCs w:val="20"/>
              </w:rPr>
            </w:pPr>
            <w:r>
              <w:rPr>
                <w:rFonts w:ascii="Garamond" w:hAnsi="Garamond"/>
                <w:sz w:val="20"/>
                <w:szCs w:val="20"/>
              </w:rPr>
              <w:t xml:space="preserve">Due: Homework #7 on </w:t>
            </w:r>
            <w:r w:rsidR="00AD1249" w:rsidRPr="00AD1249">
              <w:rPr>
                <w:rFonts w:ascii="Garamond" w:hAnsi="Garamond"/>
                <w:sz w:val="20"/>
                <w:szCs w:val="20"/>
              </w:rPr>
              <w:t xml:space="preserve">Computer </w:t>
            </w:r>
            <w:r w:rsidR="00AD1249">
              <w:rPr>
                <w:rFonts w:ascii="Garamond" w:hAnsi="Garamond"/>
                <w:sz w:val="20"/>
                <w:szCs w:val="20"/>
              </w:rPr>
              <w:t xml:space="preserve">homework </w:t>
            </w:r>
            <w:r w:rsidR="009D25EC">
              <w:rPr>
                <w:rFonts w:ascii="Garamond" w:hAnsi="Garamond"/>
                <w:sz w:val="20"/>
                <w:szCs w:val="20"/>
              </w:rPr>
              <w:t xml:space="preserve">#8 on </w:t>
            </w:r>
            <w:r w:rsidR="00AD1249" w:rsidRPr="00156B9E">
              <w:rPr>
                <w:rFonts w:ascii="Garamond" w:hAnsi="Garamond"/>
                <w:sz w:val="20"/>
                <w:szCs w:val="20"/>
              </w:rPr>
              <w:t xml:space="preserve">Factor </w:t>
            </w:r>
            <w:r w:rsidR="00AD1249">
              <w:rPr>
                <w:rFonts w:ascii="Garamond" w:hAnsi="Garamond"/>
                <w:sz w:val="20"/>
                <w:szCs w:val="20"/>
              </w:rPr>
              <w:t xml:space="preserve">and Principle Component </w:t>
            </w:r>
            <w:r w:rsidR="00AD1249" w:rsidRPr="00156B9E">
              <w:rPr>
                <w:rFonts w:ascii="Garamond" w:hAnsi="Garamond"/>
                <w:sz w:val="20"/>
                <w:szCs w:val="20"/>
              </w:rPr>
              <w:t>analysis</w:t>
            </w:r>
            <w:r w:rsidR="009D25EC">
              <w:rPr>
                <w:rFonts w:ascii="Garamond" w:hAnsi="Garamond"/>
                <w:sz w:val="20"/>
                <w:szCs w:val="20"/>
              </w:rPr>
              <w:t>.</w:t>
            </w:r>
          </w:p>
          <w:p w:rsidR="00223E9E" w:rsidRPr="00761916" w:rsidRDefault="00223E9E" w:rsidP="00434027">
            <w:pPr>
              <w:ind w:left="-45" w:right="-111"/>
              <w:rPr>
                <w:rFonts w:ascii="Garamond" w:hAnsi="Garamond"/>
                <w:sz w:val="20"/>
                <w:szCs w:val="20"/>
              </w:rPr>
            </w:pPr>
          </w:p>
        </w:tc>
      </w:tr>
      <w:tr w:rsidR="00223E9E" w:rsidRPr="00906EDA" w:rsidTr="00F50250">
        <w:trPr>
          <w:tblHeader/>
        </w:trPr>
        <w:tc>
          <w:tcPr>
            <w:tcW w:w="477" w:type="dxa"/>
            <w:shd w:val="clear" w:color="auto" w:fill="FFFFFF"/>
          </w:tcPr>
          <w:p w:rsidR="00223E9E" w:rsidRPr="00724A9C" w:rsidRDefault="00223E9E" w:rsidP="00E67940">
            <w:pPr>
              <w:ind w:left="-117"/>
              <w:jc w:val="center"/>
              <w:rPr>
                <w:rFonts w:ascii="Garamond" w:hAnsi="Garamond"/>
                <w:sz w:val="20"/>
                <w:szCs w:val="20"/>
              </w:rPr>
            </w:pPr>
            <w:r>
              <w:rPr>
                <w:rFonts w:ascii="Garamond" w:hAnsi="Garamond"/>
                <w:sz w:val="20"/>
                <w:szCs w:val="20"/>
              </w:rPr>
              <w:t>9.</w:t>
            </w:r>
          </w:p>
        </w:tc>
        <w:tc>
          <w:tcPr>
            <w:tcW w:w="882" w:type="dxa"/>
            <w:shd w:val="clear" w:color="auto" w:fill="FFFFFF"/>
          </w:tcPr>
          <w:p w:rsidR="00223E9E" w:rsidRPr="00724A9C" w:rsidRDefault="00223E9E" w:rsidP="006E2DF5">
            <w:pPr>
              <w:ind w:left="-63" w:right="-108"/>
              <w:jc w:val="both"/>
              <w:rPr>
                <w:rFonts w:ascii="Garamond" w:hAnsi="Garamond"/>
                <w:sz w:val="20"/>
                <w:szCs w:val="20"/>
              </w:rPr>
            </w:pPr>
            <w:r w:rsidRPr="00724A9C">
              <w:rPr>
                <w:rFonts w:ascii="Garamond" w:hAnsi="Garamond"/>
                <w:sz w:val="20"/>
                <w:szCs w:val="20"/>
              </w:rPr>
              <w:t>0</w:t>
            </w:r>
            <w:r>
              <w:rPr>
                <w:rFonts w:ascii="Garamond" w:hAnsi="Garamond"/>
                <w:sz w:val="20"/>
                <w:szCs w:val="20"/>
              </w:rPr>
              <w:t>3</w:t>
            </w:r>
            <w:r w:rsidRPr="00724A9C">
              <w:rPr>
                <w:rFonts w:ascii="Garamond" w:hAnsi="Garamond"/>
                <w:sz w:val="20"/>
                <w:szCs w:val="20"/>
              </w:rPr>
              <w:t>/</w:t>
            </w:r>
            <w:r>
              <w:rPr>
                <w:rFonts w:ascii="Garamond" w:hAnsi="Garamond"/>
                <w:sz w:val="20"/>
                <w:szCs w:val="20"/>
              </w:rPr>
              <w:t>10/17</w:t>
            </w:r>
          </w:p>
        </w:tc>
        <w:tc>
          <w:tcPr>
            <w:tcW w:w="5049" w:type="dxa"/>
            <w:shd w:val="clear" w:color="auto" w:fill="FFFFFF"/>
          </w:tcPr>
          <w:p w:rsidR="00223E9E" w:rsidRPr="00724A9C" w:rsidRDefault="00223E9E" w:rsidP="00E67940">
            <w:pPr>
              <w:ind w:right="-111" w:hanging="54"/>
              <w:rPr>
                <w:rFonts w:ascii="Garamond" w:hAnsi="Garamond"/>
                <w:sz w:val="20"/>
                <w:szCs w:val="20"/>
              </w:rPr>
            </w:pPr>
            <w:r w:rsidRPr="00724A9C">
              <w:rPr>
                <w:rFonts w:ascii="Garamond" w:hAnsi="Garamond"/>
                <w:sz w:val="20"/>
                <w:szCs w:val="20"/>
              </w:rPr>
              <w:t>Interaction and effect-measure modification</w:t>
            </w:r>
            <w:r>
              <w:rPr>
                <w:rFonts w:ascii="Garamond" w:hAnsi="Garamond"/>
                <w:sz w:val="20"/>
                <w:szCs w:val="20"/>
              </w:rPr>
              <w:t xml:space="preserve"> I:</w:t>
            </w:r>
          </w:p>
          <w:p w:rsidR="00223E9E" w:rsidRPr="00724A9C" w:rsidRDefault="00223E9E" w:rsidP="00E67940">
            <w:pPr>
              <w:ind w:left="1080" w:right="-111" w:hanging="54"/>
              <w:rPr>
                <w:rFonts w:ascii="Garamond" w:hAnsi="Garamond"/>
                <w:sz w:val="20"/>
                <w:szCs w:val="20"/>
              </w:rPr>
            </w:pPr>
            <w:r w:rsidRPr="00724A9C">
              <w:rPr>
                <w:rFonts w:ascii="Garamond" w:hAnsi="Garamond"/>
                <w:sz w:val="20"/>
                <w:szCs w:val="20"/>
              </w:rPr>
              <w:t>Biological vs. statistical</w:t>
            </w:r>
            <w:r>
              <w:rPr>
                <w:rFonts w:ascii="Garamond" w:hAnsi="Garamond"/>
                <w:sz w:val="20"/>
                <w:szCs w:val="20"/>
              </w:rPr>
              <w:t xml:space="preserve"> interaction</w:t>
            </w:r>
          </w:p>
          <w:p w:rsidR="00223E9E" w:rsidRPr="00724A9C" w:rsidRDefault="00223E9E" w:rsidP="00E67940">
            <w:pPr>
              <w:ind w:left="1080" w:right="-111" w:hanging="54"/>
              <w:rPr>
                <w:rFonts w:ascii="Garamond" w:hAnsi="Garamond"/>
                <w:sz w:val="20"/>
                <w:szCs w:val="20"/>
              </w:rPr>
            </w:pPr>
            <w:r>
              <w:rPr>
                <w:rFonts w:ascii="Garamond" w:hAnsi="Garamond"/>
                <w:sz w:val="20"/>
                <w:szCs w:val="20"/>
              </w:rPr>
              <w:t>Causal theories and effect-measure modification</w:t>
            </w:r>
          </w:p>
        </w:tc>
        <w:tc>
          <w:tcPr>
            <w:tcW w:w="864" w:type="dxa"/>
            <w:shd w:val="clear" w:color="auto" w:fill="FFFFFF"/>
          </w:tcPr>
          <w:p w:rsidR="00223E9E" w:rsidRPr="00724A9C" w:rsidRDefault="00223E9E" w:rsidP="00E67940">
            <w:pPr>
              <w:ind w:left="-72" w:right="-81"/>
              <w:rPr>
                <w:rFonts w:ascii="Garamond" w:hAnsi="Garamond"/>
                <w:sz w:val="20"/>
                <w:szCs w:val="20"/>
              </w:rPr>
            </w:pPr>
            <w:r>
              <w:rPr>
                <w:rFonts w:ascii="Garamond" w:hAnsi="Garamond"/>
                <w:sz w:val="20"/>
                <w:szCs w:val="20"/>
              </w:rPr>
              <w:t>Leung</w:t>
            </w:r>
          </w:p>
        </w:tc>
        <w:tc>
          <w:tcPr>
            <w:tcW w:w="1926" w:type="dxa"/>
            <w:shd w:val="clear" w:color="auto" w:fill="FFFFFF"/>
          </w:tcPr>
          <w:p w:rsidR="00223E9E" w:rsidRPr="00724A9C" w:rsidRDefault="00223E9E" w:rsidP="00E67940">
            <w:pPr>
              <w:ind w:right="-117" w:hanging="63"/>
              <w:rPr>
                <w:rFonts w:ascii="Garamond" w:hAnsi="Garamond"/>
                <w:sz w:val="20"/>
                <w:szCs w:val="20"/>
              </w:rPr>
            </w:pPr>
            <w:r w:rsidRPr="00CD1F57">
              <w:rPr>
                <w:rFonts w:ascii="Garamond" w:hAnsi="Garamond"/>
                <w:sz w:val="20"/>
                <w:szCs w:val="20"/>
              </w:rPr>
              <w:t>RGL2008</w:t>
            </w:r>
            <w:r>
              <w:rPr>
                <w:rFonts w:ascii="Garamond" w:hAnsi="Garamond"/>
                <w:sz w:val="20"/>
                <w:szCs w:val="20"/>
              </w:rPr>
              <w:t xml:space="preserve"> </w:t>
            </w:r>
            <w:r w:rsidRPr="00724A9C">
              <w:rPr>
                <w:rFonts w:ascii="Garamond" w:hAnsi="Garamond"/>
                <w:sz w:val="20"/>
                <w:szCs w:val="20"/>
              </w:rPr>
              <w:t>Ch</w:t>
            </w:r>
            <w:r>
              <w:rPr>
                <w:rFonts w:ascii="Garamond" w:hAnsi="Garamond"/>
                <w:sz w:val="20"/>
                <w:szCs w:val="20"/>
              </w:rPr>
              <w:t>s</w:t>
            </w:r>
            <w:r w:rsidRPr="00724A9C">
              <w:rPr>
                <w:rFonts w:ascii="Garamond" w:hAnsi="Garamond"/>
                <w:sz w:val="20"/>
                <w:szCs w:val="20"/>
              </w:rPr>
              <w:t xml:space="preserve"> 5</w:t>
            </w:r>
            <w:r>
              <w:rPr>
                <w:rFonts w:ascii="Garamond" w:hAnsi="Garamond"/>
                <w:sz w:val="20"/>
                <w:szCs w:val="20"/>
              </w:rPr>
              <w:t xml:space="preserve"> and </w:t>
            </w:r>
            <w:r w:rsidRPr="00724A9C">
              <w:rPr>
                <w:rFonts w:ascii="Garamond" w:hAnsi="Garamond"/>
                <w:sz w:val="20"/>
                <w:szCs w:val="20"/>
              </w:rPr>
              <w:t>16</w:t>
            </w:r>
          </w:p>
        </w:tc>
        <w:tc>
          <w:tcPr>
            <w:tcW w:w="2142" w:type="dxa"/>
            <w:shd w:val="clear" w:color="auto" w:fill="FFFFFF"/>
          </w:tcPr>
          <w:p w:rsidR="00223E9E" w:rsidRDefault="00223E9E" w:rsidP="00E67940">
            <w:pPr>
              <w:ind w:left="-63" w:right="-120"/>
              <w:rPr>
                <w:rFonts w:ascii="Garamond" w:hAnsi="Garamond"/>
                <w:sz w:val="20"/>
                <w:szCs w:val="20"/>
              </w:rPr>
            </w:pPr>
            <w:r>
              <w:rPr>
                <w:rFonts w:ascii="Garamond" w:hAnsi="Garamond"/>
                <w:sz w:val="20"/>
                <w:szCs w:val="20"/>
              </w:rPr>
              <w:t>R2012 Ch 11</w:t>
            </w:r>
          </w:p>
          <w:p w:rsidR="00223E9E" w:rsidRPr="006A44E6" w:rsidRDefault="00223E9E" w:rsidP="00FB28CE">
            <w:pPr>
              <w:ind w:left="-72" w:right="-117" w:firstLine="9"/>
              <w:rPr>
                <w:rFonts w:ascii="Garamond" w:hAnsi="Garamond"/>
                <w:sz w:val="20"/>
                <w:szCs w:val="20"/>
              </w:rPr>
            </w:pPr>
            <w:r>
              <w:rPr>
                <w:rFonts w:ascii="Garamond" w:hAnsi="Garamond"/>
                <w:sz w:val="20"/>
                <w:szCs w:val="20"/>
              </w:rPr>
              <w:t>H&amp;R2015 Chs 4-5</w:t>
            </w:r>
          </w:p>
        </w:tc>
        <w:tc>
          <w:tcPr>
            <w:tcW w:w="2970" w:type="dxa"/>
            <w:shd w:val="clear" w:color="auto" w:fill="FFFFFF"/>
          </w:tcPr>
          <w:p w:rsidR="00223E9E" w:rsidRPr="00AD1249" w:rsidRDefault="00034D92" w:rsidP="009D25EC">
            <w:pPr>
              <w:ind w:left="-45" w:right="-111"/>
              <w:rPr>
                <w:rFonts w:ascii="Garamond" w:hAnsi="Garamond"/>
                <w:sz w:val="20"/>
                <w:szCs w:val="20"/>
              </w:rPr>
            </w:pPr>
            <w:r>
              <w:rPr>
                <w:rFonts w:ascii="Garamond" w:hAnsi="Garamond"/>
                <w:sz w:val="20"/>
                <w:szCs w:val="20"/>
              </w:rPr>
              <w:t>Due: Homework #8 on confounding</w:t>
            </w:r>
          </w:p>
        </w:tc>
      </w:tr>
      <w:tr w:rsidR="00223E9E" w:rsidRPr="00724A9C" w:rsidTr="00F50250">
        <w:trPr>
          <w:tblHeader/>
        </w:trPr>
        <w:tc>
          <w:tcPr>
            <w:tcW w:w="477" w:type="dxa"/>
            <w:shd w:val="clear" w:color="auto" w:fill="FFFFFF"/>
          </w:tcPr>
          <w:p w:rsidR="00223E9E" w:rsidRPr="00724A9C" w:rsidRDefault="00223E9E" w:rsidP="00E67940">
            <w:pPr>
              <w:ind w:left="-117"/>
              <w:jc w:val="center"/>
              <w:rPr>
                <w:rFonts w:ascii="Garamond" w:hAnsi="Garamond"/>
                <w:sz w:val="20"/>
                <w:szCs w:val="20"/>
                <w:lang w:val="fr-FR"/>
              </w:rPr>
            </w:pPr>
            <w:r>
              <w:rPr>
                <w:rFonts w:ascii="Garamond" w:hAnsi="Garamond"/>
                <w:sz w:val="20"/>
                <w:szCs w:val="20"/>
              </w:rPr>
              <w:t>10.</w:t>
            </w:r>
          </w:p>
        </w:tc>
        <w:tc>
          <w:tcPr>
            <w:tcW w:w="882" w:type="dxa"/>
            <w:shd w:val="clear" w:color="auto" w:fill="FFFFFF"/>
          </w:tcPr>
          <w:p w:rsidR="00223E9E" w:rsidRPr="00724A9C" w:rsidRDefault="00223E9E" w:rsidP="006E2DF5">
            <w:pPr>
              <w:ind w:left="-63" w:right="-108"/>
              <w:jc w:val="both"/>
              <w:rPr>
                <w:rFonts w:ascii="Garamond" w:hAnsi="Garamond"/>
                <w:sz w:val="20"/>
                <w:szCs w:val="20"/>
              </w:rPr>
            </w:pPr>
            <w:r>
              <w:rPr>
                <w:rFonts w:ascii="Garamond" w:hAnsi="Garamond"/>
                <w:sz w:val="20"/>
                <w:szCs w:val="20"/>
              </w:rPr>
              <w:t>03/17/17</w:t>
            </w:r>
          </w:p>
        </w:tc>
        <w:tc>
          <w:tcPr>
            <w:tcW w:w="5049" w:type="dxa"/>
            <w:shd w:val="clear" w:color="auto" w:fill="FFFFFF"/>
          </w:tcPr>
          <w:p w:rsidR="00223E9E" w:rsidRPr="00724A9C" w:rsidRDefault="00223E9E" w:rsidP="00156B9E">
            <w:pPr>
              <w:ind w:right="-111" w:hanging="54"/>
              <w:rPr>
                <w:rFonts w:ascii="Garamond" w:hAnsi="Garamond"/>
                <w:sz w:val="20"/>
                <w:szCs w:val="20"/>
              </w:rPr>
            </w:pPr>
            <w:r w:rsidRPr="00724A9C">
              <w:rPr>
                <w:rFonts w:ascii="Garamond" w:hAnsi="Garamond"/>
                <w:sz w:val="20"/>
                <w:szCs w:val="20"/>
              </w:rPr>
              <w:t>Interaction and effect-measure modification</w:t>
            </w:r>
            <w:r>
              <w:rPr>
                <w:rFonts w:ascii="Garamond" w:hAnsi="Garamond"/>
                <w:sz w:val="20"/>
                <w:szCs w:val="20"/>
              </w:rPr>
              <w:t xml:space="preserve"> II:</w:t>
            </w:r>
          </w:p>
          <w:p w:rsidR="00223E9E" w:rsidRPr="00724A9C" w:rsidRDefault="00223E9E" w:rsidP="00156B9E">
            <w:pPr>
              <w:ind w:left="1080" w:right="-111" w:hanging="54"/>
              <w:rPr>
                <w:rFonts w:ascii="Garamond" w:hAnsi="Garamond"/>
                <w:sz w:val="20"/>
                <w:szCs w:val="20"/>
              </w:rPr>
            </w:pPr>
            <w:r>
              <w:rPr>
                <w:rFonts w:ascii="Garamond" w:hAnsi="Garamond"/>
                <w:sz w:val="20"/>
                <w:szCs w:val="20"/>
              </w:rPr>
              <w:t>Assessment of m</w:t>
            </w:r>
            <w:r w:rsidRPr="00724A9C">
              <w:rPr>
                <w:rFonts w:ascii="Garamond" w:hAnsi="Garamond"/>
                <w:sz w:val="20"/>
                <w:szCs w:val="20"/>
              </w:rPr>
              <w:t>ultiplicative and additive</w:t>
            </w:r>
            <w:r>
              <w:rPr>
                <w:rFonts w:ascii="Garamond" w:hAnsi="Garamond"/>
                <w:sz w:val="20"/>
                <w:szCs w:val="20"/>
              </w:rPr>
              <w:t xml:space="preserve"> interaction for various types of data</w:t>
            </w:r>
          </w:p>
          <w:p w:rsidR="00223E9E" w:rsidRPr="00724A9C" w:rsidRDefault="00223E9E" w:rsidP="0028490B">
            <w:pPr>
              <w:ind w:left="1080" w:right="-111" w:hanging="54"/>
              <w:rPr>
                <w:rFonts w:ascii="Garamond" w:hAnsi="Garamond"/>
                <w:sz w:val="20"/>
                <w:szCs w:val="20"/>
              </w:rPr>
            </w:pPr>
            <w:r>
              <w:rPr>
                <w:rFonts w:ascii="Garamond" w:hAnsi="Garamond"/>
                <w:sz w:val="20"/>
                <w:szCs w:val="20"/>
              </w:rPr>
              <w:t>Presentation of results of studies with interaction</w:t>
            </w:r>
          </w:p>
        </w:tc>
        <w:tc>
          <w:tcPr>
            <w:tcW w:w="864" w:type="dxa"/>
            <w:shd w:val="clear" w:color="auto" w:fill="FFFFFF"/>
          </w:tcPr>
          <w:p w:rsidR="00223E9E" w:rsidRPr="00724A9C" w:rsidRDefault="00223E9E" w:rsidP="00E67940">
            <w:pPr>
              <w:ind w:left="-72" w:right="-81"/>
              <w:rPr>
                <w:rFonts w:ascii="Garamond" w:hAnsi="Garamond"/>
                <w:sz w:val="20"/>
                <w:szCs w:val="20"/>
              </w:rPr>
            </w:pPr>
            <w:r>
              <w:rPr>
                <w:rFonts w:ascii="Garamond" w:hAnsi="Garamond"/>
                <w:sz w:val="20"/>
                <w:szCs w:val="20"/>
              </w:rPr>
              <w:t>Leung</w:t>
            </w:r>
          </w:p>
        </w:tc>
        <w:tc>
          <w:tcPr>
            <w:tcW w:w="1926" w:type="dxa"/>
            <w:shd w:val="clear" w:color="auto" w:fill="FFFFFF"/>
          </w:tcPr>
          <w:p w:rsidR="00223E9E" w:rsidRPr="00724A9C" w:rsidRDefault="00223E9E" w:rsidP="00F7192B">
            <w:pPr>
              <w:ind w:right="-117" w:hanging="63"/>
              <w:rPr>
                <w:rFonts w:ascii="Garamond" w:hAnsi="Garamond"/>
                <w:sz w:val="20"/>
                <w:szCs w:val="20"/>
              </w:rPr>
            </w:pPr>
            <w:r>
              <w:rPr>
                <w:rFonts w:ascii="Garamond" w:hAnsi="Garamond"/>
                <w:sz w:val="20"/>
                <w:szCs w:val="20"/>
              </w:rPr>
              <w:t>VanderWeele 2015 Chs 9-10</w:t>
            </w:r>
          </w:p>
        </w:tc>
        <w:tc>
          <w:tcPr>
            <w:tcW w:w="2142" w:type="dxa"/>
            <w:shd w:val="clear" w:color="auto" w:fill="FFFFFF"/>
          </w:tcPr>
          <w:p w:rsidR="00223E9E" w:rsidRPr="008B385C" w:rsidRDefault="00223E9E" w:rsidP="00FB28CE">
            <w:pPr>
              <w:ind w:right="-117" w:hanging="63"/>
              <w:rPr>
                <w:rFonts w:ascii="Garamond" w:hAnsi="Garamond"/>
                <w:sz w:val="20"/>
                <w:szCs w:val="20"/>
              </w:rPr>
            </w:pPr>
          </w:p>
        </w:tc>
        <w:tc>
          <w:tcPr>
            <w:tcW w:w="2970" w:type="dxa"/>
            <w:shd w:val="clear" w:color="auto" w:fill="FFFFFF"/>
          </w:tcPr>
          <w:p w:rsidR="00223E9E" w:rsidRPr="00724A9C" w:rsidRDefault="00034D92" w:rsidP="00034D92">
            <w:pPr>
              <w:ind w:right="-111"/>
              <w:rPr>
                <w:rFonts w:ascii="Garamond" w:hAnsi="Garamond"/>
                <w:sz w:val="20"/>
                <w:szCs w:val="20"/>
              </w:rPr>
            </w:pPr>
            <w:r>
              <w:rPr>
                <w:rFonts w:ascii="Garamond" w:hAnsi="Garamond"/>
                <w:sz w:val="20"/>
                <w:szCs w:val="20"/>
              </w:rPr>
              <w:t xml:space="preserve">Due: </w:t>
            </w:r>
            <w:r w:rsidR="0090255B">
              <w:rPr>
                <w:rFonts w:ascii="Garamond" w:hAnsi="Garamond"/>
                <w:sz w:val="20"/>
                <w:szCs w:val="20"/>
              </w:rPr>
              <w:t xml:space="preserve">Homework </w:t>
            </w:r>
            <w:r w:rsidR="009D25EC">
              <w:rPr>
                <w:rFonts w:ascii="Garamond" w:hAnsi="Garamond"/>
                <w:sz w:val="20"/>
                <w:szCs w:val="20"/>
              </w:rPr>
              <w:t>#</w:t>
            </w:r>
            <w:r>
              <w:rPr>
                <w:rFonts w:ascii="Garamond" w:hAnsi="Garamond"/>
                <w:sz w:val="20"/>
                <w:szCs w:val="20"/>
              </w:rPr>
              <w:t>9 on interaction</w:t>
            </w:r>
          </w:p>
        </w:tc>
      </w:tr>
    </w:tbl>
    <w:p w:rsidR="00E67940" w:rsidRDefault="00E67940" w:rsidP="00E67940">
      <w:pPr>
        <w:rPr>
          <w:rFonts w:ascii="Garamond" w:hAnsi="Garamond"/>
          <w:b/>
        </w:rPr>
      </w:pPr>
    </w:p>
    <w:p w:rsidR="00E67940" w:rsidRDefault="00E67940" w:rsidP="00E67940">
      <w:pPr>
        <w:rPr>
          <w:rFonts w:ascii="Garamond" w:hAnsi="Garamond"/>
          <w:b/>
        </w:rPr>
      </w:pPr>
    </w:p>
    <w:p w:rsidR="00E67940" w:rsidRPr="00B6529B" w:rsidRDefault="00E67940" w:rsidP="00E67940">
      <w:pPr>
        <w:rPr>
          <w:rFonts w:ascii="Garamond" w:hAnsi="Garamond"/>
          <w:b/>
        </w:rPr>
      </w:pPr>
    </w:p>
    <w:sectPr w:rsidR="00E67940" w:rsidRPr="00B6529B" w:rsidSect="00E67940">
      <w:pgSz w:w="15840" w:h="12240" w:orient="landscape"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3112" w:rsidRDefault="005E3112">
      <w:r>
        <w:separator/>
      </w:r>
    </w:p>
  </w:endnote>
  <w:endnote w:type="continuationSeparator" w:id="0">
    <w:p w:rsidR="005E3112" w:rsidRDefault="005E3112">
      <w:r>
        <w:continuationSeparator/>
      </w:r>
    </w:p>
  </w:endnote>
  <w:endnote w:type="continuationNotice" w:id="1">
    <w:p w:rsidR="005E3112" w:rsidRDefault="005E31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4812" w:rsidRDefault="00405B00" w:rsidP="00E67940">
    <w:pPr>
      <w:pStyle w:val="Footer"/>
      <w:framePr w:wrap="around" w:vAnchor="text" w:hAnchor="margin" w:xAlign="right" w:y="1"/>
      <w:rPr>
        <w:rStyle w:val="PageNumber"/>
      </w:rPr>
    </w:pPr>
    <w:r>
      <w:rPr>
        <w:rStyle w:val="PageNumber"/>
      </w:rPr>
      <w:fldChar w:fldCharType="begin"/>
    </w:r>
    <w:r w:rsidR="00B34812">
      <w:rPr>
        <w:rStyle w:val="PageNumber"/>
      </w:rPr>
      <w:instrText xml:space="preserve">PAGE  </w:instrText>
    </w:r>
    <w:r>
      <w:rPr>
        <w:rStyle w:val="PageNumber"/>
      </w:rPr>
      <w:fldChar w:fldCharType="end"/>
    </w:r>
  </w:p>
  <w:p w:rsidR="00B34812" w:rsidRDefault="00B34812" w:rsidP="00E6794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4812" w:rsidRPr="002161F3" w:rsidRDefault="00405B00" w:rsidP="00E67940">
    <w:pPr>
      <w:pStyle w:val="Footer"/>
      <w:framePr w:wrap="around" w:vAnchor="text" w:hAnchor="margin" w:xAlign="right" w:y="1"/>
      <w:rPr>
        <w:rStyle w:val="PageNumber"/>
        <w:rFonts w:ascii="Garamond" w:hAnsi="Garamond"/>
      </w:rPr>
    </w:pPr>
    <w:r w:rsidRPr="002161F3">
      <w:rPr>
        <w:rStyle w:val="PageNumber"/>
        <w:rFonts w:ascii="Garamond" w:hAnsi="Garamond"/>
      </w:rPr>
      <w:fldChar w:fldCharType="begin"/>
    </w:r>
    <w:r w:rsidR="00B34812" w:rsidRPr="002161F3">
      <w:rPr>
        <w:rStyle w:val="PageNumber"/>
        <w:rFonts w:ascii="Garamond" w:hAnsi="Garamond"/>
      </w:rPr>
      <w:instrText xml:space="preserve">PAGE  </w:instrText>
    </w:r>
    <w:r w:rsidRPr="002161F3">
      <w:rPr>
        <w:rStyle w:val="PageNumber"/>
        <w:rFonts w:ascii="Garamond" w:hAnsi="Garamond"/>
      </w:rPr>
      <w:fldChar w:fldCharType="separate"/>
    </w:r>
    <w:r w:rsidR="00253906">
      <w:rPr>
        <w:rStyle w:val="PageNumber"/>
        <w:rFonts w:ascii="Garamond" w:hAnsi="Garamond"/>
        <w:noProof/>
      </w:rPr>
      <w:t>1</w:t>
    </w:r>
    <w:r w:rsidRPr="002161F3">
      <w:rPr>
        <w:rStyle w:val="PageNumber"/>
        <w:rFonts w:ascii="Garamond" w:hAnsi="Garamond"/>
      </w:rPr>
      <w:fldChar w:fldCharType="end"/>
    </w:r>
  </w:p>
  <w:p w:rsidR="00B34812" w:rsidRDefault="00B34812" w:rsidP="00E6794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3112" w:rsidRDefault="005E3112">
      <w:r>
        <w:separator/>
      </w:r>
    </w:p>
  </w:footnote>
  <w:footnote w:type="continuationSeparator" w:id="0">
    <w:p w:rsidR="005E3112" w:rsidRDefault="005E3112">
      <w:r>
        <w:continuationSeparator/>
      </w:r>
    </w:p>
  </w:footnote>
  <w:footnote w:type="continuationNotice" w:id="1">
    <w:p w:rsidR="005E3112" w:rsidRDefault="005E3112"/>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4812" w:rsidRPr="00BF4E62" w:rsidRDefault="002161F3" w:rsidP="002161F3">
    <w:pPr>
      <w:pStyle w:val="Header"/>
      <w:jc w:val="center"/>
      <w:rPr>
        <w:rFonts w:ascii="Garamond" w:hAnsi="Garamond"/>
        <w:u w:val="single"/>
      </w:rPr>
    </w:pPr>
    <w:r>
      <w:rPr>
        <w:rFonts w:ascii="Garamond" w:hAnsi="Garamond"/>
        <w:u w:val="single"/>
      </w:rPr>
      <w:t xml:space="preserve">Syllabus for Epi 207 </w:t>
    </w:r>
    <w:r w:rsidR="00B34812" w:rsidRPr="00BF4E62">
      <w:rPr>
        <w:rFonts w:ascii="Garamond" w:hAnsi="Garamond"/>
        <w:u w:val="single"/>
      </w:rPr>
      <w:t>Epidemiologic Methods II</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6633A5"/>
    <w:multiLevelType w:val="hybridMultilevel"/>
    <w:tmpl w:val="6ECE65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48B1DDD"/>
    <w:multiLevelType w:val="hybridMultilevel"/>
    <w:tmpl w:val="B3AA3574"/>
    <w:lvl w:ilvl="0" w:tplc="44ACE180">
      <w:start w:val="1"/>
      <w:numFmt w:val="bullet"/>
      <w:lvlText w:val=""/>
      <w:lvlJc w:val="left"/>
      <w:pPr>
        <w:ind w:left="662" w:hanging="360"/>
      </w:pPr>
      <w:rPr>
        <w:rFonts w:ascii="Symbol" w:hAnsi="Symbol" w:hint="default"/>
      </w:rPr>
    </w:lvl>
    <w:lvl w:ilvl="1" w:tplc="04090003" w:tentative="1">
      <w:start w:val="1"/>
      <w:numFmt w:val="bullet"/>
      <w:lvlText w:val="o"/>
      <w:lvlJc w:val="left"/>
      <w:pPr>
        <w:ind w:left="1382" w:hanging="360"/>
      </w:pPr>
      <w:rPr>
        <w:rFonts w:ascii="Courier New" w:hAnsi="Courier New" w:cs="Courier New" w:hint="default"/>
      </w:rPr>
    </w:lvl>
    <w:lvl w:ilvl="2" w:tplc="04090005" w:tentative="1">
      <w:start w:val="1"/>
      <w:numFmt w:val="bullet"/>
      <w:lvlText w:val=""/>
      <w:lvlJc w:val="left"/>
      <w:pPr>
        <w:ind w:left="2102" w:hanging="360"/>
      </w:pPr>
      <w:rPr>
        <w:rFonts w:ascii="Wingdings" w:hAnsi="Wingdings" w:hint="default"/>
      </w:rPr>
    </w:lvl>
    <w:lvl w:ilvl="3" w:tplc="04090001" w:tentative="1">
      <w:start w:val="1"/>
      <w:numFmt w:val="bullet"/>
      <w:lvlText w:val=""/>
      <w:lvlJc w:val="left"/>
      <w:pPr>
        <w:ind w:left="2822" w:hanging="360"/>
      </w:pPr>
      <w:rPr>
        <w:rFonts w:ascii="Symbol" w:hAnsi="Symbol" w:hint="default"/>
      </w:rPr>
    </w:lvl>
    <w:lvl w:ilvl="4" w:tplc="04090003" w:tentative="1">
      <w:start w:val="1"/>
      <w:numFmt w:val="bullet"/>
      <w:lvlText w:val="o"/>
      <w:lvlJc w:val="left"/>
      <w:pPr>
        <w:ind w:left="3542" w:hanging="360"/>
      </w:pPr>
      <w:rPr>
        <w:rFonts w:ascii="Courier New" w:hAnsi="Courier New" w:cs="Courier New" w:hint="default"/>
      </w:rPr>
    </w:lvl>
    <w:lvl w:ilvl="5" w:tplc="04090005" w:tentative="1">
      <w:start w:val="1"/>
      <w:numFmt w:val="bullet"/>
      <w:lvlText w:val=""/>
      <w:lvlJc w:val="left"/>
      <w:pPr>
        <w:ind w:left="4262" w:hanging="360"/>
      </w:pPr>
      <w:rPr>
        <w:rFonts w:ascii="Wingdings" w:hAnsi="Wingdings" w:hint="default"/>
      </w:rPr>
    </w:lvl>
    <w:lvl w:ilvl="6" w:tplc="04090001" w:tentative="1">
      <w:start w:val="1"/>
      <w:numFmt w:val="bullet"/>
      <w:lvlText w:val=""/>
      <w:lvlJc w:val="left"/>
      <w:pPr>
        <w:ind w:left="4982" w:hanging="360"/>
      </w:pPr>
      <w:rPr>
        <w:rFonts w:ascii="Symbol" w:hAnsi="Symbol" w:hint="default"/>
      </w:rPr>
    </w:lvl>
    <w:lvl w:ilvl="7" w:tplc="04090003" w:tentative="1">
      <w:start w:val="1"/>
      <w:numFmt w:val="bullet"/>
      <w:lvlText w:val="o"/>
      <w:lvlJc w:val="left"/>
      <w:pPr>
        <w:ind w:left="5702" w:hanging="360"/>
      </w:pPr>
      <w:rPr>
        <w:rFonts w:ascii="Courier New" w:hAnsi="Courier New" w:cs="Courier New" w:hint="default"/>
      </w:rPr>
    </w:lvl>
    <w:lvl w:ilvl="8" w:tplc="04090005" w:tentative="1">
      <w:start w:val="1"/>
      <w:numFmt w:val="bullet"/>
      <w:lvlText w:val=""/>
      <w:lvlJc w:val="left"/>
      <w:pPr>
        <w:ind w:left="6422" w:hanging="360"/>
      </w:pPr>
      <w:rPr>
        <w:rFonts w:ascii="Wingdings" w:hAnsi="Wingdings" w:hint="default"/>
      </w:rPr>
    </w:lvl>
  </w:abstractNum>
  <w:abstractNum w:abstractNumId="2" w15:restartNumberingAfterBreak="0">
    <w:nsid w:val="24F21B24"/>
    <w:multiLevelType w:val="hybridMultilevel"/>
    <w:tmpl w:val="AFCA6CF6"/>
    <w:lvl w:ilvl="0" w:tplc="04090001">
      <w:start w:val="1"/>
      <w:numFmt w:val="bullet"/>
      <w:lvlText w:val=""/>
      <w:lvlJc w:val="left"/>
      <w:pPr>
        <w:ind w:left="675" w:hanging="360"/>
      </w:pPr>
      <w:rPr>
        <w:rFonts w:ascii="Symbol" w:hAnsi="Symbol" w:hint="default"/>
      </w:rPr>
    </w:lvl>
    <w:lvl w:ilvl="1" w:tplc="04090003" w:tentative="1">
      <w:start w:val="1"/>
      <w:numFmt w:val="bullet"/>
      <w:lvlText w:val="o"/>
      <w:lvlJc w:val="left"/>
      <w:pPr>
        <w:ind w:left="1395" w:hanging="360"/>
      </w:pPr>
      <w:rPr>
        <w:rFonts w:ascii="Courier New" w:hAnsi="Courier New" w:cs="Courier New" w:hint="default"/>
      </w:rPr>
    </w:lvl>
    <w:lvl w:ilvl="2" w:tplc="04090005" w:tentative="1">
      <w:start w:val="1"/>
      <w:numFmt w:val="bullet"/>
      <w:lvlText w:val=""/>
      <w:lvlJc w:val="left"/>
      <w:pPr>
        <w:ind w:left="2115" w:hanging="360"/>
      </w:pPr>
      <w:rPr>
        <w:rFonts w:ascii="Wingdings" w:hAnsi="Wingdings" w:hint="default"/>
      </w:rPr>
    </w:lvl>
    <w:lvl w:ilvl="3" w:tplc="04090001" w:tentative="1">
      <w:start w:val="1"/>
      <w:numFmt w:val="bullet"/>
      <w:lvlText w:val=""/>
      <w:lvlJc w:val="left"/>
      <w:pPr>
        <w:ind w:left="2835" w:hanging="360"/>
      </w:pPr>
      <w:rPr>
        <w:rFonts w:ascii="Symbol" w:hAnsi="Symbol" w:hint="default"/>
      </w:rPr>
    </w:lvl>
    <w:lvl w:ilvl="4" w:tplc="04090003" w:tentative="1">
      <w:start w:val="1"/>
      <w:numFmt w:val="bullet"/>
      <w:lvlText w:val="o"/>
      <w:lvlJc w:val="left"/>
      <w:pPr>
        <w:ind w:left="3555" w:hanging="360"/>
      </w:pPr>
      <w:rPr>
        <w:rFonts w:ascii="Courier New" w:hAnsi="Courier New" w:cs="Courier New" w:hint="default"/>
      </w:rPr>
    </w:lvl>
    <w:lvl w:ilvl="5" w:tplc="04090005" w:tentative="1">
      <w:start w:val="1"/>
      <w:numFmt w:val="bullet"/>
      <w:lvlText w:val=""/>
      <w:lvlJc w:val="left"/>
      <w:pPr>
        <w:ind w:left="4275" w:hanging="360"/>
      </w:pPr>
      <w:rPr>
        <w:rFonts w:ascii="Wingdings" w:hAnsi="Wingdings" w:hint="default"/>
      </w:rPr>
    </w:lvl>
    <w:lvl w:ilvl="6" w:tplc="04090001" w:tentative="1">
      <w:start w:val="1"/>
      <w:numFmt w:val="bullet"/>
      <w:lvlText w:val=""/>
      <w:lvlJc w:val="left"/>
      <w:pPr>
        <w:ind w:left="4995" w:hanging="360"/>
      </w:pPr>
      <w:rPr>
        <w:rFonts w:ascii="Symbol" w:hAnsi="Symbol" w:hint="default"/>
      </w:rPr>
    </w:lvl>
    <w:lvl w:ilvl="7" w:tplc="04090003" w:tentative="1">
      <w:start w:val="1"/>
      <w:numFmt w:val="bullet"/>
      <w:lvlText w:val="o"/>
      <w:lvlJc w:val="left"/>
      <w:pPr>
        <w:ind w:left="5715" w:hanging="360"/>
      </w:pPr>
      <w:rPr>
        <w:rFonts w:ascii="Courier New" w:hAnsi="Courier New" w:cs="Courier New" w:hint="default"/>
      </w:rPr>
    </w:lvl>
    <w:lvl w:ilvl="8" w:tplc="04090005" w:tentative="1">
      <w:start w:val="1"/>
      <w:numFmt w:val="bullet"/>
      <w:lvlText w:val=""/>
      <w:lvlJc w:val="left"/>
      <w:pPr>
        <w:ind w:left="6435" w:hanging="360"/>
      </w:pPr>
      <w:rPr>
        <w:rFonts w:ascii="Wingdings" w:hAnsi="Wingdings" w:hint="default"/>
      </w:rPr>
    </w:lvl>
  </w:abstractNum>
  <w:abstractNum w:abstractNumId="3" w15:restartNumberingAfterBreak="0">
    <w:nsid w:val="415B753A"/>
    <w:multiLevelType w:val="hybridMultilevel"/>
    <w:tmpl w:val="EF5C414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A33455F"/>
    <w:multiLevelType w:val="hybridMultilevel"/>
    <w:tmpl w:val="27F4315E"/>
    <w:lvl w:ilvl="0" w:tplc="5D0C04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BC72B98"/>
    <w:multiLevelType w:val="hybridMultilevel"/>
    <w:tmpl w:val="0AB2A49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EC57369"/>
    <w:multiLevelType w:val="hybridMultilevel"/>
    <w:tmpl w:val="4E326844"/>
    <w:lvl w:ilvl="0" w:tplc="13C8236C">
      <w:start w:val="2004"/>
      <w:numFmt w:val="bullet"/>
      <w:lvlText w:val=""/>
      <w:lvlJc w:val="left"/>
      <w:pPr>
        <w:tabs>
          <w:tab w:val="num" w:pos="1080"/>
        </w:tabs>
        <w:ind w:left="1080" w:hanging="72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8E96EC9"/>
    <w:multiLevelType w:val="hybridMultilevel"/>
    <w:tmpl w:val="DD66291A"/>
    <w:lvl w:ilvl="0" w:tplc="384C24E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Garamond"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Garamond"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Garamond"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32B1213"/>
    <w:multiLevelType w:val="hybridMultilevel"/>
    <w:tmpl w:val="1F02D68E"/>
    <w:lvl w:ilvl="0" w:tplc="04090001">
      <w:start w:val="1"/>
      <w:numFmt w:val="bullet"/>
      <w:lvlText w:val=""/>
      <w:lvlJc w:val="left"/>
      <w:pPr>
        <w:ind w:left="657" w:hanging="360"/>
      </w:pPr>
      <w:rPr>
        <w:rFonts w:ascii="Symbol" w:hAnsi="Symbol" w:hint="default"/>
      </w:rPr>
    </w:lvl>
    <w:lvl w:ilvl="1" w:tplc="04090003" w:tentative="1">
      <w:start w:val="1"/>
      <w:numFmt w:val="bullet"/>
      <w:lvlText w:val="o"/>
      <w:lvlJc w:val="left"/>
      <w:pPr>
        <w:ind w:left="1377" w:hanging="360"/>
      </w:pPr>
      <w:rPr>
        <w:rFonts w:ascii="Courier New" w:hAnsi="Courier New" w:cs="Courier New" w:hint="default"/>
      </w:rPr>
    </w:lvl>
    <w:lvl w:ilvl="2" w:tplc="04090005" w:tentative="1">
      <w:start w:val="1"/>
      <w:numFmt w:val="bullet"/>
      <w:lvlText w:val=""/>
      <w:lvlJc w:val="left"/>
      <w:pPr>
        <w:ind w:left="2097" w:hanging="360"/>
      </w:pPr>
      <w:rPr>
        <w:rFonts w:ascii="Wingdings" w:hAnsi="Wingdings" w:hint="default"/>
      </w:rPr>
    </w:lvl>
    <w:lvl w:ilvl="3" w:tplc="04090001" w:tentative="1">
      <w:start w:val="1"/>
      <w:numFmt w:val="bullet"/>
      <w:lvlText w:val=""/>
      <w:lvlJc w:val="left"/>
      <w:pPr>
        <w:ind w:left="2817" w:hanging="360"/>
      </w:pPr>
      <w:rPr>
        <w:rFonts w:ascii="Symbol" w:hAnsi="Symbol" w:hint="default"/>
      </w:rPr>
    </w:lvl>
    <w:lvl w:ilvl="4" w:tplc="04090003" w:tentative="1">
      <w:start w:val="1"/>
      <w:numFmt w:val="bullet"/>
      <w:lvlText w:val="o"/>
      <w:lvlJc w:val="left"/>
      <w:pPr>
        <w:ind w:left="3537" w:hanging="360"/>
      </w:pPr>
      <w:rPr>
        <w:rFonts w:ascii="Courier New" w:hAnsi="Courier New" w:cs="Courier New" w:hint="default"/>
      </w:rPr>
    </w:lvl>
    <w:lvl w:ilvl="5" w:tplc="04090005" w:tentative="1">
      <w:start w:val="1"/>
      <w:numFmt w:val="bullet"/>
      <w:lvlText w:val=""/>
      <w:lvlJc w:val="left"/>
      <w:pPr>
        <w:ind w:left="4257" w:hanging="360"/>
      </w:pPr>
      <w:rPr>
        <w:rFonts w:ascii="Wingdings" w:hAnsi="Wingdings" w:hint="default"/>
      </w:rPr>
    </w:lvl>
    <w:lvl w:ilvl="6" w:tplc="04090001" w:tentative="1">
      <w:start w:val="1"/>
      <w:numFmt w:val="bullet"/>
      <w:lvlText w:val=""/>
      <w:lvlJc w:val="left"/>
      <w:pPr>
        <w:ind w:left="4977" w:hanging="360"/>
      </w:pPr>
      <w:rPr>
        <w:rFonts w:ascii="Symbol" w:hAnsi="Symbol" w:hint="default"/>
      </w:rPr>
    </w:lvl>
    <w:lvl w:ilvl="7" w:tplc="04090003" w:tentative="1">
      <w:start w:val="1"/>
      <w:numFmt w:val="bullet"/>
      <w:lvlText w:val="o"/>
      <w:lvlJc w:val="left"/>
      <w:pPr>
        <w:ind w:left="5697" w:hanging="360"/>
      </w:pPr>
      <w:rPr>
        <w:rFonts w:ascii="Courier New" w:hAnsi="Courier New" w:cs="Courier New" w:hint="default"/>
      </w:rPr>
    </w:lvl>
    <w:lvl w:ilvl="8" w:tplc="04090005" w:tentative="1">
      <w:start w:val="1"/>
      <w:numFmt w:val="bullet"/>
      <w:lvlText w:val=""/>
      <w:lvlJc w:val="left"/>
      <w:pPr>
        <w:ind w:left="6417" w:hanging="360"/>
      </w:pPr>
      <w:rPr>
        <w:rFonts w:ascii="Wingdings" w:hAnsi="Wingdings" w:hint="default"/>
      </w:rPr>
    </w:lvl>
  </w:abstractNum>
  <w:abstractNum w:abstractNumId="9" w15:restartNumberingAfterBreak="0">
    <w:nsid w:val="77BC3413"/>
    <w:multiLevelType w:val="hybridMultilevel"/>
    <w:tmpl w:val="DA5EE6C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AC77607"/>
    <w:multiLevelType w:val="hybridMultilevel"/>
    <w:tmpl w:val="806A07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F5C40EB"/>
    <w:multiLevelType w:val="hybridMultilevel"/>
    <w:tmpl w:val="8332BE9A"/>
    <w:lvl w:ilvl="0" w:tplc="04090001">
      <w:start w:val="1"/>
      <w:numFmt w:val="bullet"/>
      <w:lvlText w:val=""/>
      <w:lvlJc w:val="left"/>
      <w:pPr>
        <w:ind w:left="662" w:hanging="360"/>
      </w:pPr>
      <w:rPr>
        <w:rFonts w:ascii="Symbol" w:hAnsi="Symbol" w:hint="default"/>
      </w:rPr>
    </w:lvl>
    <w:lvl w:ilvl="1" w:tplc="04090003" w:tentative="1">
      <w:start w:val="1"/>
      <w:numFmt w:val="bullet"/>
      <w:lvlText w:val="o"/>
      <w:lvlJc w:val="left"/>
      <w:pPr>
        <w:ind w:left="1382" w:hanging="360"/>
      </w:pPr>
      <w:rPr>
        <w:rFonts w:ascii="Courier New" w:hAnsi="Courier New" w:cs="Courier New" w:hint="default"/>
      </w:rPr>
    </w:lvl>
    <w:lvl w:ilvl="2" w:tplc="04090005" w:tentative="1">
      <w:start w:val="1"/>
      <w:numFmt w:val="bullet"/>
      <w:lvlText w:val=""/>
      <w:lvlJc w:val="left"/>
      <w:pPr>
        <w:ind w:left="2102" w:hanging="360"/>
      </w:pPr>
      <w:rPr>
        <w:rFonts w:ascii="Wingdings" w:hAnsi="Wingdings" w:hint="default"/>
      </w:rPr>
    </w:lvl>
    <w:lvl w:ilvl="3" w:tplc="04090001" w:tentative="1">
      <w:start w:val="1"/>
      <w:numFmt w:val="bullet"/>
      <w:lvlText w:val=""/>
      <w:lvlJc w:val="left"/>
      <w:pPr>
        <w:ind w:left="2822" w:hanging="360"/>
      </w:pPr>
      <w:rPr>
        <w:rFonts w:ascii="Symbol" w:hAnsi="Symbol" w:hint="default"/>
      </w:rPr>
    </w:lvl>
    <w:lvl w:ilvl="4" w:tplc="04090003" w:tentative="1">
      <w:start w:val="1"/>
      <w:numFmt w:val="bullet"/>
      <w:lvlText w:val="o"/>
      <w:lvlJc w:val="left"/>
      <w:pPr>
        <w:ind w:left="3542" w:hanging="360"/>
      </w:pPr>
      <w:rPr>
        <w:rFonts w:ascii="Courier New" w:hAnsi="Courier New" w:cs="Courier New" w:hint="default"/>
      </w:rPr>
    </w:lvl>
    <w:lvl w:ilvl="5" w:tplc="04090005" w:tentative="1">
      <w:start w:val="1"/>
      <w:numFmt w:val="bullet"/>
      <w:lvlText w:val=""/>
      <w:lvlJc w:val="left"/>
      <w:pPr>
        <w:ind w:left="4262" w:hanging="360"/>
      </w:pPr>
      <w:rPr>
        <w:rFonts w:ascii="Wingdings" w:hAnsi="Wingdings" w:hint="default"/>
      </w:rPr>
    </w:lvl>
    <w:lvl w:ilvl="6" w:tplc="04090001" w:tentative="1">
      <w:start w:val="1"/>
      <w:numFmt w:val="bullet"/>
      <w:lvlText w:val=""/>
      <w:lvlJc w:val="left"/>
      <w:pPr>
        <w:ind w:left="4982" w:hanging="360"/>
      </w:pPr>
      <w:rPr>
        <w:rFonts w:ascii="Symbol" w:hAnsi="Symbol" w:hint="default"/>
      </w:rPr>
    </w:lvl>
    <w:lvl w:ilvl="7" w:tplc="04090003" w:tentative="1">
      <w:start w:val="1"/>
      <w:numFmt w:val="bullet"/>
      <w:lvlText w:val="o"/>
      <w:lvlJc w:val="left"/>
      <w:pPr>
        <w:ind w:left="5702" w:hanging="360"/>
      </w:pPr>
      <w:rPr>
        <w:rFonts w:ascii="Courier New" w:hAnsi="Courier New" w:cs="Courier New" w:hint="default"/>
      </w:rPr>
    </w:lvl>
    <w:lvl w:ilvl="8" w:tplc="04090005" w:tentative="1">
      <w:start w:val="1"/>
      <w:numFmt w:val="bullet"/>
      <w:lvlText w:val=""/>
      <w:lvlJc w:val="left"/>
      <w:pPr>
        <w:ind w:left="6422" w:hanging="360"/>
      </w:pPr>
      <w:rPr>
        <w:rFonts w:ascii="Wingdings" w:hAnsi="Wingdings" w:hint="default"/>
      </w:rPr>
    </w:lvl>
  </w:abstractNum>
  <w:num w:numId="1">
    <w:abstractNumId w:val="3"/>
  </w:num>
  <w:num w:numId="2">
    <w:abstractNumId w:val="7"/>
  </w:num>
  <w:num w:numId="3">
    <w:abstractNumId w:val="6"/>
  </w:num>
  <w:num w:numId="4">
    <w:abstractNumId w:val="0"/>
  </w:num>
  <w:num w:numId="5">
    <w:abstractNumId w:val="8"/>
  </w:num>
  <w:num w:numId="6">
    <w:abstractNumId w:val="10"/>
  </w:num>
  <w:num w:numId="7">
    <w:abstractNumId w:val="5"/>
  </w:num>
  <w:num w:numId="8">
    <w:abstractNumId w:val="9"/>
  </w:num>
  <w:num w:numId="9">
    <w:abstractNumId w:val="11"/>
  </w:num>
  <w:num w:numId="10">
    <w:abstractNumId w:val="1"/>
  </w:num>
  <w:num w:numId="11">
    <w:abstractNumId w:val="2"/>
  </w:num>
  <w:num w:numId="12">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07"/>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2"/>
  </w:compat>
  <w:rsids>
    <w:rsidRoot w:val="00AA1EF7"/>
    <w:rsid w:val="000028A1"/>
    <w:rsid w:val="00002D77"/>
    <w:rsid w:val="0000453D"/>
    <w:rsid w:val="000065CB"/>
    <w:rsid w:val="000209C2"/>
    <w:rsid w:val="00024C93"/>
    <w:rsid w:val="00032790"/>
    <w:rsid w:val="00034D92"/>
    <w:rsid w:val="00045B02"/>
    <w:rsid w:val="00047965"/>
    <w:rsid w:val="00052961"/>
    <w:rsid w:val="0005654B"/>
    <w:rsid w:val="00060623"/>
    <w:rsid w:val="00066373"/>
    <w:rsid w:val="00073045"/>
    <w:rsid w:val="00080310"/>
    <w:rsid w:val="00085264"/>
    <w:rsid w:val="000A4DC9"/>
    <w:rsid w:val="000B2E08"/>
    <w:rsid w:val="000B65A6"/>
    <w:rsid w:val="000E3E26"/>
    <w:rsid w:val="000F7D83"/>
    <w:rsid w:val="001125C4"/>
    <w:rsid w:val="00131128"/>
    <w:rsid w:val="00131428"/>
    <w:rsid w:val="001339ED"/>
    <w:rsid w:val="00137135"/>
    <w:rsid w:val="00142B77"/>
    <w:rsid w:val="0014724A"/>
    <w:rsid w:val="001475EF"/>
    <w:rsid w:val="00156B9E"/>
    <w:rsid w:val="001610D4"/>
    <w:rsid w:val="00185779"/>
    <w:rsid w:val="00197E02"/>
    <w:rsid w:val="001A1085"/>
    <w:rsid w:val="001C4931"/>
    <w:rsid w:val="001D285D"/>
    <w:rsid w:val="001D6CE9"/>
    <w:rsid w:val="001F1417"/>
    <w:rsid w:val="001F1CFC"/>
    <w:rsid w:val="001F4966"/>
    <w:rsid w:val="002021EF"/>
    <w:rsid w:val="00204EBD"/>
    <w:rsid w:val="002161F3"/>
    <w:rsid w:val="00223E9E"/>
    <w:rsid w:val="00242435"/>
    <w:rsid w:val="002456CE"/>
    <w:rsid w:val="00246877"/>
    <w:rsid w:val="00253906"/>
    <w:rsid w:val="002816EA"/>
    <w:rsid w:val="0028490B"/>
    <w:rsid w:val="0028748C"/>
    <w:rsid w:val="00294E87"/>
    <w:rsid w:val="002A10F8"/>
    <w:rsid w:val="002A5E19"/>
    <w:rsid w:val="002A7FCD"/>
    <w:rsid w:val="002C49CD"/>
    <w:rsid w:val="002E0037"/>
    <w:rsid w:val="002F56EA"/>
    <w:rsid w:val="003154BE"/>
    <w:rsid w:val="0032116A"/>
    <w:rsid w:val="0032476F"/>
    <w:rsid w:val="0033441D"/>
    <w:rsid w:val="00337FE4"/>
    <w:rsid w:val="0036079E"/>
    <w:rsid w:val="00362022"/>
    <w:rsid w:val="003810AF"/>
    <w:rsid w:val="00384F2D"/>
    <w:rsid w:val="00386D26"/>
    <w:rsid w:val="003A0ED1"/>
    <w:rsid w:val="003A2E1F"/>
    <w:rsid w:val="003A5D96"/>
    <w:rsid w:val="003A6900"/>
    <w:rsid w:val="003B13B0"/>
    <w:rsid w:val="003C3E70"/>
    <w:rsid w:val="003D1053"/>
    <w:rsid w:val="003D328F"/>
    <w:rsid w:val="003D489B"/>
    <w:rsid w:val="003D6997"/>
    <w:rsid w:val="003E299B"/>
    <w:rsid w:val="003E4A00"/>
    <w:rsid w:val="003E6A60"/>
    <w:rsid w:val="003E6F84"/>
    <w:rsid w:val="00400224"/>
    <w:rsid w:val="00404940"/>
    <w:rsid w:val="00405B00"/>
    <w:rsid w:val="004118E4"/>
    <w:rsid w:val="0041749E"/>
    <w:rsid w:val="00424258"/>
    <w:rsid w:val="004316E6"/>
    <w:rsid w:val="00434027"/>
    <w:rsid w:val="00434E55"/>
    <w:rsid w:val="004361A0"/>
    <w:rsid w:val="00436ADC"/>
    <w:rsid w:val="00437323"/>
    <w:rsid w:val="00450BDD"/>
    <w:rsid w:val="00462569"/>
    <w:rsid w:val="0046319D"/>
    <w:rsid w:val="00467EF2"/>
    <w:rsid w:val="00487857"/>
    <w:rsid w:val="00494932"/>
    <w:rsid w:val="004B0F92"/>
    <w:rsid w:val="004C0EDF"/>
    <w:rsid w:val="004C46F1"/>
    <w:rsid w:val="004E5297"/>
    <w:rsid w:val="00537F18"/>
    <w:rsid w:val="00542435"/>
    <w:rsid w:val="00562216"/>
    <w:rsid w:val="00570EE1"/>
    <w:rsid w:val="00584EEA"/>
    <w:rsid w:val="005904DD"/>
    <w:rsid w:val="005B373B"/>
    <w:rsid w:val="005C114C"/>
    <w:rsid w:val="005C7917"/>
    <w:rsid w:val="005D4FD2"/>
    <w:rsid w:val="005E3112"/>
    <w:rsid w:val="005E6B88"/>
    <w:rsid w:val="005E79A9"/>
    <w:rsid w:val="005F19E1"/>
    <w:rsid w:val="0060091D"/>
    <w:rsid w:val="00601143"/>
    <w:rsid w:val="0061676B"/>
    <w:rsid w:val="00624F6A"/>
    <w:rsid w:val="00641D6E"/>
    <w:rsid w:val="006468C0"/>
    <w:rsid w:val="00666D2D"/>
    <w:rsid w:val="00675EFA"/>
    <w:rsid w:val="00692928"/>
    <w:rsid w:val="00692DAB"/>
    <w:rsid w:val="00692EEA"/>
    <w:rsid w:val="00696081"/>
    <w:rsid w:val="006A44E6"/>
    <w:rsid w:val="006A7586"/>
    <w:rsid w:val="006B0FAF"/>
    <w:rsid w:val="006C11D4"/>
    <w:rsid w:val="006E2368"/>
    <w:rsid w:val="006E2DF5"/>
    <w:rsid w:val="006E4112"/>
    <w:rsid w:val="006E6010"/>
    <w:rsid w:val="006F00E7"/>
    <w:rsid w:val="006F087B"/>
    <w:rsid w:val="006F3B3F"/>
    <w:rsid w:val="006F6A01"/>
    <w:rsid w:val="00717895"/>
    <w:rsid w:val="007270D7"/>
    <w:rsid w:val="0073160C"/>
    <w:rsid w:val="007348A6"/>
    <w:rsid w:val="00746C48"/>
    <w:rsid w:val="00751579"/>
    <w:rsid w:val="0075216C"/>
    <w:rsid w:val="00754B2D"/>
    <w:rsid w:val="007576AB"/>
    <w:rsid w:val="00761916"/>
    <w:rsid w:val="00770792"/>
    <w:rsid w:val="00775F22"/>
    <w:rsid w:val="00780A6B"/>
    <w:rsid w:val="00780AC5"/>
    <w:rsid w:val="00783075"/>
    <w:rsid w:val="0079127A"/>
    <w:rsid w:val="007B59E7"/>
    <w:rsid w:val="007C1015"/>
    <w:rsid w:val="007C232F"/>
    <w:rsid w:val="007C2C96"/>
    <w:rsid w:val="007D230A"/>
    <w:rsid w:val="007D7BCA"/>
    <w:rsid w:val="007F48D4"/>
    <w:rsid w:val="007F6CE8"/>
    <w:rsid w:val="008124CB"/>
    <w:rsid w:val="00815A61"/>
    <w:rsid w:val="00816F4B"/>
    <w:rsid w:val="00822F97"/>
    <w:rsid w:val="008467BE"/>
    <w:rsid w:val="00851E2F"/>
    <w:rsid w:val="00872D88"/>
    <w:rsid w:val="008732D6"/>
    <w:rsid w:val="008A1223"/>
    <w:rsid w:val="008A2EDF"/>
    <w:rsid w:val="008B4DD0"/>
    <w:rsid w:val="008C44A8"/>
    <w:rsid w:val="008C6148"/>
    <w:rsid w:val="008D3F8F"/>
    <w:rsid w:val="008E0454"/>
    <w:rsid w:val="008E14AC"/>
    <w:rsid w:val="008F0CB6"/>
    <w:rsid w:val="008F427B"/>
    <w:rsid w:val="00901810"/>
    <w:rsid w:val="0090255B"/>
    <w:rsid w:val="0091467E"/>
    <w:rsid w:val="00916F2D"/>
    <w:rsid w:val="00920D34"/>
    <w:rsid w:val="00920F5E"/>
    <w:rsid w:val="009242B9"/>
    <w:rsid w:val="00942B4A"/>
    <w:rsid w:val="00956677"/>
    <w:rsid w:val="00963CBA"/>
    <w:rsid w:val="0097343A"/>
    <w:rsid w:val="00997811"/>
    <w:rsid w:val="009B5478"/>
    <w:rsid w:val="009C41FC"/>
    <w:rsid w:val="009C42E3"/>
    <w:rsid w:val="009D25EC"/>
    <w:rsid w:val="009E0EAF"/>
    <w:rsid w:val="009E1238"/>
    <w:rsid w:val="009E12F8"/>
    <w:rsid w:val="009F5B5E"/>
    <w:rsid w:val="00A0070F"/>
    <w:rsid w:val="00A246D8"/>
    <w:rsid w:val="00A36331"/>
    <w:rsid w:val="00A4442C"/>
    <w:rsid w:val="00A605BC"/>
    <w:rsid w:val="00A757CC"/>
    <w:rsid w:val="00A77697"/>
    <w:rsid w:val="00A83F40"/>
    <w:rsid w:val="00A858D3"/>
    <w:rsid w:val="00A944BE"/>
    <w:rsid w:val="00A96FEB"/>
    <w:rsid w:val="00AA0F8F"/>
    <w:rsid w:val="00AA1EF7"/>
    <w:rsid w:val="00AA6C56"/>
    <w:rsid w:val="00AD0A2A"/>
    <w:rsid w:val="00AD1249"/>
    <w:rsid w:val="00AE1D3B"/>
    <w:rsid w:val="00AE703B"/>
    <w:rsid w:val="00AF0ED8"/>
    <w:rsid w:val="00B0704E"/>
    <w:rsid w:val="00B12F2D"/>
    <w:rsid w:val="00B215F4"/>
    <w:rsid w:val="00B34812"/>
    <w:rsid w:val="00B34CA2"/>
    <w:rsid w:val="00B37FE2"/>
    <w:rsid w:val="00B4040D"/>
    <w:rsid w:val="00B408B8"/>
    <w:rsid w:val="00B52356"/>
    <w:rsid w:val="00B83761"/>
    <w:rsid w:val="00B85DC7"/>
    <w:rsid w:val="00B94B6C"/>
    <w:rsid w:val="00B94CDF"/>
    <w:rsid w:val="00B957C1"/>
    <w:rsid w:val="00B96756"/>
    <w:rsid w:val="00B973BD"/>
    <w:rsid w:val="00BA1BBF"/>
    <w:rsid w:val="00BA3D5E"/>
    <w:rsid w:val="00BC43BC"/>
    <w:rsid w:val="00BC788B"/>
    <w:rsid w:val="00BD2F08"/>
    <w:rsid w:val="00BE39F6"/>
    <w:rsid w:val="00BE4161"/>
    <w:rsid w:val="00BF751C"/>
    <w:rsid w:val="00C02014"/>
    <w:rsid w:val="00C05649"/>
    <w:rsid w:val="00C15857"/>
    <w:rsid w:val="00C23A48"/>
    <w:rsid w:val="00C24B8F"/>
    <w:rsid w:val="00C310A3"/>
    <w:rsid w:val="00C42F25"/>
    <w:rsid w:val="00C44341"/>
    <w:rsid w:val="00C53DF1"/>
    <w:rsid w:val="00C56BBD"/>
    <w:rsid w:val="00C80997"/>
    <w:rsid w:val="00C813D2"/>
    <w:rsid w:val="00C8640F"/>
    <w:rsid w:val="00CA1F67"/>
    <w:rsid w:val="00CC2AD0"/>
    <w:rsid w:val="00CD0208"/>
    <w:rsid w:val="00CD1C6F"/>
    <w:rsid w:val="00CD1F57"/>
    <w:rsid w:val="00CD388A"/>
    <w:rsid w:val="00CD7CCB"/>
    <w:rsid w:val="00CE5E6E"/>
    <w:rsid w:val="00D06588"/>
    <w:rsid w:val="00D11EA7"/>
    <w:rsid w:val="00D2091E"/>
    <w:rsid w:val="00D23D95"/>
    <w:rsid w:val="00D24513"/>
    <w:rsid w:val="00D24C13"/>
    <w:rsid w:val="00D46639"/>
    <w:rsid w:val="00D57386"/>
    <w:rsid w:val="00D57D7E"/>
    <w:rsid w:val="00D602EF"/>
    <w:rsid w:val="00D6260F"/>
    <w:rsid w:val="00D70C87"/>
    <w:rsid w:val="00D744F8"/>
    <w:rsid w:val="00D77653"/>
    <w:rsid w:val="00D9642F"/>
    <w:rsid w:val="00DB20E8"/>
    <w:rsid w:val="00DB2767"/>
    <w:rsid w:val="00DB4170"/>
    <w:rsid w:val="00DB56C1"/>
    <w:rsid w:val="00DC0EB4"/>
    <w:rsid w:val="00DC4989"/>
    <w:rsid w:val="00DE1EA5"/>
    <w:rsid w:val="00DE4FD3"/>
    <w:rsid w:val="00DF04A4"/>
    <w:rsid w:val="00DF3B40"/>
    <w:rsid w:val="00DF71BD"/>
    <w:rsid w:val="00E03EA5"/>
    <w:rsid w:val="00E07BCB"/>
    <w:rsid w:val="00E10B20"/>
    <w:rsid w:val="00E17EA7"/>
    <w:rsid w:val="00E21E5B"/>
    <w:rsid w:val="00E253A8"/>
    <w:rsid w:val="00E26A73"/>
    <w:rsid w:val="00E441B2"/>
    <w:rsid w:val="00E51722"/>
    <w:rsid w:val="00E525F6"/>
    <w:rsid w:val="00E55445"/>
    <w:rsid w:val="00E572D3"/>
    <w:rsid w:val="00E61DC8"/>
    <w:rsid w:val="00E67940"/>
    <w:rsid w:val="00E870FD"/>
    <w:rsid w:val="00EB39A0"/>
    <w:rsid w:val="00EC382C"/>
    <w:rsid w:val="00EE174D"/>
    <w:rsid w:val="00EF19AA"/>
    <w:rsid w:val="00EF259E"/>
    <w:rsid w:val="00EF55F7"/>
    <w:rsid w:val="00EF5A6D"/>
    <w:rsid w:val="00F213E3"/>
    <w:rsid w:val="00F22A22"/>
    <w:rsid w:val="00F24EB4"/>
    <w:rsid w:val="00F4279D"/>
    <w:rsid w:val="00F43DEE"/>
    <w:rsid w:val="00F50250"/>
    <w:rsid w:val="00F512F5"/>
    <w:rsid w:val="00F51A43"/>
    <w:rsid w:val="00F53DC7"/>
    <w:rsid w:val="00F7192B"/>
    <w:rsid w:val="00F72776"/>
    <w:rsid w:val="00F8754F"/>
    <w:rsid w:val="00F901C5"/>
    <w:rsid w:val="00F92C49"/>
    <w:rsid w:val="00FA1FA2"/>
    <w:rsid w:val="00FB28CE"/>
    <w:rsid w:val="00FC485C"/>
    <w:rsid w:val="00FC7825"/>
    <w:rsid w:val="00FC7986"/>
    <w:rsid w:val="00FD05BC"/>
    <w:rsid w:val="00FD1AF1"/>
    <w:rsid w:val="00FE0F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5D36C6"/>
  <w15:docId w15:val="{F7B6493A-042A-4933-8DC5-255E94DD5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5B0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444E0"/>
    <w:pPr>
      <w:tabs>
        <w:tab w:val="center" w:pos="4320"/>
        <w:tab w:val="right" w:pos="8640"/>
      </w:tabs>
    </w:pPr>
  </w:style>
  <w:style w:type="character" w:styleId="PageNumber">
    <w:name w:val="page number"/>
    <w:basedOn w:val="DefaultParagraphFont"/>
    <w:rsid w:val="008444E0"/>
  </w:style>
  <w:style w:type="table" w:styleId="TableGrid">
    <w:name w:val="Table Grid"/>
    <w:basedOn w:val="TableNormal"/>
    <w:rsid w:val="000A16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BD4096"/>
    <w:rPr>
      <w:sz w:val="16"/>
      <w:szCs w:val="16"/>
    </w:rPr>
  </w:style>
  <w:style w:type="paragraph" w:styleId="CommentText">
    <w:name w:val="annotation text"/>
    <w:basedOn w:val="Normal"/>
    <w:link w:val="CommentTextChar"/>
    <w:rsid w:val="00BD4096"/>
    <w:rPr>
      <w:sz w:val="20"/>
      <w:szCs w:val="20"/>
    </w:rPr>
  </w:style>
  <w:style w:type="character" w:customStyle="1" w:styleId="CommentTextChar">
    <w:name w:val="Comment Text Char"/>
    <w:basedOn w:val="DefaultParagraphFont"/>
    <w:link w:val="CommentText"/>
    <w:rsid w:val="00BD4096"/>
  </w:style>
  <w:style w:type="paragraph" w:styleId="CommentSubject">
    <w:name w:val="annotation subject"/>
    <w:basedOn w:val="CommentText"/>
    <w:next w:val="CommentText"/>
    <w:link w:val="CommentSubjectChar"/>
    <w:rsid w:val="00BD4096"/>
    <w:rPr>
      <w:b/>
      <w:bCs/>
    </w:rPr>
  </w:style>
  <w:style w:type="character" w:customStyle="1" w:styleId="CommentSubjectChar">
    <w:name w:val="Comment Subject Char"/>
    <w:link w:val="CommentSubject"/>
    <w:rsid w:val="00BD4096"/>
    <w:rPr>
      <w:b/>
      <w:bCs/>
    </w:rPr>
  </w:style>
  <w:style w:type="paragraph" w:styleId="BalloonText">
    <w:name w:val="Balloon Text"/>
    <w:basedOn w:val="Normal"/>
    <w:link w:val="BalloonTextChar"/>
    <w:rsid w:val="00BD4096"/>
    <w:rPr>
      <w:rFonts w:ascii="Tahoma" w:hAnsi="Tahoma"/>
      <w:sz w:val="16"/>
      <w:szCs w:val="16"/>
    </w:rPr>
  </w:style>
  <w:style w:type="character" w:customStyle="1" w:styleId="BalloonTextChar">
    <w:name w:val="Balloon Text Char"/>
    <w:link w:val="BalloonText"/>
    <w:rsid w:val="00BD4096"/>
    <w:rPr>
      <w:rFonts w:ascii="Tahoma" w:hAnsi="Tahoma" w:cs="Tahoma"/>
      <w:sz w:val="16"/>
      <w:szCs w:val="16"/>
    </w:rPr>
  </w:style>
  <w:style w:type="character" w:styleId="Hyperlink">
    <w:name w:val="Hyperlink"/>
    <w:rsid w:val="008D1CBE"/>
    <w:rPr>
      <w:color w:val="0000FF"/>
      <w:u w:val="single"/>
    </w:rPr>
  </w:style>
  <w:style w:type="paragraph" w:styleId="Header">
    <w:name w:val="header"/>
    <w:basedOn w:val="Normal"/>
    <w:rsid w:val="00427212"/>
    <w:pPr>
      <w:tabs>
        <w:tab w:val="center" w:pos="4320"/>
        <w:tab w:val="right" w:pos="8640"/>
      </w:tabs>
    </w:pPr>
  </w:style>
  <w:style w:type="character" w:customStyle="1" w:styleId="Title1">
    <w:name w:val="Title1"/>
    <w:rsid w:val="00BB043C"/>
  </w:style>
  <w:style w:type="character" w:customStyle="1" w:styleId="byline">
    <w:name w:val="byline"/>
    <w:rsid w:val="00BB043C"/>
  </w:style>
  <w:style w:type="character" w:customStyle="1" w:styleId="byline2">
    <w:name w:val="byline2"/>
    <w:rsid w:val="00BB043C"/>
  </w:style>
  <w:style w:type="character" w:customStyle="1" w:styleId="heading">
    <w:name w:val="heading"/>
    <w:rsid w:val="00BB043C"/>
  </w:style>
  <w:style w:type="paragraph" w:customStyle="1" w:styleId="body">
    <w:name w:val="body"/>
    <w:basedOn w:val="Normal"/>
    <w:rsid w:val="00BB043C"/>
    <w:pPr>
      <w:spacing w:before="100" w:beforeAutospacing="1" w:after="100" w:afterAutospacing="1"/>
    </w:pPr>
  </w:style>
  <w:style w:type="character" w:styleId="Emphasis">
    <w:name w:val="Emphasis"/>
    <w:uiPriority w:val="20"/>
    <w:qFormat/>
    <w:rsid w:val="00BB043C"/>
    <w:rPr>
      <w:i/>
      <w:iCs/>
    </w:rPr>
  </w:style>
  <w:style w:type="character" w:styleId="FollowedHyperlink">
    <w:name w:val="FollowedHyperlink"/>
    <w:basedOn w:val="DefaultParagraphFont"/>
    <w:rsid w:val="001F1CFC"/>
    <w:rPr>
      <w:color w:val="954F72" w:themeColor="followedHyperlink"/>
      <w:u w:val="single"/>
    </w:rPr>
  </w:style>
  <w:style w:type="paragraph" w:styleId="ListParagraph">
    <w:name w:val="List Paragraph"/>
    <w:basedOn w:val="Normal"/>
    <w:uiPriority w:val="34"/>
    <w:qFormat/>
    <w:rsid w:val="006A44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1172533">
      <w:bodyDiv w:val="1"/>
      <w:marLeft w:val="0"/>
      <w:marRight w:val="0"/>
      <w:marTop w:val="0"/>
      <w:marBottom w:val="0"/>
      <w:divBdr>
        <w:top w:val="none" w:sz="0" w:space="0" w:color="auto"/>
        <w:left w:val="none" w:sz="0" w:space="0" w:color="auto"/>
        <w:bottom w:val="none" w:sz="0" w:space="0" w:color="auto"/>
        <w:right w:val="none" w:sz="0" w:space="0" w:color="auto"/>
      </w:divBdr>
    </w:div>
    <w:div w:id="389305852">
      <w:bodyDiv w:val="1"/>
      <w:marLeft w:val="0"/>
      <w:marRight w:val="0"/>
      <w:marTop w:val="0"/>
      <w:marBottom w:val="0"/>
      <w:divBdr>
        <w:top w:val="none" w:sz="0" w:space="0" w:color="auto"/>
        <w:left w:val="none" w:sz="0" w:space="0" w:color="auto"/>
        <w:bottom w:val="none" w:sz="0" w:space="0" w:color="auto"/>
        <w:right w:val="none" w:sz="0" w:space="0" w:color="auto"/>
      </w:divBdr>
    </w:div>
    <w:div w:id="809008639">
      <w:bodyDiv w:val="1"/>
      <w:marLeft w:val="0"/>
      <w:marRight w:val="0"/>
      <w:marTop w:val="0"/>
      <w:marBottom w:val="0"/>
      <w:divBdr>
        <w:top w:val="none" w:sz="0" w:space="0" w:color="auto"/>
        <w:left w:val="none" w:sz="0" w:space="0" w:color="auto"/>
        <w:bottom w:val="none" w:sz="0" w:space="0" w:color="auto"/>
        <w:right w:val="none" w:sz="0" w:space="0" w:color="auto"/>
      </w:divBdr>
    </w:div>
    <w:div w:id="1302223301">
      <w:bodyDiv w:val="1"/>
      <w:marLeft w:val="0"/>
      <w:marRight w:val="0"/>
      <w:marTop w:val="0"/>
      <w:marBottom w:val="0"/>
      <w:divBdr>
        <w:top w:val="none" w:sz="0" w:space="0" w:color="auto"/>
        <w:left w:val="none" w:sz="0" w:space="0" w:color="auto"/>
        <w:bottom w:val="none" w:sz="0" w:space="0" w:color="auto"/>
        <w:right w:val="none" w:sz="0" w:space="0" w:color="auto"/>
      </w:divBdr>
      <w:divsChild>
        <w:div w:id="458647244">
          <w:marLeft w:val="0"/>
          <w:marRight w:val="0"/>
          <w:marTop w:val="0"/>
          <w:marBottom w:val="0"/>
          <w:divBdr>
            <w:top w:val="none" w:sz="0" w:space="0" w:color="auto"/>
            <w:left w:val="none" w:sz="0" w:space="0" w:color="auto"/>
            <w:bottom w:val="none" w:sz="0" w:space="0" w:color="auto"/>
            <w:right w:val="none" w:sz="0" w:space="0" w:color="auto"/>
          </w:divBdr>
        </w:div>
        <w:div w:id="151842018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Lydia.Zablotska@ucsf.edu" TargetMode="External"/><Relationship Id="rId13" Type="http://schemas.openxmlformats.org/officeDocument/2006/relationships/hyperlink" Target="http://www.epibiostat.ucsf.edu/courses/schedule/biostat200.html"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epibiostat.ucsf.edu/courses/schedule/epi_methods.html"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ucsfcat.library.ucsf.edu/search/?searchtype=r&amp;searcharg=Epi+207"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Ekland.Abdiwahab@ucsf.edu" TargetMode="External"/><Relationship Id="rId5" Type="http://schemas.openxmlformats.org/officeDocument/2006/relationships/webSettings" Target="webSettings.xml"/><Relationship Id="rId15" Type="http://schemas.openxmlformats.org/officeDocument/2006/relationships/hyperlink" Target="http://www.hsph.harvard.edu/miguel-hernan/causal-inference-book/" TargetMode="External"/><Relationship Id="rId10" Type="http://schemas.openxmlformats.org/officeDocument/2006/relationships/hyperlink" Target="Josh.Demb@ucsf.edu"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cindy.leung@ucsf.edu" TargetMode="External"/><Relationship Id="rId14" Type="http://schemas.openxmlformats.org/officeDocument/2006/relationships/hyperlink" Target="https://courses.ucsf.edu/course/view.php?id=336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0E61BC-26A4-47B2-920C-ACD8E79C9B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6</Pages>
  <Words>2237</Words>
  <Characters>12755</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Reviewed syllabi:</vt:lpstr>
    </vt:vector>
  </TitlesOfParts>
  <Company>UCSF</Company>
  <LinksUpToDate>false</LinksUpToDate>
  <CharactersWithSpaces>14963</CharactersWithSpaces>
  <SharedDoc>false</SharedDoc>
  <HLinks>
    <vt:vector size="48" baseType="variant">
      <vt:variant>
        <vt:i4>6291578</vt:i4>
      </vt:variant>
      <vt:variant>
        <vt:i4>21</vt:i4>
      </vt:variant>
      <vt:variant>
        <vt:i4>0</vt:i4>
      </vt:variant>
      <vt:variant>
        <vt:i4>5</vt:i4>
      </vt:variant>
      <vt:variant>
        <vt:lpwstr>http://ucsfcat.library.ucsf.edu/search/?searchtype=r&amp;searcharg=Epi+207</vt:lpwstr>
      </vt:variant>
      <vt:variant>
        <vt:lpwstr/>
      </vt:variant>
      <vt:variant>
        <vt:i4>4653085</vt:i4>
      </vt:variant>
      <vt:variant>
        <vt:i4>18</vt:i4>
      </vt:variant>
      <vt:variant>
        <vt:i4>0</vt:i4>
      </vt:variant>
      <vt:variant>
        <vt:i4>5</vt:i4>
      </vt:variant>
      <vt:variant>
        <vt:lpwstr>http://www.wiley.com/</vt:lpwstr>
      </vt:variant>
      <vt:variant>
        <vt:lpwstr/>
      </vt:variant>
      <vt:variant>
        <vt:i4>7798810</vt:i4>
      </vt:variant>
      <vt:variant>
        <vt:i4>15</vt:i4>
      </vt:variant>
      <vt:variant>
        <vt:i4>0</vt:i4>
      </vt:variant>
      <vt:variant>
        <vt:i4>5</vt:i4>
      </vt:variant>
      <vt:variant>
        <vt:lpwstr>http://cdn1.sph.harvard.edu/wp-content/uploads/sites/1268/2014/11/hernanrobins_v1.10.26.pdf</vt:lpwstr>
      </vt:variant>
      <vt:variant>
        <vt:lpwstr/>
      </vt:variant>
      <vt:variant>
        <vt:i4>3211368</vt:i4>
      </vt:variant>
      <vt:variant>
        <vt:i4>12</vt:i4>
      </vt:variant>
      <vt:variant>
        <vt:i4>0</vt:i4>
      </vt:variant>
      <vt:variant>
        <vt:i4>5</vt:i4>
      </vt:variant>
      <vt:variant>
        <vt:lpwstr>http://www.epibiostat.ucsf.edu/courses/schedule/biostat200.html</vt:lpwstr>
      </vt:variant>
      <vt:variant>
        <vt:lpwstr/>
      </vt:variant>
      <vt:variant>
        <vt:i4>3997699</vt:i4>
      </vt:variant>
      <vt:variant>
        <vt:i4>9</vt:i4>
      </vt:variant>
      <vt:variant>
        <vt:i4>0</vt:i4>
      </vt:variant>
      <vt:variant>
        <vt:i4>5</vt:i4>
      </vt:variant>
      <vt:variant>
        <vt:lpwstr>http://www.epibiostat.ucsf.edu/courses/schedule/epi_methods.html</vt:lpwstr>
      </vt:variant>
      <vt:variant>
        <vt:lpwstr/>
      </vt:variant>
      <vt:variant>
        <vt:i4>5701678</vt:i4>
      </vt:variant>
      <vt:variant>
        <vt:i4>6</vt:i4>
      </vt:variant>
      <vt:variant>
        <vt:i4>0</vt:i4>
      </vt:variant>
      <vt:variant>
        <vt:i4>5</vt:i4>
      </vt:variant>
      <vt:variant>
        <vt:lpwstr>mailto:Israa.Laklouk@ucsf.edu</vt:lpwstr>
      </vt:variant>
      <vt:variant>
        <vt:lpwstr/>
      </vt:variant>
      <vt:variant>
        <vt:i4>983150</vt:i4>
      </vt:variant>
      <vt:variant>
        <vt:i4>3</vt:i4>
      </vt:variant>
      <vt:variant>
        <vt:i4>0</vt:i4>
      </vt:variant>
      <vt:variant>
        <vt:i4>5</vt:i4>
      </vt:variant>
      <vt:variant>
        <vt:lpwstr>mailto:LeungC@chc.ucsf.edu</vt:lpwstr>
      </vt:variant>
      <vt:variant>
        <vt:lpwstr/>
      </vt:variant>
      <vt:variant>
        <vt:i4>2228294</vt:i4>
      </vt:variant>
      <vt:variant>
        <vt:i4>0</vt:i4>
      </vt:variant>
      <vt:variant>
        <vt:i4>0</vt:i4>
      </vt:variant>
      <vt:variant>
        <vt:i4>5</vt:i4>
      </vt:variant>
      <vt:variant>
        <vt:lpwstr>mailto:Lydia.Zablotska@ucsf.edu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Reviewed syllabi:</dc:title>
  <dc:creator>Lydia</dc:creator>
  <cp:lastModifiedBy>Lydia Zablotska</cp:lastModifiedBy>
  <cp:revision>6</cp:revision>
  <cp:lastPrinted>2013-10-02T23:23:00Z</cp:lastPrinted>
  <dcterms:created xsi:type="dcterms:W3CDTF">2017-01-04T00:17:00Z</dcterms:created>
  <dcterms:modified xsi:type="dcterms:W3CDTF">2017-01-31T14:46:00Z</dcterms:modified>
</cp:coreProperties>
</file>