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1D" w:rsidRPr="00203CA7" w:rsidRDefault="000C34DD" w:rsidP="000C34DD">
      <w:pPr>
        <w:pStyle w:val="BodyText2"/>
        <w:jc w:val="left"/>
        <w:rPr>
          <w:rFonts w:ascii="Times New Roman" w:hAnsi="Times New Roman"/>
          <w:szCs w:val="24"/>
        </w:rPr>
      </w:pPr>
      <w:r w:rsidRPr="00203CA7">
        <w:rPr>
          <w:rFonts w:ascii="Times New Roman" w:hAnsi="Times New Roman"/>
          <w:szCs w:val="24"/>
        </w:rPr>
        <w:t>Cluster analysis in R</w:t>
      </w:r>
    </w:p>
    <w:p w:rsidR="000C34DD" w:rsidRPr="00203CA7" w:rsidRDefault="000C34DD" w:rsidP="000C34DD">
      <w:pPr>
        <w:pStyle w:val="BodyText2"/>
        <w:jc w:val="left"/>
        <w:rPr>
          <w:rFonts w:ascii="Times New Roman" w:hAnsi="Times New Roman"/>
          <w:szCs w:val="24"/>
        </w:rPr>
      </w:pPr>
    </w:p>
    <w:p w:rsidR="000C34DD" w:rsidRPr="00203CA7" w:rsidRDefault="000C34DD" w:rsidP="000C34DD">
      <w:pPr>
        <w:pStyle w:val="BodyText2"/>
        <w:jc w:val="left"/>
        <w:rPr>
          <w:rFonts w:ascii="Times New Roman" w:hAnsi="Times New Roman"/>
          <w:szCs w:val="24"/>
        </w:rPr>
      </w:pPr>
    </w:p>
    <w:p w:rsidR="00B94DAC" w:rsidRPr="00203CA7" w:rsidRDefault="00B94DAC" w:rsidP="00B94DAC">
      <w:pPr>
        <w:pStyle w:val="BodyText2"/>
        <w:rPr>
          <w:rFonts w:ascii="Times New Roman" w:hAnsi="Times New Roman"/>
          <w:szCs w:val="24"/>
        </w:rPr>
      </w:pPr>
    </w:p>
    <w:p w:rsidR="00C02459" w:rsidRPr="00203CA7" w:rsidRDefault="000C34DD" w:rsidP="00C02459">
      <w:pPr>
        <w:jc w:val="center"/>
        <w:rPr>
          <w:szCs w:val="24"/>
        </w:rPr>
      </w:pPr>
      <w:r w:rsidRPr="00203CA7">
        <w:rPr>
          <w:szCs w:val="24"/>
        </w:rPr>
        <w:t>10/</w:t>
      </w:r>
      <w:r w:rsidR="008E7206">
        <w:rPr>
          <w:szCs w:val="24"/>
        </w:rPr>
        <w:t>21</w:t>
      </w:r>
      <w:r w:rsidRPr="00203CA7">
        <w:rPr>
          <w:szCs w:val="24"/>
        </w:rPr>
        <w:t>/2015</w:t>
      </w:r>
    </w:p>
    <w:p w:rsidR="00406D9A" w:rsidRPr="00203CA7" w:rsidRDefault="00406D9A">
      <w:pPr>
        <w:pStyle w:val="BodyText2"/>
        <w:rPr>
          <w:rFonts w:ascii="Times New Roman" w:hAnsi="Times New Roman"/>
          <w:szCs w:val="24"/>
        </w:rPr>
      </w:pPr>
    </w:p>
    <w:p w:rsidR="00D1106D" w:rsidRPr="00203CA7" w:rsidRDefault="000C34DD" w:rsidP="000C34DD">
      <w:pPr>
        <w:rPr>
          <w:szCs w:val="24"/>
        </w:rPr>
      </w:pPr>
      <w:r w:rsidRPr="00203CA7">
        <w:rPr>
          <w:szCs w:val="24"/>
        </w:rPr>
        <w:t xml:space="preserve">This practical </w:t>
      </w:r>
      <w:r w:rsidR="00AA4A4E" w:rsidRPr="00203CA7">
        <w:rPr>
          <w:szCs w:val="24"/>
        </w:rPr>
        <w:t xml:space="preserve">is split into sections, which </w:t>
      </w:r>
      <w:r w:rsidRPr="00203CA7">
        <w:rPr>
          <w:szCs w:val="24"/>
        </w:rPr>
        <w:t xml:space="preserve">will introduce you to different methods to calculate </w:t>
      </w:r>
      <w:r w:rsidR="004F7A73">
        <w:rPr>
          <w:szCs w:val="24"/>
        </w:rPr>
        <w:t xml:space="preserve">commonly used </w:t>
      </w:r>
      <w:r w:rsidRPr="00203CA7">
        <w:rPr>
          <w:szCs w:val="24"/>
        </w:rPr>
        <w:t xml:space="preserve">global and local cluster statistics using point-level, aggregated and point process data. </w:t>
      </w:r>
      <w:r w:rsidR="00B801A9">
        <w:rPr>
          <w:szCs w:val="24"/>
        </w:rPr>
        <w:t>The focus of this practical is to assess whether and where clustering is present; you will learn how to characterise spatial autocorrelation and include in models in the next session.</w:t>
      </w:r>
      <w:r w:rsidR="004F7A73">
        <w:rPr>
          <w:szCs w:val="24"/>
        </w:rPr>
        <w:t xml:space="preserve"> </w:t>
      </w:r>
    </w:p>
    <w:p w:rsidR="00F02648" w:rsidRPr="00203CA7" w:rsidRDefault="00F02648" w:rsidP="00F02648">
      <w:pPr>
        <w:rPr>
          <w:szCs w:val="24"/>
        </w:rPr>
      </w:pPr>
    </w:p>
    <w:p w:rsidR="00F02648" w:rsidRPr="00203CA7" w:rsidRDefault="00AA4A4E" w:rsidP="00F02648">
      <w:pPr>
        <w:rPr>
          <w:szCs w:val="24"/>
        </w:rPr>
      </w:pPr>
      <w:r w:rsidRPr="00203CA7">
        <w:rPr>
          <w:szCs w:val="24"/>
        </w:rPr>
        <w:t>Specifically, t</w:t>
      </w:r>
      <w:r w:rsidR="00F02648" w:rsidRPr="00203CA7">
        <w:rPr>
          <w:szCs w:val="24"/>
        </w:rPr>
        <w:t>he practical will cover:</w:t>
      </w:r>
    </w:p>
    <w:p w:rsidR="00F02648" w:rsidRPr="00203CA7" w:rsidRDefault="00F02648" w:rsidP="00F02648">
      <w:pPr>
        <w:rPr>
          <w:szCs w:val="24"/>
        </w:rPr>
      </w:pPr>
    </w:p>
    <w:p w:rsidR="00F02648" w:rsidRPr="00203CA7" w:rsidRDefault="007A7805" w:rsidP="00F02648">
      <w:pPr>
        <w:numPr>
          <w:ilvl w:val="0"/>
          <w:numId w:val="44"/>
        </w:numPr>
        <w:spacing w:line="360" w:lineRule="auto"/>
        <w:rPr>
          <w:szCs w:val="24"/>
        </w:rPr>
      </w:pPr>
      <w:r w:rsidRPr="00203CA7">
        <w:rPr>
          <w:szCs w:val="24"/>
        </w:rPr>
        <w:t xml:space="preserve">Global measures of clustering in R (Moran’s I, </w:t>
      </w:r>
      <w:r w:rsidR="004F7A73">
        <w:rPr>
          <w:szCs w:val="24"/>
        </w:rPr>
        <w:t>Ripley’s K- function</w:t>
      </w:r>
      <w:r w:rsidRPr="00203CA7">
        <w:rPr>
          <w:szCs w:val="24"/>
        </w:rPr>
        <w:t>)</w:t>
      </w:r>
    </w:p>
    <w:p w:rsidR="00F02648" w:rsidRPr="00203CA7" w:rsidRDefault="007A7805" w:rsidP="00F02648">
      <w:pPr>
        <w:numPr>
          <w:ilvl w:val="0"/>
          <w:numId w:val="44"/>
        </w:numPr>
        <w:spacing w:line="360" w:lineRule="auto"/>
        <w:rPr>
          <w:szCs w:val="24"/>
        </w:rPr>
      </w:pPr>
      <w:r w:rsidRPr="00203CA7">
        <w:rPr>
          <w:szCs w:val="24"/>
        </w:rPr>
        <w:t>Local measures of clustering in R</w:t>
      </w:r>
      <w:r w:rsidR="001078EB" w:rsidRPr="00203CA7">
        <w:rPr>
          <w:szCs w:val="24"/>
        </w:rPr>
        <w:t xml:space="preserve"> (</w:t>
      </w:r>
      <w:r w:rsidR="004F7A73">
        <w:rPr>
          <w:szCs w:val="24"/>
        </w:rPr>
        <w:t>Local Moran’s I</w:t>
      </w:r>
      <w:r w:rsidR="001078EB" w:rsidRPr="00203CA7">
        <w:rPr>
          <w:szCs w:val="24"/>
        </w:rPr>
        <w:t>)</w:t>
      </w:r>
    </w:p>
    <w:p w:rsidR="007A7805" w:rsidRPr="00203CA7" w:rsidRDefault="007A7805" w:rsidP="00F02648">
      <w:pPr>
        <w:numPr>
          <w:ilvl w:val="0"/>
          <w:numId w:val="44"/>
        </w:numPr>
        <w:spacing w:line="360" w:lineRule="auto"/>
        <w:rPr>
          <w:szCs w:val="24"/>
        </w:rPr>
      </w:pPr>
      <w:r w:rsidRPr="00203CA7">
        <w:rPr>
          <w:szCs w:val="24"/>
        </w:rPr>
        <w:t>Cluster detection methods</w:t>
      </w:r>
      <w:r w:rsidR="001078EB" w:rsidRPr="00203CA7">
        <w:rPr>
          <w:szCs w:val="24"/>
        </w:rPr>
        <w:t xml:space="preserve"> in </w:t>
      </w:r>
      <w:proofErr w:type="spellStart"/>
      <w:r w:rsidR="001078EB" w:rsidRPr="00203CA7">
        <w:rPr>
          <w:szCs w:val="24"/>
        </w:rPr>
        <w:t>SatScan</w:t>
      </w:r>
      <w:proofErr w:type="spellEnd"/>
    </w:p>
    <w:p w:rsidR="001078EB" w:rsidRPr="00203CA7" w:rsidRDefault="001078EB" w:rsidP="001078EB">
      <w:pPr>
        <w:spacing w:line="360" w:lineRule="auto"/>
        <w:rPr>
          <w:szCs w:val="24"/>
        </w:rPr>
      </w:pPr>
    </w:p>
    <w:p w:rsidR="00F02648" w:rsidRPr="00203CA7" w:rsidRDefault="001078EB" w:rsidP="001078EB">
      <w:pPr>
        <w:spacing w:line="360" w:lineRule="auto"/>
        <w:rPr>
          <w:szCs w:val="24"/>
        </w:rPr>
      </w:pPr>
      <w:r w:rsidRPr="00203CA7">
        <w:rPr>
          <w:szCs w:val="24"/>
        </w:rPr>
        <w:t>In addition, you will have opportunities to visualise data and potential</w:t>
      </w:r>
      <w:r w:rsidR="007A7805" w:rsidRPr="00203CA7">
        <w:rPr>
          <w:szCs w:val="24"/>
        </w:rPr>
        <w:t xml:space="preserve"> clusters</w:t>
      </w:r>
      <w:r w:rsidR="00F02648" w:rsidRPr="00203CA7">
        <w:rPr>
          <w:szCs w:val="24"/>
        </w:rPr>
        <w:t xml:space="preserve"> </w:t>
      </w:r>
      <w:r w:rsidR="00AA4A4E" w:rsidRPr="00203CA7">
        <w:rPr>
          <w:szCs w:val="24"/>
        </w:rPr>
        <w:t xml:space="preserve">using code you have </w:t>
      </w:r>
      <w:r w:rsidRPr="00203CA7">
        <w:rPr>
          <w:szCs w:val="24"/>
        </w:rPr>
        <w:t>learned in previous sessions.</w:t>
      </w:r>
    </w:p>
    <w:p w:rsidR="00BB3285" w:rsidRPr="00203CA7" w:rsidRDefault="00BB3285" w:rsidP="001078EB">
      <w:pPr>
        <w:spacing w:line="360" w:lineRule="auto"/>
        <w:rPr>
          <w:szCs w:val="24"/>
        </w:rPr>
      </w:pPr>
    </w:p>
    <w:p w:rsidR="00BB3285" w:rsidRPr="00203CA7" w:rsidRDefault="00BB3285" w:rsidP="001078EB">
      <w:pPr>
        <w:spacing w:line="360" w:lineRule="auto"/>
        <w:rPr>
          <w:b/>
          <w:szCs w:val="24"/>
        </w:rPr>
      </w:pPr>
      <w:r w:rsidRPr="00203CA7">
        <w:rPr>
          <w:b/>
          <w:szCs w:val="24"/>
        </w:rPr>
        <w:t>Datasets</w:t>
      </w:r>
    </w:p>
    <w:tbl>
      <w:tblPr>
        <w:tblStyle w:val="TableGrid"/>
        <w:tblW w:w="0" w:type="auto"/>
        <w:tblLook w:val="04A0" w:firstRow="1" w:lastRow="0" w:firstColumn="1" w:lastColumn="0" w:noHBand="0" w:noVBand="1"/>
      </w:tblPr>
      <w:tblGrid>
        <w:gridCol w:w="2938"/>
        <w:gridCol w:w="6304"/>
      </w:tblGrid>
      <w:tr w:rsidR="00BB3285" w:rsidRPr="00203CA7" w:rsidTr="00B35610">
        <w:trPr>
          <w:trHeight w:val="288"/>
        </w:trPr>
        <w:tc>
          <w:tcPr>
            <w:tcW w:w="0" w:type="auto"/>
            <w:gridSpan w:val="2"/>
          </w:tcPr>
          <w:p w:rsidR="00BB3285" w:rsidRPr="00203CA7" w:rsidRDefault="00BB3285" w:rsidP="00B35610">
            <w:pPr>
              <w:rPr>
                <w:szCs w:val="24"/>
              </w:rPr>
            </w:pPr>
            <w:r w:rsidRPr="0000093F">
              <w:rPr>
                <w:b/>
                <w:szCs w:val="24"/>
              </w:rPr>
              <w:t>Dataset 1.</w:t>
            </w:r>
            <w:r w:rsidRPr="00203CA7">
              <w:rPr>
                <w:szCs w:val="24"/>
              </w:rPr>
              <w:t xml:space="preserve"> Gambia data. This is data on malaria infection from a cluster survey conducted in Gambia. The dataset contains information on individuals tested for malaria and you should have already aggregated it to the cluster level based on the ID column. </w:t>
            </w:r>
            <w:r w:rsidR="00BC5250" w:rsidRPr="00203CA7">
              <w:rPr>
                <w:i/>
                <w:szCs w:val="24"/>
              </w:rPr>
              <w:t xml:space="preserve">Ensure that you have </w:t>
            </w:r>
            <w:r w:rsidR="00461F15" w:rsidRPr="00203CA7">
              <w:rPr>
                <w:i/>
                <w:szCs w:val="24"/>
              </w:rPr>
              <w:t>created the</w:t>
            </w:r>
            <w:r w:rsidR="00BC5250" w:rsidRPr="00203CA7">
              <w:rPr>
                <w:i/>
                <w:szCs w:val="24"/>
              </w:rPr>
              <w:t xml:space="preserve"> following variables in your point-level data</w:t>
            </w:r>
            <w:r w:rsidR="00461F15" w:rsidRPr="00203CA7">
              <w:rPr>
                <w:i/>
                <w:szCs w:val="24"/>
              </w:rPr>
              <w:t xml:space="preserve"> before beginning</w:t>
            </w:r>
            <w:r w:rsidR="00925436" w:rsidRPr="00203CA7">
              <w:rPr>
                <w:i/>
                <w:szCs w:val="24"/>
              </w:rPr>
              <w:t>.</w:t>
            </w:r>
          </w:p>
        </w:tc>
      </w:tr>
      <w:tr w:rsidR="00BC5250" w:rsidRPr="00203CA7" w:rsidTr="00B35610">
        <w:trPr>
          <w:trHeight w:val="288"/>
        </w:trPr>
        <w:tc>
          <w:tcPr>
            <w:tcW w:w="0" w:type="auto"/>
          </w:tcPr>
          <w:p w:rsidR="00BC5250" w:rsidRPr="0000093F" w:rsidRDefault="00BC5250" w:rsidP="00B35610">
            <w:pPr>
              <w:rPr>
                <w:b/>
                <w:szCs w:val="24"/>
              </w:rPr>
            </w:pPr>
            <w:r w:rsidRPr="0000093F">
              <w:rPr>
                <w:b/>
                <w:szCs w:val="24"/>
              </w:rPr>
              <w:t>Variable Name</w:t>
            </w:r>
          </w:p>
        </w:tc>
        <w:tc>
          <w:tcPr>
            <w:tcW w:w="0" w:type="auto"/>
          </w:tcPr>
          <w:p w:rsidR="00BC5250" w:rsidRPr="0000093F" w:rsidRDefault="00BC5250" w:rsidP="00B35610">
            <w:pPr>
              <w:rPr>
                <w:b/>
                <w:szCs w:val="24"/>
              </w:rPr>
            </w:pPr>
            <w:r w:rsidRPr="0000093F">
              <w:rPr>
                <w:b/>
                <w:szCs w:val="24"/>
              </w:rPr>
              <w:t>Description</w:t>
            </w:r>
          </w:p>
        </w:tc>
      </w:tr>
      <w:tr w:rsidR="00BC5250" w:rsidRPr="00203CA7" w:rsidTr="00B35610">
        <w:trPr>
          <w:trHeight w:val="288"/>
        </w:trPr>
        <w:tc>
          <w:tcPr>
            <w:tcW w:w="0" w:type="auto"/>
          </w:tcPr>
          <w:p w:rsidR="00BC5250" w:rsidRPr="00203CA7" w:rsidRDefault="00C7654D" w:rsidP="00B35610">
            <w:pPr>
              <w:rPr>
                <w:szCs w:val="24"/>
              </w:rPr>
            </w:pPr>
            <w:r w:rsidRPr="00203CA7">
              <w:rPr>
                <w:szCs w:val="24"/>
              </w:rPr>
              <w:t>ID</w:t>
            </w:r>
          </w:p>
        </w:tc>
        <w:tc>
          <w:tcPr>
            <w:tcW w:w="0" w:type="auto"/>
          </w:tcPr>
          <w:p w:rsidR="00BC5250" w:rsidRPr="00203CA7" w:rsidRDefault="00C7654D" w:rsidP="00B35610">
            <w:pPr>
              <w:rPr>
                <w:szCs w:val="24"/>
              </w:rPr>
            </w:pPr>
            <w:r w:rsidRPr="00203CA7">
              <w:rPr>
                <w:szCs w:val="24"/>
              </w:rPr>
              <w:t xml:space="preserve">Cluster ID </w:t>
            </w:r>
          </w:p>
        </w:tc>
      </w:tr>
      <w:tr w:rsidR="00BC5250" w:rsidRPr="00203CA7" w:rsidTr="00B35610">
        <w:trPr>
          <w:trHeight w:val="288"/>
        </w:trPr>
        <w:tc>
          <w:tcPr>
            <w:tcW w:w="0" w:type="auto"/>
          </w:tcPr>
          <w:p w:rsidR="00BC5250" w:rsidRPr="00203CA7" w:rsidRDefault="00C7654D" w:rsidP="00B35610">
            <w:pPr>
              <w:rPr>
                <w:szCs w:val="24"/>
              </w:rPr>
            </w:pPr>
            <w:r w:rsidRPr="00203CA7">
              <w:rPr>
                <w:szCs w:val="24"/>
              </w:rPr>
              <w:t>X</w:t>
            </w:r>
          </w:p>
        </w:tc>
        <w:tc>
          <w:tcPr>
            <w:tcW w:w="0" w:type="auto"/>
          </w:tcPr>
          <w:p w:rsidR="00BC5250" w:rsidRPr="00203CA7" w:rsidRDefault="00C7654D" w:rsidP="00B35610">
            <w:pPr>
              <w:rPr>
                <w:szCs w:val="24"/>
              </w:rPr>
            </w:pPr>
            <w:r w:rsidRPr="00203CA7">
              <w:rPr>
                <w:szCs w:val="24"/>
              </w:rPr>
              <w:t>Longitude</w:t>
            </w:r>
          </w:p>
        </w:tc>
      </w:tr>
      <w:tr w:rsidR="00BC5250" w:rsidRPr="00203CA7" w:rsidTr="00B35610">
        <w:trPr>
          <w:trHeight w:val="288"/>
        </w:trPr>
        <w:tc>
          <w:tcPr>
            <w:tcW w:w="0" w:type="auto"/>
          </w:tcPr>
          <w:p w:rsidR="00BC5250" w:rsidRPr="00203CA7" w:rsidRDefault="00C7654D" w:rsidP="00B35610">
            <w:pPr>
              <w:rPr>
                <w:szCs w:val="24"/>
              </w:rPr>
            </w:pPr>
            <w:r w:rsidRPr="00203CA7">
              <w:rPr>
                <w:szCs w:val="24"/>
              </w:rPr>
              <w:t>Y</w:t>
            </w:r>
          </w:p>
        </w:tc>
        <w:tc>
          <w:tcPr>
            <w:tcW w:w="0" w:type="auto"/>
          </w:tcPr>
          <w:p w:rsidR="00BC5250" w:rsidRPr="00203CA7" w:rsidRDefault="00C7654D" w:rsidP="00B35610">
            <w:pPr>
              <w:rPr>
                <w:szCs w:val="24"/>
              </w:rPr>
            </w:pPr>
            <w:r w:rsidRPr="00203CA7">
              <w:rPr>
                <w:szCs w:val="24"/>
              </w:rPr>
              <w:t>Latitude</w:t>
            </w:r>
          </w:p>
        </w:tc>
      </w:tr>
      <w:tr w:rsidR="00C7654D" w:rsidRPr="00203CA7" w:rsidTr="00B35610">
        <w:trPr>
          <w:trHeight w:val="288"/>
        </w:trPr>
        <w:tc>
          <w:tcPr>
            <w:tcW w:w="0" w:type="auto"/>
          </w:tcPr>
          <w:p w:rsidR="00C7654D" w:rsidRPr="00203CA7" w:rsidRDefault="00C7654D" w:rsidP="00B35610">
            <w:pPr>
              <w:rPr>
                <w:szCs w:val="24"/>
              </w:rPr>
            </w:pPr>
            <w:proofErr w:type="spellStart"/>
            <w:r w:rsidRPr="00203CA7">
              <w:rPr>
                <w:szCs w:val="24"/>
              </w:rPr>
              <w:t>Npos</w:t>
            </w:r>
            <w:proofErr w:type="spellEnd"/>
          </w:p>
        </w:tc>
        <w:tc>
          <w:tcPr>
            <w:tcW w:w="0" w:type="auto"/>
          </w:tcPr>
          <w:p w:rsidR="00C7654D" w:rsidRPr="00203CA7" w:rsidRDefault="00C7654D" w:rsidP="00B35610">
            <w:pPr>
              <w:rPr>
                <w:szCs w:val="24"/>
              </w:rPr>
            </w:pPr>
            <w:r w:rsidRPr="00203CA7">
              <w:rPr>
                <w:szCs w:val="24"/>
              </w:rPr>
              <w:t>Number of cases of malaria</w:t>
            </w:r>
          </w:p>
        </w:tc>
      </w:tr>
      <w:tr w:rsidR="00C7654D" w:rsidRPr="00203CA7" w:rsidTr="00B35610">
        <w:trPr>
          <w:trHeight w:val="288"/>
        </w:trPr>
        <w:tc>
          <w:tcPr>
            <w:tcW w:w="0" w:type="auto"/>
          </w:tcPr>
          <w:p w:rsidR="00C7654D" w:rsidRPr="00203CA7" w:rsidRDefault="00C7654D" w:rsidP="00B35610">
            <w:pPr>
              <w:rPr>
                <w:szCs w:val="24"/>
              </w:rPr>
            </w:pPr>
            <w:r w:rsidRPr="00203CA7">
              <w:rPr>
                <w:szCs w:val="24"/>
              </w:rPr>
              <w:t>N</w:t>
            </w:r>
          </w:p>
        </w:tc>
        <w:tc>
          <w:tcPr>
            <w:tcW w:w="0" w:type="auto"/>
          </w:tcPr>
          <w:p w:rsidR="00C7654D" w:rsidRPr="00203CA7" w:rsidRDefault="00C7654D" w:rsidP="00B35610">
            <w:pPr>
              <w:rPr>
                <w:szCs w:val="24"/>
              </w:rPr>
            </w:pPr>
            <w:r w:rsidRPr="00203CA7">
              <w:rPr>
                <w:szCs w:val="24"/>
              </w:rPr>
              <w:t>Number of individuals surveyed for malaria</w:t>
            </w:r>
          </w:p>
        </w:tc>
      </w:tr>
      <w:tr w:rsidR="00C7654D" w:rsidRPr="00203CA7" w:rsidTr="00B35610">
        <w:trPr>
          <w:trHeight w:val="288"/>
        </w:trPr>
        <w:tc>
          <w:tcPr>
            <w:tcW w:w="0" w:type="auto"/>
          </w:tcPr>
          <w:p w:rsidR="00C7654D" w:rsidRPr="00203CA7" w:rsidRDefault="00C7654D" w:rsidP="00B35610">
            <w:pPr>
              <w:rPr>
                <w:szCs w:val="24"/>
              </w:rPr>
            </w:pPr>
            <w:proofErr w:type="spellStart"/>
            <w:r w:rsidRPr="00203CA7">
              <w:rPr>
                <w:szCs w:val="24"/>
              </w:rPr>
              <w:t>Prev</w:t>
            </w:r>
            <w:proofErr w:type="spellEnd"/>
          </w:p>
        </w:tc>
        <w:tc>
          <w:tcPr>
            <w:tcW w:w="0" w:type="auto"/>
          </w:tcPr>
          <w:p w:rsidR="00C7654D" w:rsidRPr="00203CA7" w:rsidRDefault="00C7654D" w:rsidP="00B35610">
            <w:pPr>
              <w:rPr>
                <w:szCs w:val="24"/>
              </w:rPr>
            </w:pPr>
            <w:r w:rsidRPr="00203CA7">
              <w:rPr>
                <w:szCs w:val="24"/>
              </w:rPr>
              <w:t xml:space="preserve">Prevalence of malaria </w:t>
            </w:r>
          </w:p>
        </w:tc>
      </w:tr>
    </w:tbl>
    <w:p w:rsidR="00BB3285" w:rsidRPr="00203CA7" w:rsidRDefault="00BB3285" w:rsidP="001078EB">
      <w:pPr>
        <w:spacing w:line="360" w:lineRule="auto"/>
        <w:rPr>
          <w:szCs w:val="24"/>
        </w:rPr>
      </w:pPr>
    </w:p>
    <w:p w:rsidR="00F02648" w:rsidRDefault="00F02648" w:rsidP="00F02648">
      <w:pPr>
        <w:rPr>
          <w:b/>
          <w:szCs w:val="24"/>
        </w:rPr>
      </w:pPr>
    </w:p>
    <w:p w:rsidR="00DA783E" w:rsidRPr="00203CA7" w:rsidRDefault="00DA783E" w:rsidP="00F02648">
      <w:pPr>
        <w:rPr>
          <w:b/>
          <w:szCs w:val="24"/>
        </w:rPr>
      </w:pPr>
    </w:p>
    <w:tbl>
      <w:tblPr>
        <w:tblStyle w:val="TableGrid"/>
        <w:tblW w:w="0" w:type="auto"/>
        <w:tblLook w:val="04A0" w:firstRow="1" w:lastRow="0" w:firstColumn="1" w:lastColumn="0" w:noHBand="0" w:noVBand="1"/>
      </w:tblPr>
      <w:tblGrid>
        <w:gridCol w:w="3080"/>
        <w:gridCol w:w="6162"/>
      </w:tblGrid>
      <w:tr w:rsidR="00576955" w:rsidRPr="00203CA7" w:rsidTr="00BD2A7C">
        <w:tc>
          <w:tcPr>
            <w:tcW w:w="9242" w:type="dxa"/>
            <w:gridSpan w:val="2"/>
          </w:tcPr>
          <w:p w:rsidR="00576955" w:rsidRPr="00203CA7" w:rsidRDefault="00576955" w:rsidP="00B35610">
            <w:pPr>
              <w:rPr>
                <w:szCs w:val="24"/>
              </w:rPr>
            </w:pPr>
            <w:r w:rsidRPr="0000093F">
              <w:rPr>
                <w:b/>
                <w:szCs w:val="24"/>
              </w:rPr>
              <w:t>Dataset 2.</w:t>
            </w:r>
            <w:r w:rsidRPr="00203CA7">
              <w:rPr>
                <w:szCs w:val="24"/>
              </w:rPr>
              <w:t xml:space="preserve"> Namibia data. This is data </w:t>
            </w:r>
            <w:r w:rsidR="00172375" w:rsidRPr="00203CA7">
              <w:rPr>
                <w:szCs w:val="24"/>
              </w:rPr>
              <w:t>from a case-control study in northern Namibia. Cases presented at health facilities and tested positive for malaria by RDT.</w:t>
            </w:r>
            <w:r w:rsidRPr="00203CA7">
              <w:rPr>
                <w:szCs w:val="24"/>
              </w:rPr>
              <w:t xml:space="preserve"> </w:t>
            </w:r>
            <w:r w:rsidR="00172375" w:rsidRPr="00203CA7">
              <w:rPr>
                <w:szCs w:val="24"/>
              </w:rPr>
              <w:t>Controls were population-based and households were selected from a census database.</w:t>
            </w:r>
          </w:p>
        </w:tc>
      </w:tr>
      <w:tr w:rsidR="00576955" w:rsidRPr="00203CA7" w:rsidTr="00BD2A7C">
        <w:tc>
          <w:tcPr>
            <w:tcW w:w="3080" w:type="dxa"/>
          </w:tcPr>
          <w:p w:rsidR="00576955" w:rsidRPr="0000093F" w:rsidRDefault="00576955" w:rsidP="00B35610">
            <w:pPr>
              <w:rPr>
                <w:b/>
                <w:szCs w:val="24"/>
              </w:rPr>
            </w:pPr>
            <w:r w:rsidRPr="0000093F">
              <w:rPr>
                <w:b/>
                <w:szCs w:val="24"/>
              </w:rPr>
              <w:t>Variable Name</w:t>
            </w:r>
          </w:p>
        </w:tc>
        <w:tc>
          <w:tcPr>
            <w:tcW w:w="6162" w:type="dxa"/>
          </w:tcPr>
          <w:p w:rsidR="00576955" w:rsidRPr="0000093F" w:rsidRDefault="00576955" w:rsidP="00B35610">
            <w:pPr>
              <w:rPr>
                <w:b/>
                <w:szCs w:val="24"/>
              </w:rPr>
            </w:pPr>
            <w:r w:rsidRPr="0000093F">
              <w:rPr>
                <w:b/>
                <w:szCs w:val="24"/>
              </w:rPr>
              <w:t>Description</w:t>
            </w:r>
          </w:p>
        </w:tc>
      </w:tr>
      <w:tr w:rsidR="00576955" w:rsidRPr="00203CA7" w:rsidTr="00BD2A7C">
        <w:tc>
          <w:tcPr>
            <w:tcW w:w="3080" w:type="dxa"/>
          </w:tcPr>
          <w:p w:rsidR="00576955" w:rsidRPr="00203CA7" w:rsidRDefault="00576955" w:rsidP="00B35610">
            <w:pPr>
              <w:rPr>
                <w:szCs w:val="24"/>
              </w:rPr>
            </w:pPr>
            <w:r w:rsidRPr="00203CA7">
              <w:rPr>
                <w:szCs w:val="24"/>
              </w:rPr>
              <w:t>HHIS</w:t>
            </w:r>
          </w:p>
        </w:tc>
        <w:tc>
          <w:tcPr>
            <w:tcW w:w="6162" w:type="dxa"/>
          </w:tcPr>
          <w:p w:rsidR="00576955" w:rsidRPr="00203CA7" w:rsidRDefault="00576955" w:rsidP="00B35610">
            <w:pPr>
              <w:rPr>
                <w:szCs w:val="24"/>
              </w:rPr>
            </w:pPr>
            <w:r w:rsidRPr="00203CA7">
              <w:rPr>
                <w:szCs w:val="24"/>
              </w:rPr>
              <w:t>Household ID</w:t>
            </w:r>
          </w:p>
        </w:tc>
      </w:tr>
      <w:tr w:rsidR="00576955" w:rsidRPr="00203CA7" w:rsidTr="00BD2A7C">
        <w:tc>
          <w:tcPr>
            <w:tcW w:w="3080" w:type="dxa"/>
          </w:tcPr>
          <w:p w:rsidR="00576955" w:rsidRPr="00203CA7" w:rsidRDefault="00576955" w:rsidP="00B35610">
            <w:pPr>
              <w:rPr>
                <w:szCs w:val="24"/>
              </w:rPr>
            </w:pPr>
            <w:r w:rsidRPr="00203CA7">
              <w:rPr>
                <w:szCs w:val="24"/>
              </w:rPr>
              <w:t>X</w:t>
            </w:r>
          </w:p>
        </w:tc>
        <w:tc>
          <w:tcPr>
            <w:tcW w:w="6162" w:type="dxa"/>
          </w:tcPr>
          <w:p w:rsidR="00576955" w:rsidRPr="00203CA7" w:rsidRDefault="00576955" w:rsidP="00B35610">
            <w:pPr>
              <w:rPr>
                <w:szCs w:val="24"/>
              </w:rPr>
            </w:pPr>
            <w:r w:rsidRPr="00203CA7">
              <w:rPr>
                <w:szCs w:val="24"/>
              </w:rPr>
              <w:t>Longitude</w:t>
            </w:r>
          </w:p>
        </w:tc>
      </w:tr>
      <w:tr w:rsidR="00576955" w:rsidRPr="00203CA7" w:rsidTr="00BD2A7C">
        <w:tc>
          <w:tcPr>
            <w:tcW w:w="3080" w:type="dxa"/>
          </w:tcPr>
          <w:p w:rsidR="00576955" w:rsidRPr="00203CA7" w:rsidRDefault="00576955" w:rsidP="00B35610">
            <w:pPr>
              <w:rPr>
                <w:szCs w:val="24"/>
              </w:rPr>
            </w:pPr>
            <w:r w:rsidRPr="00203CA7">
              <w:rPr>
                <w:szCs w:val="24"/>
              </w:rPr>
              <w:t>Y</w:t>
            </w:r>
          </w:p>
        </w:tc>
        <w:tc>
          <w:tcPr>
            <w:tcW w:w="6162" w:type="dxa"/>
          </w:tcPr>
          <w:p w:rsidR="00576955" w:rsidRPr="00203CA7" w:rsidRDefault="00576955" w:rsidP="00B35610">
            <w:pPr>
              <w:rPr>
                <w:szCs w:val="24"/>
              </w:rPr>
            </w:pPr>
            <w:r w:rsidRPr="00203CA7">
              <w:rPr>
                <w:szCs w:val="24"/>
              </w:rPr>
              <w:t>Latitude</w:t>
            </w:r>
          </w:p>
        </w:tc>
      </w:tr>
      <w:tr w:rsidR="00576955" w:rsidRPr="00203CA7" w:rsidTr="00BD2A7C">
        <w:tc>
          <w:tcPr>
            <w:tcW w:w="3080" w:type="dxa"/>
          </w:tcPr>
          <w:p w:rsidR="00576955" w:rsidRPr="00203CA7" w:rsidRDefault="00576955" w:rsidP="00B35610">
            <w:pPr>
              <w:rPr>
                <w:szCs w:val="24"/>
              </w:rPr>
            </w:pPr>
            <w:r w:rsidRPr="00203CA7">
              <w:rPr>
                <w:szCs w:val="24"/>
              </w:rPr>
              <w:t>Case</w:t>
            </w:r>
          </w:p>
        </w:tc>
        <w:tc>
          <w:tcPr>
            <w:tcW w:w="6162" w:type="dxa"/>
          </w:tcPr>
          <w:p w:rsidR="00576955" w:rsidRPr="00203CA7" w:rsidRDefault="00576955" w:rsidP="00B35610">
            <w:pPr>
              <w:rPr>
                <w:szCs w:val="24"/>
              </w:rPr>
            </w:pPr>
            <w:r w:rsidRPr="00203CA7">
              <w:rPr>
                <w:szCs w:val="24"/>
              </w:rPr>
              <w:t>Case=1, Control =0</w:t>
            </w:r>
          </w:p>
        </w:tc>
      </w:tr>
    </w:tbl>
    <w:p w:rsidR="001B4B35" w:rsidRDefault="001B4B35" w:rsidP="002E3B42">
      <w:pPr>
        <w:tabs>
          <w:tab w:val="left" w:pos="7238"/>
        </w:tabs>
        <w:rPr>
          <w:b/>
          <w:szCs w:val="24"/>
        </w:rPr>
      </w:pPr>
    </w:p>
    <w:p w:rsidR="00DA783E" w:rsidRPr="00203CA7" w:rsidRDefault="00DA783E" w:rsidP="002E3B42">
      <w:pPr>
        <w:tabs>
          <w:tab w:val="left" w:pos="7238"/>
        </w:tabs>
        <w:rPr>
          <w:b/>
          <w:szCs w:val="24"/>
        </w:rPr>
      </w:pPr>
    </w:p>
    <w:p w:rsidR="001B4B35" w:rsidRPr="00203CA7" w:rsidRDefault="001B4B35" w:rsidP="002E3B42">
      <w:pPr>
        <w:tabs>
          <w:tab w:val="left" w:pos="7238"/>
        </w:tabs>
        <w:rPr>
          <w:b/>
          <w:szCs w:val="24"/>
        </w:rPr>
      </w:pPr>
    </w:p>
    <w:tbl>
      <w:tblPr>
        <w:tblStyle w:val="TableGrid"/>
        <w:tblW w:w="0" w:type="auto"/>
        <w:tblLook w:val="04A0" w:firstRow="1" w:lastRow="0" w:firstColumn="1" w:lastColumn="0" w:noHBand="0" w:noVBand="1"/>
      </w:tblPr>
      <w:tblGrid>
        <w:gridCol w:w="3080"/>
        <w:gridCol w:w="6162"/>
      </w:tblGrid>
      <w:tr w:rsidR="00DA783E" w:rsidRPr="00203CA7" w:rsidTr="001666CC">
        <w:tc>
          <w:tcPr>
            <w:tcW w:w="9242" w:type="dxa"/>
            <w:gridSpan w:val="2"/>
          </w:tcPr>
          <w:p w:rsidR="00DA783E" w:rsidRPr="00203CA7" w:rsidRDefault="00DA783E" w:rsidP="009220FC">
            <w:pPr>
              <w:rPr>
                <w:szCs w:val="24"/>
              </w:rPr>
            </w:pPr>
            <w:r w:rsidRPr="0000093F">
              <w:rPr>
                <w:b/>
                <w:szCs w:val="24"/>
              </w:rPr>
              <w:t xml:space="preserve">Dataset </w:t>
            </w:r>
            <w:r>
              <w:rPr>
                <w:b/>
                <w:szCs w:val="24"/>
              </w:rPr>
              <w:t>3</w:t>
            </w:r>
            <w:r w:rsidRPr="0000093F">
              <w:rPr>
                <w:b/>
                <w:szCs w:val="24"/>
              </w:rPr>
              <w:t>.</w:t>
            </w:r>
            <w:r w:rsidRPr="00203CA7">
              <w:rPr>
                <w:szCs w:val="24"/>
              </w:rPr>
              <w:t xml:space="preserve"> </w:t>
            </w:r>
            <w:r w:rsidR="009913F8">
              <w:rPr>
                <w:szCs w:val="24"/>
              </w:rPr>
              <w:t xml:space="preserve">Scottish lip cancer data. This is aggregated count data of </w:t>
            </w:r>
            <w:r w:rsidR="009913F8">
              <w:rPr>
                <w:rFonts w:ascii="Helvetica" w:hAnsi="Helvetica" w:cs="Helvetica"/>
                <w:color w:val="444444"/>
                <w:sz w:val="21"/>
                <w:szCs w:val="21"/>
                <w:shd w:val="clear" w:color="auto" w:fill="FFFFFF"/>
              </w:rPr>
              <w:t xml:space="preserve">male lip cancer incidence in Scotland counties </w:t>
            </w:r>
            <w:proofErr w:type="gramStart"/>
            <w:r w:rsidR="009913F8">
              <w:rPr>
                <w:rFonts w:ascii="Helvetica" w:hAnsi="Helvetica" w:cs="Helvetica"/>
                <w:color w:val="444444"/>
                <w:sz w:val="21"/>
                <w:szCs w:val="21"/>
                <w:shd w:val="clear" w:color="auto" w:fill="FFFFFF"/>
              </w:rPr>
              <w:t>between 1975-1980</w:t>
            </w:r>
            <w:proofErr w:type="gramEnd"/>
            <w:r w:rsidR="009913F8">
              <w:rPr>
                <w:rFonts w:ascii="Helvetica" w:hAnsi="Helvetica" w:cs="Helvetica"/>
                <w:color w:val="444444"/>
                <w:sz w:val="21"/>
                <w:szCs w:val="21"/>
                <w:shd w:val="clear" w:color="auto" w:fill="FFFFFF"/>
              </w:rPr>
              <w:t>.</w:t>
            </w:r>
            <w:r w:rsidR="009913F8">
              <w:rPr>
                <w:szCs w:val="24"/>
              </w:rPr>
              <w:t xml:space="preserve"> </w:t>
            </w:r>
          </w:p>
        </w:tc>
      </w:tr>
      <w:tr w:rsidR="00DA783E" w:rsidRPr="00203CA7" w:rsidTr="001666CC">
        <w:tc>
          <w:tcPr>
            <w:tcW w:w="3080" w:type="dxa"/>
          </w:tcPr>
          <w:p w:rsidR="00DA783E" w:rsidRPr="0000093F" w:rsidRDefault="00DA783E" w:rsidP="001666CC">
            <w:pPr>
              <w:rPr>
                <w:b/>
                <w:szCs w:val="24"/>
              </w:rPr>
            </w:pPr>
            <w:r w:rsidRPr="0000093F">
              <w:rPr>
                <w:b/>
                <w:szCs w:val="24"/>
              </w:rPr>
              <w:t>Variable Name</w:t>
            </w:r>
          </w:p>
        </w:tc>
        <w:tc>
          <w:tcPr>
            <w:tcW w:w="6162" w:type="dxa"/>
          </w:tcPr>
          <w:p w:rsidR="00DA783E" w:rsidRPr="0000093F" w:rsidRDefault="00DA783E" w:rsidP="001666CC">
            <w:pPr>
              <w:rPr>
                <w:b/>
                <w:szCs w:val="24"/>
              </w:rPr>
            </w:pPr>
            <w:r w:rsidRPr="0000093F">
              <w:rPr>
                <w:b/>
                <w:szCs w:val="24"/>
              </w:rPr>
              <w:t>Description</w:t>
            </w:r>
          </w:p>
        </w:tc>
      </w:tr>
      <w:tr w:rsidR="00DA783E" w:rsidRPr="00203CA7" w:rsidTr="001666CC">
        <w:tc>
          <w:tcPr>
            <w:tcW w:w="3080" w:type="dxa"/>
          </w:tcPr>
          <w:p w:rsidR="00DA783E" w:rsidRPr="00203CA7" w:rsidRDefault="00C81432" w:rsidP="001666CC">
            <w:pPr>
              <w:rPr>
                <w:szCs w:val="24"/>
              </w:rPr>
            </w:pPr>
            <w:r>
              <w:rPr>
                <w:szCs w:val="24"/>
              </w:rPr>
              <w:t>District</w:t>
            </w:r>
          </w:p>
        </w:tc>
        <w:tc>
          <w:tcPr>
            <w:tcW w:w="6162" w:type="dxa"/>
          </w:tcPr>
          <w:p w:rsidR="00DA783E" w:rsidRPr="00203CA7" w:rsidRDefault="00C81432" w:rsidP="001666CC">
            <w:pPr>
              <w:rPr>
                <w:szCs w:val="24"/>
              </w:rPr>
            </w:pPr>
            <w:r>
              <w:rPr>
                <w:szCs w:val="24"/>
              </w:rPr>
              <w:t>District ID</w:t>
            </w:r>
          </w:p>
        </w:tc>
      </w:tr>
      <w:tr w:rsidR="00DA783E" w:rsidRPr="00203CA7" w:rsidTr="001666CC">
        <w:tc>
          <w:tcPr>
            <w:tcW w:w="3080" w:type="dxa"/>
          </w:tcPr>
          <w:p w:rsidR="00DA783E" w:rsidRPr="00203CA7" w:rsidRDefault="00C81432" w:rsidP="001666CC">
            <w:pPr>
              <w:rPr>
                <w:szCs w:val="24"/>
              </w:rPr>
            </w:pPr>
            <w:r>
              <w:rPr>
                <w:szCs w:val="24"/>
              </w:rPr>
              <w:t>Observed</w:t>
            </w:r>
          </w:p>
        </w:tc>
        <w:tc>
          <w:tcPr>
            <w:tcW w:w="6162" w:type="dxa"/>
          </w:tcPr>
          <w:p w:rsidR="00DA783E" w:rsidRPr="00203CA7" w:rsidRDefault="00C81432" w:rsidP="001666CC">
            <w:pPr>
              <w:rPr>
                <w:szCs w:val="24"/>
              </w:rPr>
            </w:pPr>
            <w:r>
              <w:rPr>
                <w:szCs w:val="24"/>
              </w:rPr>
              <w:t>Observed number of cases</w:t>
            </w:r>
          </w:p>
        </w:tc>
      </w:tr>
      <w:tr w:rsidR="00DA783E" w:rsidRPr="00203CA7" w:rsidTr="001666CC">
        <w:tc>
          <w:tcPr>
            <w:tcW w:w="3080" w:type="dxa"/>
          </w:tcPr>
          <w:p w:rsidR="00DA783E" w:rsidRPr="00203CA7" w:rsidRDefault="00C81432" w:rsidP="001666CC">
            <w:pPr>
              <w:rPr>
                <w:szCs w:val="24"/>
              </w:rPr>
            </w:pPr>
            <w:r>
              <w:rPr>
                <w:szCs w:val="24"/>
              </w:rPr>
              <w:t>Expected</w:t>
            </w:r>
          </w:p>
        </w:tc>
        <w:tc>
          <w:tcPr>
            <w:tcW w:w="6162" w:type="dxa"/>
          </w:tcPr>
          <w:p w:rsidR="00DA783E" w:rsidRPr="00203CA7" w:rsidRDefault="00C81432" w:rsidP="001666CC">
            <w:pPr>
              <w:rPr>
                <w:szCs w:val="24"/>
              </w:rPr>
            </w:pPr>
            <w:r>
              <w:rPr>
                <w:szCs w:val="24"/>
              </w:rPr>
              <w:t>Expected number of cases</w:t>
            </w:r>
          </w:p>
        </w:tc>
      </w:tr>
      <w:tr w:rsidR="00DA783E" w:rsidRPr="00203CA7" w:rsidTr="001666CC">
        <w:tc>
          <w:tcPr>
            <w:tcW w:w="3080" w:type="dxa"/>
          </w:tcPr>
          <w:p w:rsidR="00DA783E" w:rsidRPr="00203CA7" w:rsidRDefault="00C81432" w:rsidP="001666CC">
            <w:pPr>
              <w:rPr>
                <w:szCs w:val="24"/>
              </w:rPr>
            </w:pPr>
            <w:r>
              <w:rPr>
                <w:szCs w:val="24"/>
              </w:rPr>
              <w:t>%AFF</w:t>
            </w:r>
          </w:p>
        </w:tc>
        <w:tc>
          <w:tcPr>
            <w:tcW w:w="6162" w:type="dxa"/>
          </w:tcPr>
          <w:p w:rsidR="00DA783E" w:rsidRPr="00203CA7" w:rsidRDefault="00C81432" w:rsidP="001666CC">
            <w:pPr>
              <w:rPr>
                <w:szCs w:val="24"/>
              </w:rPr>
            </w:pPr>
            <w:r w:rsidRPr="00C81432">
              <w:rPr>
                <w:szCs w:val="24"/>
              </w:rPr>
              <w:t>Percent working in Agriculture, Fisheries, or Forestry (see text)</w:t>
            </w:r>
          </w:p>
        </w:tc>
      </w:tr>
      <w:tr w:rsidR="00C81432" w:rsidRPr="00203CA7" w:rsidTr="001666CC">
        <w:tc>
          <w:tcPr>
            <w:tcW w:w="3080" w:type="dxa"/>
          </w:tcPr>
          <w:p w:rsidR="00C81432" w:rsidRDefault="00C81432" w:rsidP="001666CC">
            <w:pPr>
              <w:rPr>
                <w:szCs w:val="24"/>
              </w:rPr>
            </w:pPr>
            <w:r>
              <w:rPr>
                <w:szCs w:val="24"/>
              </w:rPr>
              <w:t>Latitude</w:t>
            </w:r>
          </w:p>
        </w:tc>
        <w:tc>
          <w:tcPr>
            <w:tcW w:w="6162" w:type="dxa"/>
          </w:tcPr>
          <w:p w:rsidR="00C81432" w:rsidRPr="00203CA7" w:rsidRDefault="00C81432" w:rsidP="001666CC">
            <w:pPr>
              <w:rPr>
                <w:szCs w:val="24"/>
              </w:rPr>
            </w:pPr>
            <w:r>
              <w:rPr>
                <w:szCs w:val="24"/>
              </w:rPr>
              <w:t>Latitude of district centroid</w:t>
            </w:r>
          </w:p>
        </w:tc>
      </w:tr>
      <w:tr w:rsidR="00C81432" w:rsidRPr="00203CA7" w:rsidTr="001666CC">
        <w:tc>
          <w:tcPr>
            <w:tcW w:w="3080" w:type="dxa"/>
          </w:tcPr>
          <w:p w:rsidR="00C81432" w:rsidRDefault="00C81432" w:rsidP="001666CC">
            <w:pPr>
              <w:rPr>
                <w:szCs w:val="24"/>
              </w:rPr>
            </w:pPr>
            <w:r>
              <w:rPr>
                <w:szCs w:val="24"/>
              </w:rPr>
              <w:t>Longitude</w:t>
            </w:r>
          </w:p>
        </w:tc>
        <w:tc>
          <w:tcPr>
            <w:tcW w:w="6162" w:type="dxa"/>
          </w:tcPr>
          <w:p w:rsidR="00C81432" w:rsidRPr="00203CA7" w:rsidRDefault="00C81432" w:rsidP="001666CC">
            <w:pPr>
              <w:rPr>
                <w:szCs w:val="24"/>
              </w:rPr>
            </w:pPr>
            <w:r>
              <w:rPr>
                <w:szCs w:val="24"/>
              </w:rPr>
              <w:t>Longitude of district centroid</w:t>
            </w:r>
          </w:p>
        </w:tc>
      </w:tr>
    </w:tbl>
    <w:p w:rsidR="008D0DE7" w:rsidRPr="00203CA7" w:rsidRDefault="008D0DE7">
      <w:pPr>
        <w:rPr>
          <w:b/>
          <w:szCs w:val="24"/>
        </w:rPr>
      </w:pPr>
      <w:r w:rsidRPr="00203CA7">
        <w:rPr>
          <w:b/>
          <w:szCs w:val="24"/>
        </w:rPr>
        <w:br w:type="page"/>
      </w:r>
    </w:p>
    <w:p w:rsidR="00195062" w:rsidRDefault="00195062" w:rsidP="002E3B42">
      <w:pPr>
        <w:tabs>
          <w:tab w:val="left" w:pos="7238"/>
        </w:tabs>
        <w:rPr>
          <w:b/>
          <w:szCs w:val="24"/>
        </w:rPr>
      </w:pPr>
      <w:r>
        <w:rPr>
          <w:b/>
          <w:szCs w:val="24"/>
        </w:rPr>
        <w:lastRenderedPageBreak/>
        <w:t>LAB 1</w:t>
      </w:r>
    </w:p>
    <w:p w:rsidR="001B4B35" w:rsidRPr="00203CA7" w:rsidRDefault="00573EFD" w:rsidP="002E3B42">
      <w:pPr>
        <w:tabs>
          <w:tab w:val="left" w:pos="7238"/>
        </w:tabs>
        <w:rPr>
          <w:b/>
          <w:szCs w:val="24"/>
        </w:rPr>
      </w:pPr>
      <w:r w:rsidRPr="00203CA7">
        <w:rPr>
          <w:b/>
          <w:szCs w:val="24"/>
        </w:rPr>
        <w:t>PART I:  Global measures of clustering for point-level data</w:t>
      </w:r>
    </w:p>
    <w:p w:rsidR="00573EFD" w:rsidRPr="00203CA7" w:rsidRDefault="00573EFD" w:rsidP="002E3B42">
      <w:pPr>
        <w:tabs>
          <w:tab w:val="left" w:pos="7238"/>
        </w:tabs>
        <w:rPr>
          <w:b/>
          <w:szCs w:val="24"/>
        </w:rPr>
      </w:pPr>
    </w:p>
    <w:p w:rsidR="001B4B35" w:rsidRPr="00203CA7" w:rsidRDefault="0042102C" w:rsidP="002E3B42">
      <w:pPr>
        <w:tabs>
          <w:tab w:val="left" w:pos="7238"/>
        </w:tabs>
        <w:rPr>
          <w:szCs w:val="24"/>
        </w:rPr>
      </w:pPr>
      <w:r>
        <w:rPr>
          <w:szCs w:val="24"/>
        </w:rPr>
        <w:t xml:space="preserve">Global measures of spatial association assume that the spatial process under investigation is stationary (i.e. the dependence structure is the same for any location in a geographic area) and provide a single statistic to measure the degree of clustering throughout the study region. </w:t>
      </w:r>
      <w:r w:rsidR="00195062">
        <w:rPr>
          <w:szCs w:val="24"/>
        </w:rPr>
        <w:t xml:space="preserve">You will be using the point-level Gambia data that you created in an earlier practical to investigate the presence of global clustering.  </w:t>
      </w:r>
      <w:r w:rsidR="00FA2BE8">
        <w:rPr>
          <w:szCs w:val="24"/>
        </w:rPr>
        <w:t>After importing the data, you will use different techniques to visualise the data and assess whether there villages of higher (or lower) prevalence tend to cluster within the survey area.</w:t>
      </w:r>
    </w:p>
    <w:p w:rsidR="001B4B35" w:rsidRDefault="001B4B35" w:rsidP="002E3B42">
      <w:pPr>
        <w:tabs>
          <w:tab w:val="left" w:pos="7238"/>
        </w:tabs>
        <w:rPr>
          <w:rFonts w:ascii="Arial" w:hAnsi="Arial" w:cs="Arial"/>
          <w:b/>
          <w:sz w:val="22"/>
          <w:szCs w:val="22"/>
        </w:rPr>
      </w:pPr>
    </w:p>
    <w:p w:rsidR="005544F7" w:rsidRPr="005544F7" w:rsidRDefault="005544F7">
      <w:pPr>
        <w:rPr>
          <w:rFonts w:ascii="Arial" w:hAnsi="Arial" w:cs="Arial"/>
          <w:sz w:val="22"/>
          <w:szCs w:val="22"/>
        </w:rPr>
      </w:pPr>
      <w:r w:rsidRPr="008A603C">
        <w:rPr>
          <w:rFonts w:ascii="Arial" w:hAnsi="Arial" w:cs="Arial"/>
          <w:b/>
          <w:sz w:val="22"/>
          <w:szCs w:val="22"/>
        </w:rPr>
        <w:t xml:space="preserve">Add code </w:t>
      </w:r>
      <w:r w:rsidR="008A603C" w:rsidRPr="008A603C">
        <w:rPr>
          <w:rFonts w:ascii="Arial" w:hAnsi="Arial" w:cs="Arial"/>
          <w:b/>
          <w:sz w:val="22"/>
          <w:szCs w:val="22"/>
        </w:rPr>
        <w:t>#1</w:t>
      </w:r>
      <w:r w:rsidR="008A603C">
        <w:rPr>
          <w:rFonts w:ascii="Arial" w:hAnsi="Arial" w:cs="Arial"/>
          <w:sz w:val="22"/>
          <w:szCs w:val="22"/>
        </w:rPr>
        <w:t xml:space="preserve">: Insert code in </w:t>
      </w:r>
      <w:r>
        <w:rPr>
          <w:rFonts w:ascii="Arial" w:hAnsi="Arial" w:cs="Arial"/>
          <w:sz w:val="22"/>
          <w:szCs w:val="22"/>
        </w:rPr>
        <w:t xml:space="preserve">line </w:t>
      </w:r>
      <w:r w:rsidR="008A603C">
        <w:rPr>
          <w:rFonts w:ascii="Arial" w:hAnsi="Arial" w:cs="Arial"/>
          <w:sz w:val="22"/>
          <w:szCs w:val="22"/>
        </w:rPr>
        <w:t>60</w:t>
      </w:r>
      <w:r>
        <w:rPr>
          <w:rFonts w:ascii="Arial" w:hAnsi="Arial" w:cs="Arial"/>
          <w:sz w:val="22"/>
          <w:szCs w:val="22"/>
        </w:rPr>
        <w:t xml:space="preserve"> to plot the data in google maps using the </w:t>
      </w:r>
      <w:proofErr w:type="spellStart"/>
      <w:r w:rsidRPr="005544F7">
        <w:rPr>
          <w:rFonts w:ascii="Arial" w:hAnsi="Arial" w:cs="Arial"/>
          <w:sz w:val="22"/>
          <w:szCs w:val="22"/>
        </w:rPr>
        <w:t>plotGoogleMaps</w:t>
      </w:r>
      <w:proofErr w:type="spellEnd"/>
      <w:r>
        <w:rPr>
          <w:rFonts w:ascii="Arial" w:hAnsi="Arial" w:cs="Arial"/>
          <w:sz w:val="22"/>
          <w:szCs w:val="22"/>
        </w:rPr>
        <w:t xml:space="preserve"> package as you learned in </w:t>
      </w:r>
      <w:proofErr w:type="gramStart"/>
      <w:r>
        <w:rPr>
          <w:rFonts w:ascii="Arial" w:hAnsi="Arial" w:cs="Arial"/>
          <w:sz w:val="22"/>
          <w:szCs w:val="22"/>
        </w:rPr>
        <w:t>the an</w:t>
      </w:r>
      <w:proofErr w:type="gramEnd"/>
      <w:r>
        <w:rPr>
          <w:rFonts w:ascii="Arial" w:hAnsi="Arial" w:cs="Arial"/>
          <w:sz w:val="22"/>
          <w:szCs w:val="22"/>
        </w:rPr>
        <w:t xml:space="preserve"> earlier practical. </w:t>
      </w:r>
    </w:p>
    <w:p w:rsidR="005544F7" w:rsidRDefault="005544F7">
      <w:pPr>
        <w:rPr>
          <w:rFonts w:ascii="Arial" w:hAnsi="Arial" w:cs="Arial"/>
          <w:b/>
          <w:sz w:val="22"/>
          <w:szCs w:val="22"/>
        </w:rPr>
      </w:pPr>
    </w:p>
    <w:p w:rsidR="005544F7" w:rsidRDefault="00FA2BE8">
      <w:pPr>
        <w:rPr>
          <w:rFonts w:ascii="Arial" w:hAnsi="Arial" w:cs="Arial"/>
          <w:sz w:val="22"/>
          <w:szCs w:val="22"/>
        </w:rPr>
      </w:pPr>
      <w:r>
        <w:rPr>
          <w:rFonts w:ascii="Arial" w:hAnsi="Arial" w:cs="Arial"/>
          <w:b/>
          <w:sz w:val="22"/>
          <w:szCs w:val="22"/>
        </w:rPr>
        <w:t xml:space="preserve">Q1: </w:t>
      </w:r>
      <w:r>
        <w:rPr>
          <w:rFonts w:ascii="Arial" w:hAnsi="Arial" w:cs="Arial"/>
          <w:sz w:val="22"/>
          <w:szCs w:val="22"/>
        </w:rPr>
        <w:t>Visually assess the presence of clustering</w:t>
      </w:r>
      <w:r w:rsidR="003D35DB">
        <w:rPr>
          <w:rFonts w:ascii="Arial" w:hAnsi="Arial" w:cs="Arial"/>
          <w:sz w:val="22"/>
          <w:szCs w:val="22"/>
        </w:rPr>
        <w:t xml:space="preserve"> across the study area</w:t>
      </w:r>
      <w:r>
        <w:rPr>
          <w:rFonts w:ascii="Arial" w:hAnsi="Arial" w:cs="Arial"/>
          <w:sz w:val="22"/>
          <w:szCs w:val="22"/>
        </w:rPr>
        <w:t>.</w:t>
      </w:r>
    </w:p>
    <w:p w:rsidR="00FA2BE8" w:rsidRPr="00FA2BE8" w:rsidRDefault="00FA2BE8">
      <w:pPr>
        <w:rPr>
          <w:rFonts w:ascii="Arial" w:hAnsi="Arial" w:cs="Arial"/>
          <w:sz w:val="22"/>
          <w:szCs w:val="22"/>
        </w:rPr>
      </w:pPr>
    </w:p>
    <w:p w:rsidR="00215684" w:rsidRDefault="00FA2BE8">
      <w:pPr>
        <w:rPr>
          <w:rFonts w:ascii="Arial" w:hAnsi="Arial" w:cs="Arial"/>
          <w:sz w:val="22"/>
          <w:szCs w:val="22"/>
        </w:rPr>
      </w:pPr>
      <w:r>
        <w:rPr>
          <w:rFonts w:ascii="Arial" w:hAnsi="Arial" w:cs="Arial"/>
          <w:sz w:val="22"/>
          <w:szCs w:val="22"/>
        </w:rPr>
        <w:t xml:space="preserve">Next, you will be exploring different ways of </w:t>
      </w:r>
      <w:proofErr w:type="spellStart"/>
      <w:r>
        <w:rPr>
          <w:rFonts w:ascii="Arial" w:hAnsi="Arial" w:cs="Arial"/>
          <w:sz w:val="22"/>
          <w:szCs w:val="22"/>
        </w:rPr>
        <w:t>i</w:t>
      </w:r>
      <w:proofErr w:type="spellEnd"/>
      <w:r>
        <w:rPr>
          <w:rFonts w:ascii="Arial" w:hAnsi="Arial" w:cs="Arial"/>
          <w:sz w:val="22"/>
          <w:szCs w:val="22"/>
        </w:rPr>
        <w:t xml:space="preserve">) defining </w:t>
      </w:r>
      <w:proofErr w:type="spellStart"/>
      <w:r>
        <w:rPr>
          <w:rFonts w:ascii="Arial" w:hAnsi="Arial" w:cs="Arial"/>
          <w:sz w:val="22"/>
          <w:szCs w:val="22"/>
        </w:rPr>
        <w:t>neighbors</w:t>
      </w:r>
      <w:proofErr w:type="spellEnd"/>
      <w:r>
        <w:rPr>
          <w:rFonts w:ascii="Arial" w:hAnsi="Arial" w:cs="Arial"/>
          <w:sz w:val="22"/>
          <w:szCs w:val="22"/>
        </w:rPr>
        <w:t xml:space="preserve"> and ii) constructing spatial weights in order to test for the presence of spatial autocorrelation in this data. </w:t>
      </w:r>
      <w:r w:rsidR="00BC3E5C">
        <w:rPr>
          <w:rFonts w:ascii="Arial" w:hAnsi="Arial" w:cs="Arial"/>
          <w:sz w:val="22"/>
          <w:szCs w:val="22"/>
        </w:rPr>
        <w:t xml:space="preserve">Keep in mind that a spatially patterned variable (such as temperature) that introduces a trend in the mean can “look like” spatial autocorrelation to the tests. Moran’s I </w:t>
      </w:r>
      <w:proofErr w:type="gramStart"/>
      <w:r w:rsidR="00BC3E5C">
        <w:rPr>
          <w:rFonts w:ascii="Arial" w:hAnsi="Arial" w:cs="Arial"/>
          <w:sz w:val="22"/>
          <w:szCs w:val="22"/>
        </w:rPr>
        <w:t>is</w:t>
      </w:r>
      <w:proofErr w:type="gramEnd"/>
      <w:r w:rsidR="00BC3E5C">
        <w:rPr>
          <w:rFonts w:ascii="Arial" w:hAnsi="Arial" w:cs="Arial"/>
          <w:sz w:val="22"/>
          <w:szCs w:val="22"/>
        </w:rPr>
        <w:t xml:space="preserve"> the most common global test and is for continuous variable such as count data or rates. </w:t>
      </w:r>
    </w:p>
    <w:p w:rsidR="00FA2BE8" w:rsidRDefault="00FA2BE8">
      <w:pPr>
        <w:rPr>
          <w:rFonts w:ascii="Arial" w:hAnsi="Arial" w:cs="Arial"/>
          <w:sz w:val="22"/>
          <w:szCs w:val="22"/>
        </w:rPr>
      </w:pPr>
    </w:p>
    <w:p w:rsidR="00EC37CE" w:rsidRDefault="006D0E19">
      <w:pPr>
        <w:rPr>
          <w:rFonts w:ascii="Arial" w:hAnsi="Arial" w:cs="Arial"/>
          <w:sz w:val="22"/>
          <w:szCs w:val="22"/>
        </w:rPr>
      </w:pPr>
      <w:r>
        <w:rPr>
          <w:rFonts w:ascii="Arial" w:hAnsi="Arial" w:cs="Arial"/>
          <w:sz w:val="22"/>
          <w:szCs w:val="22"/>
        </w:rPr>
        <w:t>First, you will use the function “</w:t>
      </w:r>
      <w:proofErr w:type="spellStart"/>
      <w:r>
        <w:rPr>
          <w:rFonts w:ascii="Arial" w:hAnsi="Arial" w:cs="Arial"/>
          <w:sz w:val="22"/>
          <w:szCs w:val="22"/>
        </w:rPr>
        <w:t>Moran.I</w:t>
      </w:r>
      <w:proofErr w:type="spellEnd"/>
      <w:r>
        <w:rPr>
          <w:rFonts w:ascii="Arial" w:hAnsi="Arial" w:cs="Arial"/>
          <w:sz w:val="22"/>
          <w:szCs w:val="22"/>
        </w:rPr>
        <w:t xml:space="preserve">” using the package “ape” to compute </w:t>
      </w:r>
      <w:proofErr w:type="spellStart"/>
      <w:r>
        <w:rPr>
          <w:rFonts w:ascii="Arial" w:hAnsi="Arial" w:cs="Arial"/>
          <w:sz w:val="22"/>
          <w:szCs w:val="22"/>
        </w:rPr>
        <w:t>moran’s</w:t>
      </w:r>
      <w:proofErr w:type="spellEnd"/>
      <w:r>
        <w:rPr>
          <w:rFonts w:ascii="Arial" w:hAnsi="Arial" w:cs="Arial"/>
          <w:sz w:val="22"/>
          <w:szCs w:val="22"/>
        </w:rPr>
        <w:t xml:space="preserve"> I using a distance based matrix.</w:t>
      </w:r>
      <w:r w:rsidR="00EC37CE">
        <w:rPr>
          <w:rFonts w:ascii="Arial" w:hAnsi="Arial" w:cs="Arial"/>
          <w:sz w:val="22"/>
          <w:szCs w:val="22"/>
        </w:rPr>
        <w:t xml:space="preserve"> Next, you will create a </w:t>
      </w:r>
      <w:proofErr w:type="spellStart"/>
      <w:r w:rsidR="00EC37CE">
        <w:rPr>
          <w:rFonts w:ascii="Arial" w:hAnsi="Arial" w:cs="Arial"/>
          <w:sz w:val="22"/>
          <w:szCs w:val="22"/>
        </w:rPr>
        <w:t>correlogram</w:t>
      </w:r>
      <w:proofErr w:type="spellEnd"/>
      <w:r w:rsidR="00EC37CE">
        <w:rPr>
          <w:rFonts w:ascii="Arial" w:hAnsi="Arial" w:cs="Arial"/>
          <w:sz w:val="22"/>
          <w:szCs w:val="22"/>
        </w:rPr>
        <w:t xml:space="preserve"> in package “</w:t>
      </w:r>
      <w:proofErr w:type="spellStart"/>
      <w:r w:rsidR="00EC37CE">
        <w:rPr>
          <w:rFonts w:ascii="Arial" w:hAnsi="Arial" w:cs="Arial"/>
          <w:sz w:val="22"/>
          <w:szCs w:val="22"/>
        </w:rPr>
        <w:t>pgirmess</w:t>
      </w:r>
      <w:proofErr w:type="spellEnd"/>
      <w:r w:rsidR="00EC37CE">
        <w:rPr>
          <w:rFonts w:ascii="Arial" w:hAnsi="Arial" w:cs="Arial"/>
          <w:sz w:val="22"/>
          <w:szCs w:val="22"/>
        </w:rPr>
        <w:t xml:space="preserve">” and explore Moran’s I over different spatial lags, to provide information about where, on average, spatial autocorrelation is maximized. This method uses a normal approximation, rather than randomization, to test the significance. </w:t>
      </w:r>
    </w:p>
    <w:p w:rsidR="006D0E19" w:rsidRPr="00215684" w:rsidRDefault="006D0E19">
      <w:pPr>
        <w:rPr>
          <w:rFonts w:ascii="Arial" w:hAnsi="Arial" w:cs="Arial"/>
          <w:sz w:val="22"/>
          <w:szCs w:val="22"/>
        </w:rPr>
      </w:pPr>
    </w:p>
    <w:p w:rsidR="00133425" w:rsidRDefault="00133425" w:rsidP="00133425">
      <w:pPr>
        <w:rPr>
          <w:rFonts w:ascii="Arial" w:hAnsi="Arial" w:cs="Arial"/>
          <w:sz w:val="22"/>
          <w:szCs w:val="22"/>
        </w:rPr>
      </w:pPr>
      <w:r w:rsidRPr="00571267">
        <w:rPr>
          <w:rFonts w:ascii="Arial" w:hAnsi="Arial" w:cs="Arial"/>
          <w:b/>
          <w:sz w:val="22"/>
          <w:szCs w:val="22"/>
        </w:rPr>
        <w:t>Q2:</w:t>
      </w:r>
      <w:r>
        <w:rPr>
          <w:rFonts w:ascii="Arial" w:hAnsi="Arial" w:cs="Arial"/>
          <w:sz w:val="22"/>
          <w:szCs w:val="22"/>
        </w:rPr>
        <w:t xml:space="preserve"> </w:t>
      </w:r>
      <w:r w:rsidR="00EC37CE">
        <w:rPr>
          <w:rFonts w:ascii="Arial" w:hAnsi="Arial" w:cs="Arial"/>
          <w:sz w:val="22"/>
          <w:szCs w:val="22"/>
        </w:rPr>
        <w:t xml:space="preserve">Based on the </w:t>
      </w:r>
      <w:proofErr w:type="spellStart"/>
      <w:r w:rsidR="00EC37CE">
        <w:rPr>
          <w:rFonts w:ascii="Arial" w:hAnsi="Arial" w:cs="Arial"/>
          <w:sz w:val="22"/>
          <w:szCs w:val="22"/>
        </w:rPr>
        <w:t>correlogram</w:t>
      </w:r>
      <w:proofErr w:type="spellEnd"/>
      <w:r w:rsidR="00EC37CE">
        <w:rPr>
          <w:rFonts w:ascii="Arial" w:hAnsi="Arial" w:cs="Arial"/>
          <w:sz w:val="22"/>
          <w:szCs w:val="22"/>
        </w:rPr>
        <w:t xml:space="preserve">, over what spatial lags </w:t>
      </w:r>
      <w:proofErr w:type="gramStart"/>
      <w:r w:rsidR="00EC37CE">
        <w:rPr>
          <w:rFonts w:ascii="Arial" w:hAnsi="Arial" w:cs="Arial"/>
          <w:sz w:val="22"/>
          <w:szCs w:val="22"/>
        </w:rPr>
        <w:t>are</w:t>
      </w:r>
      <w:proofErr w:type="gramEnd"/>
      <w:r w:rsidR="00EC37CE">
        <w:rPr>
          <w:rFonts w:ascii="Arial" w:hAnsi="Arial" w:cs="Arial"/>
          <w:sz w:val="22"/>
          <w:szCs w:val="22"/>
        </w:rPr>
        <w:t xml:space="preserve"> there</w:t>
      </w:r>
      <w:r w:rsidRPr="00215684">
        <w:rPr>
          <w:rFonts w:ascii="Arial" w:hAnsi="Arial" w:cs="Arial"/>
          <w:sz w:val="22"/>
          <w:szCs w:val="22"/>
        </w:rPr>
        <w:t xml:space="preserve"> evidence for spatial autocorrelation</w:t>
      </w:r>
      <w:r w:rsidR="00EC37CE">
        <w:rPr>
          <w:rFonts w:ascii="Arial" w:hAnsi="Arial" w:cs="Arial"/>
          <w:sz w:val="22"/>
          <w:szCs w:val="22"/>
        </w:rPr>
        <w:t>? Is this clustering positive or negative?</w:t>
      </w:r>
    </w:p>
    <w:p w:rsidR="00FA2BE8" w:rsidRDefault="00FA2BE8">
      <w:pPr>
        <w:rPr>
          <w:rFonts w:ascii="Arial" w:hAnsi="Arial" w:cs="Arial"/>
          <w:b/>
          <w:sz w:val="22"/>
          <w:szCs w:val="22"/>
        </w:rPr>
      </w:pPr>
    </w:p>
    <w:p w:rsidR="00B620DE" w:rsidRDefault="001C7A2E">
      <w:pPr>
        <w:rPr>
          <w:rFonts w:ascii="Arial" w:hAnsi="Arial" w:cs="Arial"/>
          <w:sz w:val="22"/>
          <w:szCs w:val="22"/>
        </w:rPr>
      </w:pPr>
      <w:r>
        <w:rPr>
          <w:rFonts w:ascii="Arial" w:hAnsi="Arial" w:cs="Arial"/>
          <w:sz w:val="22"/>
          <w:szCs w:val="22"/>
        </w:rPr>
        <w:t>The next approach calculate</w:t>
      </w:r>
      <w:r w:rsidR="00010390">
        <w:rPr>
          <w:rFonts w:ascii="Arial" w:hAnsi="Arial" w:cs="Arial"/>
          <w:sz w:val="22"/>
          <w:szCs w:val="22"/>
        </w:rPr>
        <w:t>s</w:t>
      </w:r>
      <w:r>
        <w:rPr>
          <w:rFonts w:ascii="Arial" w:hAnsi="Arial" w:cs="Arial"/>
          <w:sz w:val="22"/>
          <w:szCs w:val="22"/>
        </w:rPr>
        <w:t xml:space="preserve"> Moran’s I using a binary distance matrix in which you will define neighbours according to different criteria. </w:t>
      </w:r>
      <w:r w:rsidR="00607D4F">
        <w:rPr>
          <w:rFonts w:ascii="Arial" w:hAnsi="Arial" w:cs="Arial"/>
          <w:sz w:val="22"/>
          <w:szCs w:val="22"/>
        </w:rPr>
        <w:t xml:space="preserve">During this process, you will check for symmetry and lack of connections between </w:t>
      </w:r>
      <w:proofErr w:type="spellStart"/>
      <w:r w:rsidR="00607D4F">
        <w:rPr>
          <w:rFonts w:ascii="Arial" w:hAnsi="Arial" w:cs="Arial"/>
          <w:sz w:val="22"/>
          <w:szCs w:val="22"/>
        </w:rPr>
        <w:t>neighbors</w:t>
      </w:r>
      <w:proofErr w:type="spellEnd"/>
      <w:r w:rsidR="00607D4F">
        <w:rPr>
          <w:rFonts w:ascii="Arial" w:hAnsi="Arial" w:cs="Arial"/>
          <w:sz w:val="22"/>
          <w:szCs w:val="22"/>
        </w:rPr>
        <w:t xml:space="preserve"> which could suggest differing spatial interaction between different areas. </w:t>
      </w:r>
    </w:p>
    <w:p w:rsidR="00B620DE" w:rsidRDefault="00B620DE">
      <w:pPr>
        <w:rPr>
          <w:rFonts w:ascii="Arial" w:hAnsi="Arial" w:cs="Arial"/>
          <w:sz w:val="22"/>
          <w:szCs w:val="22"/>
        </w:rPr>
      </w:pPr>
    </w:p>
    <w:p w:rsidR="00B620DE" w:rsidRDefault="00B620DE">
      <w:pPr>
        <w:rPr>
          <w:rFonts w:ascii="Arial" w:hAnsi="Arial" w:cs="Arial"/>
          <w:sz w:val="22"/>
          <w:szCs w:val="22"/>
        </w:rPr>
      </w:pPr>
      <w:r w:rsidRPr="00571267">
        <w:rPr>
          <w:rFonts w:ascii="Arial" w:hAnsi="Arial" w:cs="Arial"/>
          <w:b/>
          <w:sz w:val="22"/>
          <w:szCs w:val="22"/>
        </w:rPr>
        <w:t>Q</w:t>
      </w:r>
      <w:r>
        <w:rPr>
          <w:rFonts w:ascii="Arial" w:hAnsi="Arial" w:cs="Arial"/>
          <w:b/>
          <w:sz w:val="22"/>
          <w:szCs w:val="22"/>
        </w:rPr>
        <w:t>3</w:t>
      </w:r>
      <w:r w:rsidRPr="00571267">
        <w:rPr>
          <w:rFonts w:ascii="Arial" w:hAnsi="Arial" w:cs="Arial"/>
          <w:b/>
          <w:sz w:val="22"/>
          <w:szCs w:val="22"/>
        </w:rPr>
        <w:t>:</w:t>
      </w:r>
      <w:r>
        <w:rPr>
          <w:rFonts w:ascii="Arial" w:hAnsi="Arial" w:cs="Arial"/>
          <w:sz w:val="22"/>
          <w:szCs w:val="22"/>
        </w:rPr>
        <w:t xml:space="preserve"> </w:t>
      </w:r>
      <w:r w:rsidR="00607D4F">
        <w:rPr>
          <w:rFonts w:ascii="Arial" w:hAnsi="Arial" w:cs="Arial"/>
          <w:sz w:val="22"/>
          <w:szCs w:val="22"/>
        </w:rPr>
        <w:t>Think about what</w:t>
      </w:r>
      <w:r w:rsidR="00BA0A81" w:rsidRPr="00BA0A81">
        <w:rPr>
          <w:rFonts w:ascii="Arial" w:hAnsi="Arial" w:cs="Arial"/>
          <w:sz w:val="22"/>
          <w:szCs w:val="22"/>
        </w:rPr>
        <w:t xml:space="preserve"> is a sensible distance to classify points as </w:t>
      </w:r>
      <w:proofErr w:type="spellStart"/>
      <w:r w:rsidR="00BA0A81" w:rsidRPr="00BA0A81">
        <w:rPr>
          <w:rFonts w:ascii="Arial" w:hAnsi="Arial" w:cs="Arial"/>
          <w:sz w:val="22"/>
          <w:szCs w:val="22"/>
        </w:rPr>
        <w:t>neighbors</w:t>
      </w:r>
      <w:proofErr w:type="spellEnd"/>
      <w:r w:rsidR="00BA0A81" w:rsidRPr="00BA0A81">
        <w:rPr>
          <w:rFonts w:ascii="Arial" w:hAnsi="Arial" w:cs="Arial"/>
          <w:sz w:val="22"/>
          <w:szCs w:val="22"/>
        </w:rPr>
        <w:t>/not</w:t>
      </w:r>
      <w:r w:rsidR="00607D4F">
        <w:rPr>
          <w:rFonts w:ascii="Arial" w:hAnsi="Arial" w:cs="Arial"/>
          <w:sz w:val="22"/>
          <w:szCs w:val="22"/>
        </w:rPr>
        <w:t>.</w:t>
      </w:r>
      <w:r w:rsidR="00BA0A81">
        <w:rPr>
          <w:rFonts w:ascii="Arial" w:hAnsi="Arial" w:cs="Arial"/>
          <w:sz w:val="22"/>
          <w:szCs w:val="22"/>
        </w:rPr>
        <w:t xml:space="preserve"> </w:t>
      </w:r>
    </w:p>
    <w:p w:rsidR="001C7A2E" w:rsidRDefault="00BA0A81">
      <w:pPr>
        <w:rPr>
          <w:rFonts w:ascii="Arial" w:hAnsi="Arial" w:cs="Arial"/>
          <w:sz w:val="22"/>
          <w:szCs w:val="22"/>
        </w:rPr>
      </w:pPr>
      <w:r>
        <w:rPr>
          <w:rFonts w:ascii="Arial" w:hAnsi="Arial" w:cs="Arial"/>
          <w:sz w:val="22"/>
          <w:szCs w:val="22"/>
        </w:rPr>
        <w:t>Considerations might include the</w:t>
      </w:r>
      <w:r w:rsidRPr="00BA0A81">
        <w:rPr>
          <w:rFonts w:ascii="Arial" w:hAnsi="Arial" w:cs="Arial"/>
          <w:sz w:val="22"/>
          <w:szCs w:val="22"/>
        </w:rPr>
        <w:t xml:space="preserve"> scale of analysis and the distribution of points</w:t>
      </w:r>
      <w:r w:rsidR="00B563B7">
        <w:rPr>
          <w:rFonts w:ascii="Arial" w:hAnsi="Arial" w:cs="Arial"/>
          <w:sz w:val="22"/>
          <w:szCs w:val="22"/>
        </w:rPr>
        <w:t xml:space="preserve">. </w:t>
      </w:r>
    </w:p>
    <w:p w:rsidR="001C7A2E" w:rsidRDefault="001C7A2E">
      <w:pPr>
        <w:rPr>
          <w:rFonts w:ascii="Arial" w:hAnsi="Arial" w:cs="Arial"/>
          <w:sz w:val="22"/>
          <w:szCs w:val="22"/>
        </w:rPr>
      </w:pPr>
    </w:p>
    <w:p w:rsidR="00215684" w:rsidRDefault="00EF56E8">
      <w:pPr>
        <w:rPr>
          <w:rFonts w:ascii="Arial" w:hAnsi="Arial" w:cs="Arial"/>
          <w:sz w:val="22"/>
          <w:szCs w:val="22"/>
        </w:rPr>
      </w:pPr>
      <w:r w:rsidRPr="00571267">
        <w:rPr>
          <w:rFonts w:ascii="Arial" w:hAnsi="Arial" w:cs="Arial"/>
          <w:b/>
          <w:sz w:val="22"/>
          <w:szCs w:val="22"/>
        </w:rPr>
        <w:t>Q</w:t>
      </w:r>
      <w:r>
        <w:rPr>
          <w:rFonts w:ascii="Arial" w:hAnsi="Arial" w:cs="Arial"/>
          <w:b/>
          <w:sz w:val="22"/>
          <w:szCs w:val="22"/>
        </w:rPr>
        <w:t>4</w:t>
      </w:r>
      <w:r w:rsidRPr="00571267">
        <w:rPr>
          <w:rFonts w:ascii="Arial" w:hAnsi="Arial" w:cs="Arial"/>
          <w:b/>
          <w:sz w:val="22"/>
          <w:szCs w:val="22"/>
        </w:rPr>
        <w:t>:</w:t>
      </w:r>
      <w:r>
        <w:rPr>
          <w:rFonts w:ascii="Arial" w:hAnsi="Arial" w:cs="Arial"/>
          <w:sz w:val="22"/>
          <w:szCs w:val="22"/>
        </w:rPr>
        <w:t xml:space="preserve"> </w:t>
      </w:r>
      <w:r w:rsidR="00215684">
        <w:rPr>
          <w:rFonts w:ascii="Arial" w:hAnsi="Arial" w:cs="Arial"/>
          <w:sz w:val="22"/>
          <w:szCs w:val="22"/>
        </w:rPr>
        <w:t>Assess the evidence for spatial autocorrelation</w:t>
      </w:r>
      <w:r w:rsidR="00025D32">
        <w:rPr>
          <w:rFonts w:ascii="Arial" w:hAnsi="Arial" w:cs="Arial"/>
          <w:sz w:val="22"/>
          <w:szCs w:val="22"/>
        </w:rPr>
        <w:t xml:space="preserve"> from the Moran’s I test</w:t>
      </w:r>
    </w:p>
    <w:p w:rsidR="008B71EE" w:rsidRDefault="008B71EE">
      <w:pPr>
        <w:rPr>
          <w:rFonts w:ascii="Arial" w:hAnsi="Arial" w:cs="Arial"/>
          <w:b/>
          <w:sz w:val="22"/>
          <w:szCs w:val="22"/>
        </w:rPr>
      </w:pPr>
    </w:p>
    <w:p w:rsidR="00624C39" w:rsidRDefault="00624C39" w:rsidP="00624C39">
      <w:pPr>
        <w:rPr>
          <w:rFonts w:ascii="Arial" w:hAnsi="Arial" w:cs="Arial"/>
          <w:b/>
          <w:sz w:val="22"/>
          <w:szCs w:val="22"/>
        </w:rPr>
      </w:pPr>
      <w:r w:rsidRPr="008B71EE">
        <w:rPr>
          <w:rFonts w:ascii="Arial" w:hAnsi="Arial" w:cs="Arial"/>
          <w:b/>
          <w:noProof/>
          <w:sz w:val="22"/>
          <w:szCs w:val="22"/>
          <w:lang w:val="en-US"/>
        </w:rPr>
        <mc:AlternateContent>
          <mc:Choice Requires="wps">
            <w:drawing>
              <wp:anchor distT="0" distB="0" distL="114300" distR="114300" simplePos="0" relativeHeight="251659264" behindDoc="0" locked="0" layoutInCell="1" allowOverlap="1" wp14:anchorId="7BB9A19F" wp14:editId="1B7A4E32">
                <wp:simplePos x="0" y="0"/>
                <wp:positionH relativeFrom="column">
                  <wp:posOffset>7427</wp:posOffset>
                </wp:positionH>
                <wp:positionV relativeFrom="paragraph">
                  <wp:posOffset>28244</wp:posOffset>
                </wp:positionV>
                <wp:extent cx="5175885" cy="100965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1009650"/>
                        </a:xfrm>
                        <a:prstGeom prst="rect">
                          <a:avLst/>
                        </a:prstGeom>
                        <a:solidFill>
                          <a:srgbClr val="FFFFFF"/>
                        </a:solidFill>
                        <a:ln w="9525">
                          <a:solidFill>
                            <a:srgbClr val="000000"/>
                          </a:solidFill>
                          <a:miter lim="800000"/>
                          <a:headEnd/>
                          <a:tailEnd/>
                        </a:ln>
                      </wps:spPr>
                      <wps:txbx>
                        <w:txbxContent>
                          <w:p w:rsidR="008B71EE" w:rsidRPr="00624C39" w:rsidRDefault="008B71EE">
                            <w:pPr>
                              <w:rPr>
                                <w:b/>
                                <w:u w:val="single"/>
                              </w:rPr>
                            </w:pPr>
                            <w:r w:rsidRPr="00624C39">
                              <w:rPr>
                                <w:b/>
                                <w:u w:val="single"/>
                              </w:rPr>
                              <w:t>Area-level data</w:t>
                            </w:r>
                          </w:p>
                          <w:p w:rsidR="008B71EE" w:rsidRDefault="008B71EE"/>
                          <w:p w:rsidR="008B71EE" w:rsidRDefault="00624C39">
                            <w:r>
                              <w:t>In your own time (or at the end of the practical) go through the additional R code “</w:t>
                            </w:r>
                            <w:proofErr w:type="spellStart"/>
                            <w:r w:rsidRPr="00624C39">
                              <w:t>Areal_data_example</w:t>
                            </w:r>
                            <w:r>
                              <w:t>.R</w:t>
                            </w:r>
                            <w:proofErr w:type="spellEnd"/>
                            <w:proofErr w:type="gramStart"/>
                            <w:r>
                              <w:t>”  to</w:t>
                            </w:r>
                            <w:proofErr w:type="gramEnd"/>
                            <w:r>
                              <w:t xml:space="preserve"> calculate Moran’s I coefficient of autocorrelation for area level data.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2pt;width:407.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">
                <v:textbox>
                  <w:txbxContent>
                    <w:p w:rsidR="008B71EE" w:rsidRPr="00624C39" w:rsidRDefault="008B71EE">
                      <w:pPr>
                        <w:rPr>
                          <w:b/>
                          <w:u w:val="single"/>
                        </w:rPr>
                      </w:pPr>
                      <w:r w:rsidRPr="00624C39">
                        <w:rPr>
                          <w:b/>
                          <w:u w:val="single"/>
                        </w:rPr>
                        <w:t>Area-level data</w:t>
                      </w:r>
                    </w:p>
                    <w:p w:rsidR="008B71EE" w:rsidRDefault="008B71EE"/>
                    <w:p w:rsidR="008B71EE" w:rsidRDefault="00624C39">
                      <w:r>
                        <w:t>In your own time (or at the end of the practical) go through the additional R code “</w:t>
                      </w:r>
                      <w:proofErr w:type="spellStart"/>
                      <w:r w:rsidRPr="00624C39">
                        <w:t>Areal_data_example</w:t>
                      </w:r>
                      <w:r>
                        <w:t>.R</w:t>
                      </w:r>
                      <w:proofErr w:type="spellEnd"/>
                      <w:proofErr w:type="gramStart"/>
                      <w:r>
                        <w:t>”  to</w:t>
                      </w:r>
                      <w:proofErr w:type="gramEnd"/>
                      <w:r>
                        <w:t xml:space="preserve"> calculate Moran’s I coefficient of autocorrelation for area level data. </w:t>
                      </w:r>
                    </w:p>
                  </w:txbxContent>
                </v:textbox>
              </v:shape>
            </w:pict>
          </mc:Fallback>
        </mc:AlternateContent>
      </w:r>
    </w:p>
    <w:p w:rsidR="00624C39" w:rsidRDefault="00624C39" w:rsidP="00624C39">
      <w:pPr>
        <w:rPr>
          <w:rFonts w:ascii="Arial" w:hAnsi="Arial" w:cs="Arial"/>
          <w:b/>
          <w:sz w:val="22"/>
          <w:szCs w:val="22"/>
        </w:rPr>
      </w:pPr>
    </w:p>
    <w:p w:rsidR="00624C39" w:rsidRDefault="00624C39" w:rsidP="00624C39">
      <w:pPr>
        <w:rPr>
          <w:rFonts w:ascii="Arial" w:hAnsi="Arial" w:cs="Arial"/>
          <w:b/>
          <w:sz w:val="22"/>
          <w:szCs w:val="22"/>
        </w:rPr>
      </w:pPr>
    </w:p>
    <w:p w:rsidR="00624C39" w:rsidRDefault="00624C39" w:rsidP="00624C39">
      <w:pPr>
        <w:rPr>
          <w:rFonts w:ascii="Arial" w:hAnsi="Arial" w:cs="Arial"/>
          <w:b/>
          <w:sz w:val="22"/>
          <w:szCs w:val="22"/>
        </w:rPr>
      </w:pPr>
    </w:p>
    <w:p w:rsidR="00624C39" w:rsidRDefault="00624C39" w:rsidP="00624C39">
      <w:pPr>
        <w:rPr>
          <w:rFonts w:ascii="Arial" w:hAnsi="Arial" w:cs="Arial"/>
          <w:b/>
          <w:sz w:val="22"/>
          <w:szCs w:val="22"/>
        </w:rPr>
      </w:pPr>
    </w:p>
    <w:p w:rsidR="00624C39" w:rsidRDefault="00624C39" w:rsidP="00624C39">
      <w:pPr>
        <w:rPr>
          <w:rFonts w:ascii="Arial" w:hAnsi="Arial" w:cs="Arial"/>
          <w:b/>
          <w:sz w:val="22"/>
          <w:szCs w:val="22"/>
        </w:rPr>
      </w:pPr>
    </w:p>
    <w:p w:rsidR="00624C39" w:rsidRDefault="00624C39" w:rsidP="00624C39">
      <w:pPr>
        <w:rPr>
          <w:rFonts w:ascii="Arial" w:hAnsi="Arial" w:cs="Arial"/>
          <w:b/>
          <w:sz w:val="22"/>
          <w:szCs w:val="22"/>
        </w:rPr>
      </w:pPr>
    </w:p>
    <w:p w:rsidR="00624C39" w:rsidRDefault="00624C39" w:rsidP="00624C39">
      <w:pPr>
        <w:rPr>
          <w:rFonts w:ascii="Arial" w:hAnsi="Arial" w:cs="Arial"/>
          <w:b/>
          <w:sz w:val="22"/>
          <w:szCs w:val="22"/>
        </w:rPr>
      </w:pPr>
    </w:p>
    <w:p w:rsidR="00FD532D" w:rsidRDefault="00FD532D" w:rsidP="00624C39">
      <w:pPr>
        <w:rPr>
          <w:rFonts w:ascii="Arial" w:hAnsi="Arial" w:cs="Arial"/>
          <w:b/>
          <w:sz w:val="22"/>
          <w:szCs w:val="22"/>
        </w:rPr>
      </w:pPr>
      <w:r>
        <w:rPr>
          <w:rFonts w:ascii="Arial" w:hAnsi="Arial" w:cs="Arial"/>
          <w:b/>
          <w:sz w:val="22"/>
          <w:szCs w:val="22"/>
        </w:rPr>
        <w:t>PART II:  Local</w:t>
      </w:r>
      <w:r w:rsidRPr="00573EFD">
        <w:rPr>
          <w:rFonts w:ascii="Arial" w:hAnsi="Arial" w:cs="Arial"/>
          <w:b/>
          <w:sz w:val="22"/>
          <w:szCs w:val="22"/>
        </w:rPr>
        <w:t xml:space="preserve"> measures of clustering for point-level data</w:t>
      </w:r>
    </w:p>
    <w:p w:rsidR="00D21FCC" w:rsidRDefault="00D21FCC">
      <w:pPr>
        <w:rPr>
          <w:rFonts w:ascii="Arial" w:hAnsi="Arial" w:cs="Arial"/>
          <w:b/>
          <w:sz w:val="22"/>
          <w:szCs w:val="22"/>
        </w:rPr>
      </w:pPr>
    </w:p>
    <w:p w:rsidR="00D21FCC" w:rsidRDefault="00C906DC">
      <w:pPr>
        <w:rPr>
          <w:rFonts w:ascii="Arial" w:hAnsi="Arial" w:cs="Arial"/>
          <w:sz w:val="22"/>
          <w:szCs w:val="22"/>
        </w:rPr>
      </w:pPr>
      <w:r>
        <w:rPr>
          <w:rFonts w:ascii="Arial" w:hAnsi="Arial" w:cs="Arial"/>
          <w:sz w:val="22"/>
          <w:szCs w:val="22"/>
        </w:rPr>
        <w:t>While global estimates of spatial clustering assume that the spatial process is stationary</w:t>
      </w:r>
      <w:r w:rsidR="00854DC9">
        <w:rPr>
          <w:rFonts w:ascii="Arial" w:hAnsi="Arial" w:cs="Arial"/>
          <w:sz w:val="22"/>
          <w:szCs w:val="22"/>
        </w:rPr>
        <w:t xml:space="preserve">, this is rarely true in practice and global estimates may obscure local effects. </w:t>
      </w:r>
      <w:proofErr w:type="gramStart"/>
      <w:r w:rsidR="002F603D">
        <w:rPr>
          <w:rFonts w:ascii="Arial" w:hAnsi="Arial" w:cs="Arial"/>
          <w:sz w:val="22"/>
          <w:szCs w:val="22"/>
        </w:rPr>
        <w:t xml:space="preserve">The larger the dataset, the more the risk that any global measures will mask </w:t>
      </w:r>
      <w:r w:rsidR="002F603D">
        <w:rPr>
          <w:rFonts w:ascii="Arial" w:hAnsi="Arial" w:cs="Arial"/>
          <w:sz w:val="22"/>
          <w:szCs w:val="22"/>
        </w:rPr>
        <w:t>possibly dissimilar</w:t>
      </w:r>
      <w:r w:rsidR="002F603D">
        <w:rPr>
          <w:rFonts w:ascii="Arial" w:hAnsi="Arial" w:cs="Arial"/>
          <w:sz w:val="22"/>
          <w:szCs w:val="22"/>
        </w:rPr>
        <w:t xml:space="preserve"> local </w:t>
      </w:r>
      <w:r w:rsidR="002F603D">
        <w:rPr>
          <w:rFonts w:ascii="Arial" w:hAnsi="Arial" w:cs="Arial"/>
          <w:sz w:val="22"/>
          <w:szCs w:val="22"/>
        </w:rPr>
        <w:lastRenderedPageBreak/>
        <w:t>relationships.</w:t>
      </w:r>
      <w:proofErr w:type="gramEnd"/>
      <w:r w:rsidR="002F603D">
        <w:rPr>
          <w:rFonts w:ascii="Arial" w:hAnsi="Arial" w:cs="Arial"/>
          <w:sz w:val="22"/>
          <w:szCs w:val="22"/>
        </w:rPr>
        <w:t xml:space="preserve"> </w:t>
      </w:r>
      <w:r w:rsidR="00381175">
        <w:rPr>
          <w:rFonts w:ascii="Arial" w:hAnsi="Arial" w:cs="Arial"/>
          <w:sz w:val="22"/>
          <w:szCs w:val="22"/>
        </w:rPr>
        <w:t>Local statistics scan the entire dataset, but only measure dependence in limited portions of the study area.</w:t>
      </w:r>
    </w:p>
    <w:p w:rsidR="00381175" w:rsidRDefault="00381175">
      <w:pPr>
        <w:rPr>
          <w:rFonts w:ascii="Arial" w:hAnsi="Arial" w:cs="Arial"/>
          <w:sz w:val="22"/>
          <w:szCs w:val="22"/>
        </w:rPr>
      </w:pPr>
    </w:p>
    <w:p w:rsidR="00381175" w:rsidRDefault="00381175">
      <w:pPr>
        <w:rPr>
          <w:rFonts w:ascii="Arial" w:hAnsi="Arial" w:cs="Arial"/>
          <w:sz w:val="22"/>
          <w:szCs w:val="22"/>
        </w:rPr>
      </w:pPr>
      <w:r>
        <w:rPr>
          <w:rFonts w:ascii="Arial" w:hAnsi="Arial" w:cs="Arial"/>
          <w:sz w:val="22"/>
          <w:szCs w:val="22"/>
        </w:rPr>
        <w:t xml:space="preserve">Using the same data, you will now assess the presence of local area clustering using Local Moran’s I. This approach decomposes Moran’s I statistic into contributions for each area within a study region in order to detect clusters of either similar or dissimilar disease frequency values around a given observation. The sum of the LISAs is proportional to the global Moran’s I statistic. </w:t>
      </w:r>
    </w:p>
    <w:p w:rsidR="00261E20" w:rsidRDefault="00261E20">
      <w:pPr>
        <w:rPr>
          <w:rFonts w:ascii="Arial" w:hAnsi="Arial" w:cs="Arial"/>
          <w:sz w:val="22"/>
          <w:szCs w:val="22"/>
        </w:rPr>
      </w:pPr>
    </w:p>
    <w:p w:rsidR="00261E20" w:rsidRPr="0042102C" w:rsidRDefault="00261E20">
      <w:pPr>
        <w:rPr>
          <w:rFonts w:ascii="Arial" w:hAnsi="Arial" w:cs="Arial"/>
          <w:sz w:val="22"/>
          <w:szCs w:val="22"/>
        </w:rPr>
      </w:pPr>
    </w:p>
    <w:p w:rsidR="006A5566" w:rsidRDefault="006A5566" w:rsidP="006A5566">
      <w:pPr>
        <w:rPr>
          <w:rFonts w:ascii="Arial" w:hAnsi="Arial" w:cs="Arial"/>
          <w:sz w:val="22"/>
          <w:szCs w:val="22"/>
        </w:rPr>
      </w:pPr>
      <w:r w:rsidRPr="00571267">
        <w:rPr>
          <w:rFonts w:ascii="Arial" w:hAnsi="Arial" w:cs="Arial"/>
          <w:b/>
          <w:sz w:val="22"/>
          <w:szCs w:val="22"/>
        </w:rPr>
        <w:t>Q</w:t>
      </w:r>
      <w:r>
        <w:rPr>
          <w:rFonts w:ascii="Arial" w:hAnsi="Arial" w:cs="Arial"/>
          <w:b/>
          <w:sz w:val="22"/>
          <w:szCs w:val="22"/>
        </w:rPr>
        <w:t>5</w:t>
      </w:r>
      <w:r w:rsidRPr="00571267">
        <w:rPr>
          <w:rFonts w:ascii="Arial" w:hAnsi="Arial" w:cs="Arial"/>
          <w:b/>
          <w:sz w:val="22"/>
          <w:szCs w:val="22"/>
        </w:rPr>
        <w:t>:</w:t>
      </w:r>
      <w:r>
        <w:rPr>
          <w:rFonts w:ascii="Arial" w:hAnsi="Arial" w:cs="Arial"/>
          <w:sz w:val="22"/>
          <w:szCs w:val="22"/>
        </w:rPr>
        <w:t xml:space="preserve"> </w:t>
      </w:r>
      <w:r>
        <w:rPr>
          <w:rFonts w:ascii="Arial" w:hAnsi="Arial" w:cs="Arial"/>
          <w:sz w:val="22"/>
          <w:szCs w:val="22"/>
        </w:rPr>
        <w:t xml:space="preserve">In the Moran scatter plot, </w:t>
      </w:r>
      <w:r w:rsidRPr="006A5566">
        <w:rPr>
          <w:rFonts w:ascii="Arial" w:hAnsi="Arial" w:cs="Arial"/>
          <w:sz w:val="22"/>
          <w:szCs w:val="22"/>
        </w:rPr>
        <w:t xml:space="preserve">the </w:t>
      </w:r>
      <w:r w:rsidR="00F85CCF" w:rsidRPr="006A5566">
        <w:rPr>
          <w:rFonts w:ascii="Arial" w:hAnsi="Arial" w:cs="Arial"/>
          <w:sz w:val="22"/>
          <w:szCs w:val="22"/>
        </w:rPr>
        <w:t>centred</w:t>
      </w:r>
      <w:r w:rsidRPr="006A5566">
        <w:rPr>
          <w:rFonts w:ascii="Arial" w:hAnsi="Arial" w:cs="Arial"/>
          <w:sz w:val="22"/>
          <w:szCs w:val="22"/>
        </w:rPr>
        <w:t xml:space="preserve"> weighted average is plotted against the observations.</w:t>
      </w:r>
      <w:r>
        <w:rPr>
          <w:rFonts w:ascii="Arial" w:hAnsi="Arial" w:cs="Arial"/>
          <w:sz w:val="22"/>
          <w:szCs w:val="22"/>
        </w:rPr>
        <w:t xml:space="preserve"> </w:t>
      </w:r>
      <w:r w:rsidRPr="006A5566">
        <w:rPr>
          <w:rFonts w:ascii="Arial" w:hAnsi="Arial" w:cs="Arial"/>
          <w:sz w:val="22"/>
          <w:szCs w:val="22"/>
        </w:rPr>
        <w:t xml:space="preserve">Depending on their position on the plot, the Moran plot data points express the level of spatial association of each observation with its </w:t>
      </w:r>
      <w:r w:rsidR="00F85CCF" w:rsidRPr="006A5566">
        <w:rPr>
          <w:rFonts w:ascii="Arial" w:hAnsi="Arial" w:cs="Arial"/>
          <w:sz w:val="22"/>
          <w:szCs w:val="22"/>
        </w:rPr>
        <w:t>neighbouring</w:t>
      </w:r>
      <w:r w:rsidRPr="006A5566">
        <w:rPr>
          <w:rFonts w:ascii="Arial" w:hAnsi="Arial" w:cs="Arial"/>
          <w:sz w:val="22"/>
          <w:szCs w:val="22"/>
        </w:rPr>
        <w:t xml:space="preserve"> ones.</w:t>
      </w:r>
      <w:r w:rsidR="003112F5">
        <w:rPr>
          <w:rFonts w:ascii="Arial" w:hAnsi="Arial" w:cs="Arial"/>
          <w:sz w:val="22"/>
          <w:szCs w:val="22"/>
        </w:rPr>
        <w:t xml:space="preserve"> Are the results plotted on the map as expected based on the scatter plot?</w:t>
      </w:r>
    </w:p>
    <w:p w:rsidR="00D21FCC" w:rsidRDefault="00D21FCC">
      <w:pPr>
        <w:rPr>
          <w:rFonts w:ascii="Arial" w:hAnsi="Arial" w:cs="Arial"/>
          <w:b/>
          <w:sz w:val="22"/>
          <w:szCs w:val="22"/>
        </w:rPr>
      </w:pPr>
      <w:r>
        <w:rPr>
          <w:rFonts w:ascii="Arial" w:hAnsi="Arial" w:cs="Arial"/>
          <w:b/>
          <w:sz w:val="22"/>
          <w:szCs w:val="22"/>
        </w:rPr>
        <w:br w:type="page"/>
      </w:r>
    </w:p>
    <w:p w:rsidR="00F85CCF" w:rsidRDefault="00F85CCF" w:rsidP="00D21FCC">
      <w:pPr>
        <w:tabs>
          <w:tab w:val="left" w:pos="7238"/>
        </w:tabs>
        <w:rPr>
          <w:rFonts w:ascii="Arial" w:hAnsi="Arial" w:cs="Arial"/>
          <w:b/>
          <w:sz w:val="22"/>
          <w:szCs w:val="22"/>
        </w:rPr>
      </w:pPr>
      <w:r>
        <w:rPr>
          <w:rFonts w:ascii="Arial" w:hAnsi="Arial" w:cs="Arial"/>
          <w:b/>
          <w:sz w:val="22"/>
          <w:szCs w:val="22"/>
        </w:rPr>
        <w:lastRenderedPageBreak/>
        <w:t>LAB 2</w:t>
      </w:r>
    </w:p>
    <w:p w:rsidR="00D21FCC" w:rsidRDefault="00D21FCC" w:rsidP="00D21FCC">
      <w:pPr>
        <w:tabs>
          <w:tab w:val="left" w:pos="7238"/>
        </w:tabs>
        <w:rPr>
          <w:rFonts w:ascii="Arial" w:hAnsi="Arial" w:cs="Arial"/>
          <w:b/>
          <w:sz w:val="22"/>
          <w:szCs w:val="22"/>
        </w:rPr>
      </w:pPr>
      <w:r>
        <w:rPr>
          <w:rFonts w:ascii="Arial" w:hAnsi="Arial" w:cs="Arial"/>
          <w:b/>
          <w:sz w:val="22"/>
          <w:szCs w:val="22"/>
        </w:rPr>
        <w:t xml:space="preserve">PART III:  </w:t>
      </w:r>
      <w:r w:rsidRPr="00573EFD">
        <w:rPr>
          <w:rFonts w:ascii="Arial" w:hAnsi="Arial" w:cs="Arial"/>
          <w:b/>
          <w:sz w:val="22"/>
          <w:szCs w:val="22"/>
        </w:rPr>
        <w:t>Global m</w:t>
      </w:r>
      <w:r>
        <w:rPr>
          <w:rFonts w:ascii="Arial" w:hAnsi="Arial" w:cs="Arial"/>
          <w:b/>
          <w:sz w:val="22"/>
          <w:szCs w:val="22"/>
        </w:rPr>
        <w:t>easures of clustering for point process</w:t>
      </w:r>
      <w:r w:rsidRPr="00573EFD">
        <w:rPr>
          <w:rFonts w:ascii="Arial" w:hAnsi="Arial" w:cs="Arial"/>
          <w:b/>
          <w:sz w:val="22"/>
          <w:szCs w:val="22"/>
        </w:rPr>
        <w:t xml:space="preserve"> data</w:t>
      </w:r>
    </w:p>
    <w:p w:rsidR="00D21FCC" w:rsidRDefault="00D21FCC">
      <w:pPr>
        <w:rPr>
          <w:rFonts w:ascii="Arial" w:hAnsi="Arial" w:cs="Arial"/>
          <w:b/>
          <w:sz w:val="22"/>
          <w:szCs w:val="22"/>
        </w:rPr>
      </w:pPr>
    </w:p>
    <w:p w:rsidR="00D21FCC" w:rsidRDefault="001F45EB">
      <w:pPr>
        <w:rPr>
          <w:rFonts w:ascii="Arial" w:hAnsi="Arial" w:cs="Arial"/>
          <w:sz w:val="22"/>
          <w:szCs w:val="22"/>
        </w:rPr>
      </w:pPr>
      <w:r>
        <w:rPr>
          <w:rFonts w:ascii="Arial" w:hAnsi="Arial" w:cs="Arial"/>
          <w:sz w:val="22"/>
          <w:szCs w:val="22"/>
        </w:rPr>
        <w:t>A key difference between s</w:t>
      </w:r>
      <w:r w:rsidR="00471048">
        <w:rPr>
          <w:rFonts w:ascii="Arial" w:hAnsi="Arial" w:cs="Arial"/>
          <w:sz w:val="22"/>
          <w:szCs w:val="22"/>
        </w:rPr>
        <w:t>patial point</w:t>
      </w:r>
      <w:r>
        <w:rPr>
          <w:rFonts w:ascii="Arial" w:hAnsi="Arial" w:cs="Arial"/>
          <w:sz w:val="22"/>
          <w:szCs w:val="22"/>
        </w:rPr>
        <w:t xml:space="preserve"> process data and the data discussed in Lab 1 is the measurement of the data (case ascertainment vs sampled data) and its implications for the underlying model. Point level data are usually purposefully sampled and the pattern of locations is not itself of primary interest but rather the data is used to infer aspects of the variable such as prevalence over a larger area. In contrast, point process data are usually event locations and the actual pattern of these locations may contain clusters of events. Therefore, when assessing clustering or detecting clusters of events, the techniques are usually conditioned on location alone rather than the attribute (i.e. prevalence of disease or count data). </w:t>
      </w:r>
    </w:p>
    <w:p w:rsidR="001F45EB" w:rsidRDefault="001F45EB">
      <w:pPr>
        <w:rPr>
          <w:rFonts w:ascii="Arial" w:hAnsi="Arial" w:cs="Arial"/>
          <w:sz w:val="22"/>
          <w:szCs w:val="22"/>
        </w:rPr>
      </w:pPr>
    </w:p>
    <w:p w:rsidR="001F45EB" w:rsidRDefault="001F45EB">
      <w:pPr>
        <w:rPr>
          <w:rFonts w:ascii="Arial" w:hAnsi="Arial" w:cs="Arial"/>
          <w:sz w:val="22"/>
          <w:szCs w:val="22"/>
        </w:rPr>
      </w:pPr>
      <w:r>
        <w:rPr>
          <w:rFonts w:ascii="Arial" w:hAnsi="Arial" w:cs="Arial"/>
          <w:sz w:val="22"/>
          <w:szCs w:val="22"/>
        </w:rPr>
        <w:t>The first part of Lab 2 will give you an opportunity to simulate CSR</w:t>
      </w:r>
      <w:r w:rsidR="00C05B17">
        <w:rPr>
          <w:rFonts w:ascii="Arial" w:hAnsi="Arial" w:cs="Arial"/>
          <w:sz w:val="22"/>
          <w:szCs w:val="22"/>
        </w:rPr>
        <w:t>. Note that different realizations of a random spatial process will appear different but have the same underlying properties.</w:t>
      </w:r>
    </w:p>
    <w:p w:rsidR="001F45EB" w:rsidRDefault="001F45EB">
      <w:pPr>
        <w:rPr>
          <w:rFonts w:ascii="Arial" w:hAnsi="Arial" w:cs="Arial"/>
          <w:sz w:val="22"/>
          <w:szCs w:val="22"/>
        </w:rPr>
      </w:pPr>
    </w:p>
    <w:p w:rsidR="00665F7E" w:rsidRDefault="00C05B17">
      <w:pPr>
        <w:rPr>
          <w:rFonts w:ascii="Arial" w:hAnsi="Arial" w:cs="Arial"/>
          <w:sz w:val="22"/>
          <w:szCs w:val="22"/>
        </w:rPr>
      </w:pPr>
      <w:r>
        <w:rPr>
          <w:rFonts w:ascii="Arial" w:hAnsi="Arial" w:cs="Arial"/>
          <w:sz w:val="22"/>
          <w:szCs w:val="22"/>
        </w:rPr>
        <w:t xml:space="preserve">Next you will </w:t>
      </w:r>
      <w:r w:rsidR="00665F7E">
        <w:rPr>
          <w:rFonts w:ascii="Arial" w:hAnsi="Arial" w:cs="Arial"/>
          <w:sz w:val="22"/>
          <w:szCs w:val="22"/>
        </w:rPr>
        <w:t xml:space="preserve">import in case and control data from northern </w:t>
      </w:r>
      <w:proofErr w:type="gramStart"/>
      <w:r w:rsidR="00665F7E">
        <w:rPr>
          <w:rFonts w:ascii="Arial" w:hAnsi="Arial" w:cs="Arial"/>
          <w:sz w:val="22"/>
          <w:szCs w:val="22"/>
        </w:rPr>
        <w:t>Namibia ,</w:t>
      </w:r>
      <w:proofErr w:type="gramEnd"/>
      <w:r w:rsidR="00665F7E">
        <w:rPr>
          <w:rFonts w:ascii="Arial" w:hAnsi="Arial" w:cs="Arial"/>
          <w:sz w:val="22"/>
          <w:szCs w:val="22"/>
        </w:rPr>
        <w:t xml:space="preserve"> collected between </w:t>
      </w:r>
    </w:p>
    <w:p w:rsidR="00665F7E" w:rsidRDefault="00665F7E">
      <w:pPr>
        <w:rPr>
          <w:rFonts w:ascii="Arial" w:hAnsi="Arial" w:cs="Arial"/>
          <w:sz w:val="22"/>
          <w:szCs w:val="22"/>
        </w:rPr>
      </w:pPr>
    </w:p>
    <w:p w:rsidR="004A1679" w:rsidRDefault="00665F7E" w:rsidP="00665F7E">
      <w:pPr>
        <w:rPr>
          <w:rFonts w:ascii="Arial" w:hAnsi="Arial" w:cs="Arial"/>
          <w:sz w:val="22"/>
          <w:szCs w:val="22"/>
        </w:rPr>
      </w:pPr>
      <w:r w:rsidRPr="008A603C">
        <w:rPr>
          <w:rFonts w:ascii="Arial" w:hAnsi="Arial" w:cs="Arial"/>
          <w:b/>
          <w:sz w:val="22"/>
          <w:szCs w:val="22"/>
        </w:rPr>
        <w:t>Add code #</w:t>
      </w:r>
      <w:r>
        <w:rPr>
          <w:rFonts w:ascii="Arial" w:hAnsi="Arial" w:cs="Arial"/>
          <w:b/>
          <w:sz w:val="22"/>
          <w:szCs w:val="22"/>
        </w:rPr>
        <w:t>2</w:t>
      </w:r>
      <w:r>
        <w:rPr>
          <w:rFonts w:ascii="Arial" w:hAnsi="Arial" w:cs="Arial"/>
          <w:sz w:val="22"/>
          <w:szCs w:val="22"/>
        </w:rPr>
        <w:t xml:space="preserve">: Insert code in line </w:t>
      </w:r>
      <w:r>
        <w:rPr>
          <w:rFonts w:ascii="Arial" w:hAnsi="Arial" w:cs="Arial"/>
          <w:sz w:val="22"/>
          <w:szCs w:val="22"/>
        </w:rPr>
        <w:t>68</w:t>
      </w:r>
      <w:r>
        <w:rPr>
          <w:rFonts w:ascii="Arial" w:hAnsi="Arial" w:cs="Arial"/>
          <w:sz w:val="22"/>
          <w:szCs w:val="22"/>
        </w:rPr>
        <w:t xml:space="preserve"> to plot the data </w:t>
      </w:r>
      <w:r>
        <w:rPr>
          <w:rFonts w:ascii="Arial" w:hAnsi="Arial" w:cs="Arial"/>
          <w:sz w:val="22"/>
          <w:szCs w:val="22"/>
        </w:rPr>
        <w:t>using your method of choice</w:t>
      </w:r>
    </w:p>
    <w:p w:rsidR="004A1679" w:rsidRDefault="004A1679" w:rsidP="00665F7E">
      <w:pPr>
        <w:rPr>
          <w:rFonts w:ascii="Arial" w:hAnsi="Arial" w:cs="Arial"/>
          <w:b/>
          <w:sz w:val="22"/>
          <w:szCs w:val="22"/>
        </w:rPr>
      </w:pPr>
    </w:p>
    <w:p w:rsidR="004A1679" w:rsidRDefault="004A1679" w:rsidP="00665F7E">
      <w:pPr>
        <w:rPr>
          <w:rFonts w:ascii="Arial" w:hAnsi="Arial" w:cs="Arial"/>
          <w:sz w:val="22"/>
          <w:szCs w:val="22"/>
        </w:rPr>
      </w:pPr>
      <w:r>
        <w:rPr>
          <w:rFonts w:ascii="Arial" w:hAnsi="Arial" w:cs="Arial"/>
          <w:b/>
          <w:sz w:val="22"/>
          <w:szCs w:val="22"/>
        </w:rPr>
        <w:t xml:space="preserve">Q1: </w:t>
      </w:r>
      <w:r>
        <w:rPr>
          <w:rFonts w:ascii="Arial" w:hAnsi="Arial" w:cs="Arial"/>
          <w:sz w:val="22"/>
          <w:szCs w:val="22"/>
        </w:rPr>
        <w:t>Visually assess the presence of clustering across the study area.</w:t>
      </w:r>
    </w:p>
    <w:p w:rsidR="00665F7E" w:rsidRPr="005544F7" w:rsidRDefault="00665F7E" w:rsidP="00665F7E">
      <w:pPr>
        <w:rPr>
          <w:rFonts w:ascii="Arial" w:hAnsi="Arial" w:cs="Arial"/>
          <w:sz w:val="22"/>
          <w:szCs w:val="22"/>
        </w:rPr>
      </w:pPr>
      <w:r>
        <w:rPr>
          <w:rFonts w:ascii="Arial" w:hAnsi="Arial" w:cs="Arial"/>
          <w:sz w:val="22"/>
          <w:szCs w:val="22"/>
        </w:rPr>
        <w:t xml:space="preserve"> </w:t>
      </w:r>
    </w:p>
    <w:p w:rsidR="001F45EB" w:rsidRDefault="004A1679">
      <w:pPr>
        <w:rPr>
          <w:rFonts w:ascii="Arial" w:hAnsi="Arial" w:cs="Arial"/>
          <w:sz w:val="22"/>
          <w:szCs w:val="22"/>
        </w:rPr>
      </w:pPr>
      <w:r>
        <w:rPr>
          <w:rFonts w:ascii="Arial" w:hAnsi="Arial" w:cs="Arial"/>
          <w:sz w:val="22"/>
          <w:szCs w:val="22"/>
        </w:rPr>
        <w:t xml:space="preserve">First, you will </w:t>
      </w:r>
      <w:r w:rsidR="005B77E1">
        <w:rPr>
          <w:rFonts w:ascii="Arial" w:hAnsi="Arial" w:cs="Arial"/>
          <w:sz w:val="22"/>
          <w:szCs w:val="22"/>
        </w:rPr>
        <w:t>compute</w:t>
      </w:r>
      <w:r>
        <w:rPr>
          <w:rFonts w:ascii="Arial" w:hAnsi="Arial" w:cs="Arial"/>
          <w:sz w:val="22"/>
          <w:szCs w:val="22"/>
        </w:rPr>
        <w:t xml:space="preserve"> </w:t>
      </w:r>
      <w:r w:rsidR="001F45EB">
        <w:rPr>
          <w:rFonts w:ascii="Arial" w:hAnsi="Arial" w:cs="Arial"/>
          <w:sz w:val="22"/>
          <w:szCs w:val="22"/>
        </w:rPr>
        <w:t>Ripley’s K- function</w:t>
      </w:r>
      <w:r w:rsidR="005B77E1">
        <w:rPr>
          <w:rFonts w:ascii="Arial" w:hAnsi="Arial" w:cs="Arial"/>
          <w:sz w:val="22"/>
          <w:szCs w:val="22"/>
        </w:rPr>
        <w:t xml:space="preserve"> for cases</w:t>
      </w:r>
      <w:r w:rsidR="001F45EB">
        <w:rPr>
          <w:rFonts w:ascii="Arial" w:hAnsi="Arial" w:cs="Arial"/>
          <w:sz w:val="22"/>
          <w:szCs w:val="22"/>
        </w:rPr>
        <w:t xml:space="preserve">, which is the most commonly used method to describe the spatial dependence of point process data and identifies the distance at which clustering occurs. </w:t>
      </w:r>
      <w:r w:rsidR="007A064F">
        <w:rPr>
          <w:rFonts w:ascii="Arial" w:hAnsi="Arial" w:cs="Arial"/>
          <w:sz w:val="22"/>
          <w:szCs w:val="22"/>
        </w:rPr>
        <w:t>Note that the different lines in the plot represent different edge corrections (</w:t>
      </w:r>
      <w:proofErr w:type="gramStart"/>
      <w:r w:rsidR="007A064F">
        <w:rPr>
          <w:rFonts w:ascii="Arial" w:hAnsi="Arial" w:cs="Arial"/>
          <w:sz w:val="22"/>
          <w:szCs w:val="22"/>
        </w:rPr>
        <w:t>see ?</w:t>
      </w:r>
      <w:proofErr w:type="spellStart"/>
      <w:r w:rsidR="007A064F">
        <w:rPr>
          <w:rFonts w:ascii="Arial" w:hAnsi="Arial" w:cs="Arial"/>
          <w:sz w:val="22"/>
          <w:szCs w:val="22"/>
        </w:rPr>
        <w:t>Kest</w:t>
      </w:r>
      <w:proofErr w:type="spellEnd"/>
      <w:proofErr w:type="gramEnd"/>
      <w:r w:rsidR="007A064F">
        <w:rPr>
          <w:rFonts w:ascii="Arial" w:hAnsi="Arial" w:cs="Arial"/>
          <w:sz w:val="22"/>
          <w:szCs w:val="22"/>
        </w:rPr>
        <w:t xml:space="preserve"> for more detail)</w:t>
      </w:r>
      <w:r w:rsidR="00BA1DBC">
        <w:rPr>
          <w:rFonts w:ascii="Arial" w:hAnsi="Arial" w:cs="Arial"/>
          <w:sz w:val="22"/>
          <w:szCs w:val="22"/>
        </w:rPr>
        <w:t>, the most common of which is Ripley</w:t>
      </w:r>
      <w:r w:rsidR="007A064F">
        <w:rPr>
          <w:rFonts w:ascii="Arial" w:hAnsi="Arial" w:cs="Arial"/>
          <w:sz w:val="22"/>
          <w:szCs w:val="22"/>
        </w:rPr>
        <w:t>.</w:t>
      </w:r>
    </w:p>
    <w:p w:rsidR="001F45EB" w:rsidRDefault="001F45EB">
      <w:pPr>
        <w:rPr>
          <w:rFonts w:ascii="Arial" w:hAnsi="Arial" w:cs="Arial"/>
          <w:sz w:val="22"/>
          <w:szCs w:val="22"/>
        </w:rPr>
      </w:pPr>
    </w:p>
    <w:p w:rsidR="005B77E1" w:rsidRDefault="005B77E1" w:rsidP="00873D5A">
      <w:pPr>
        <w:rPr>
          <w:rFonts w:ascii="Arial" w:hAnsi="Arial" w:cs="Arial"/>
          <w:sz w:val="22"/>
          <w:szCs w:val="22"/>
        </w:rPr>
      </w:pPr>
      <w:r>
        <w:rPr>
          <w:rFonts w:ascii="Arial" w:hAnsi="Arial" w:cs="Arial"/>
          <w:b/>
          <w:sz w:val="22"/>
          <w:szCs w:val="22"/>
        </w:rPr>
        <w:t>Q</w:t>
      </w:r>
      <w:r w:rsidR="007928A9">
        <w:rPr>
          <w:rFonts w:ascii="Arial" w:hAnsi="Arial" w:cs="Arial"/>
          <w:b/>
          <w:sz w:val="22"/>
          <w:szCs w:val="22"/>
        </w:rPr>
        <w:t>2</w:t>
      </w:r>
      <w:r>
        <w:rPr>
          <w:rFonts w:ascii="Arial" w:hAnsi="Arial" w:cs="Arial"/>
          <w:b/>
          <w:sz w:val="22"/>
          <w:szCs w:val="22"/>
        </w:rPr>
        <w:t xml:space="preserve">: </w:t>
      </w:r>
      <w:r w:rsidR="00873D5A">
        <w:rPr>
          <w:rFonts w:ascii="Arial" w:hAnsi="Arial" w:cs="Arial"/>
          <w:sz w:val="22"/>
          <w:szCs w:val="22"/>
        </w:rPr>
        <w:t xml:space="preserve">The K-function computed for cases </w:t>
      </w:r>
      <w:r w:rsidR="00873D5A" w:rsidRPr="00873D5A">
        <w:rPr>
          <w:rFonts w:ascii="Arial" w:hAnsi="Arial" w:cs="Arial"/>
          <w:sz w:val="22"/>
          <w:szCs w:val="22"/>
        </w:rPr>
        <w:t>assumes that H0 is complete spatial randomness. What are the limitations of this</w:t>
      </w:r>
      <w:r w:rsidR="00873D5A">
        <w:rPr>
          <w:rFonts w:ascii="Arial" w:hAnsi="Arial" w:cs="Arial"/>
          <w:sz w:val="22"/>
          <w:szCs w:val="22"/>
        </w:rPr>
        <w:t xml:space="preserve"> </w:t>
      </w:r>
      <w:r w:rsidR="00873D5A" w:rsidRPr="00873D5A">
        <w:rPr>
          <w:rFonts w:ascii="Arial" w:hAnsi="Arial" w:cs="Arial"/>
          <w:sz w:val="22"/>
          <w:szCs w:val="22"/>
        </w:rPr>
        <w:t>assumption?</w:t>
      </w:r>
    </w:p>
    <w:p w:rsidR="001F45EB" w:rsidRDefault="001F45EB">
      <w:pPr>
        <w:rPr>
          <w:rFonts w:ascii="Arial" w:hAnsi="Arial" w:cs="Arial"/>
          <w:sz w:val="22"/>
          <w:szCs w:val="22"/>
        </w:rPr>
      </w:pPr>
    </w:p>
    <w:p w:rsidR="00D441AB" w:rsidRDefault="00D441AB">
      <w:pPr>
        <w:rPr>
          <w:rFonts w:ascii="Arial" w:hAnsi="Arial" w:cs="Arial"/>
          <w:sz w:val="22"/>
          <w:szCs w:val="22"/>
        </w:rPr>
      </w:pPr>
      <w:r>
        <w:rPr>
          <w:rFonts w:ascii="Arial" w:hAnsi="Arial" w:cs="Arial"/>
          <w:sz w:val="22"/>
          <w:szCs w:val="22"/>
        </w:rPr>
        <w:t xml:space="preserve">Next, you will explore different methods to compute the difference in K-functions, which compares the K-function calculated for cases with one calculated for controls. </w:t>
      </w:r>
    </w:p>
    <w:p w:rsidR="005F22F7" w:rsidRDefault="00D441AB">
      <w:pPr>
        <w:rPr>
          <w:rFonts w:ascii="Arial" w:hAnsi="Arial" w:cs="Arial"/>
          <w:sz w:val="22"/>
          <w:szCs w:val="22"/>
        </w:rPr>
      </w:pPr>
      <w:r>
        <w:rPr>
          <w:rFonts w:ascii="Arial" w:hAnsi="Arial" w:cs="Arial"/>
          <w:sz w:val="22"/>
          <w:szCs w:val="22"/>
        </w:rPr>
        <w:t xml:space="preserve">This represents a measure of the extra aggregation of cases over and above that of the non-cases. You will then use MC randomization to randomly permute the locations of cases and controls and values of the difference function for each permutation. </w:t>
      </w:r>
      <w:r w:rsidR="00BA1DBC">
        <w:rPr>
          <w:rFonts w:ascii="Arial" w:hAnsi="Arial" w:cs="Arial"/>
          <w:sz w:val="22"/>
          <w:szCs w:val="22"/>
        </w:rPr>
        <w:t xml:space="preserve">Note that if you carry out more simulations, you will gain more exact p-values. </w:t>
      </w:r>
    </w:p>
    <w:p w:rsidR="005F22F7" w:rsidRDefault="005F22F7">
      <w:pPr>
        <w:rPr>
          <w:rFonts w:ascii="Arial" w:hAnsi="Arial" w:cs="Arial"/>
          <w:sz w:val="22"/>
          <w:szCs w:val="22"/>
        </w:rPr>
      </w:pPr>
    </w:p>
    <w:p w:rsidR="001F45EB" w:rsidRPr="00471048" w:rsidRDefault="00C512B2">
      <w:pPr>
        <w:rPr>
          <w:rFonts w:ascii="Arial" w:hAnsi="Arial" w:cs="Arial"/>
          <w:sz w:val="22"/>
          <w:szCs w:val="22"/>
        </w:rPr>
      </w:pPr>
      <w:r>
        <w:rPr>
          <w:rFonts w:ascii="Arial" w:hAnsi="Arial" w:cs="Arial"/>
          <w:sz w:val="22"/>
          <w:szCs w:val="22"/>
        </w:rPr>
        <w:t>Note that when going through Approach #3, i</w:t>
      </w:r>
      <w:r w:rsidR="001F45EB">
        <w:rPr>
          <w:rFonts w:ascii="Arial" w:hAnsi="Arial" w:cs="Arial"/>
          <w:sz w:val="22"/>
          <w:szCs w:val="22"/>
        </w:rPr>
        <w:t xml:space="preserve">t is recommended to restrict the range of s to no greater than 0.5 times the length of the shorter side of a rectangular study area. </w:t>
      </w:r>
    </w:p>
    <w:p w:rsidR="00D21FCC" w:rsidRDefault="00D21FCC">
      <w:pPr>
        <w:rPr>
          <w:rFonts w:ascii="Arial" w:hAnsi="Arial" w:cs="Arial"/>
          <w:b/>
          <w:sz w:val="22"/>
          <w:szCs w:val="22"/>
        </w:rPr>
      </w:pPr>
    </w:p>
    <w:p w:rsidR="00D21FCC" w:rsidRDefault="00D21FCC">
      <w:pPr>
        <w:rPr>
          <w:rFonts w:ascii="Arial" w:hAnsi="Arial" w:cs="Arial"/>
          <w:b/>
          <w:sz w:val="22"/>
          <w:szCs w:val="22"/>
        </w:rPr>
      </w:pPr>
      <w:r>
        <w:rPr>
          <w:rFonts w:ascii="Arial" w:hAnsi="Arial" w:cs="Arial"/>
          <w:b/>
          <w:sz w:val="22"/>
          <w:szCs w:val="22"/>
        </w:rPr>
        <w:br w:type="page"/>
      </w:r>
    </w:p>
    <w:p w:rsidR="00D21FCC" w:rsidRDefault="00D21FCC" w:rsidP="00D21FCC">
      <w:pPr>
        <w:tabs>
          <w:tab w:val="left" w:pos="7238"/>
        </w:tabs>
        <w:rPr>
          <w:rFonts w:ascii="Arial" w:hAnsi="Arial" w:cs="Arial"/>
          <w:b/>
          <w:sz w:val="22"/>
          <w:szCs w:val="22"/>
        </w:rPr>
      </w:pPr>
      <w:r>
        <w:rPr>
          <w:rFonts w:ascii="Arial" w:hAnsi="Arial" w:cs="Arial"/>
          <w:b/>
          <w:sz w:val="22"/>
          <w:szCs w:val="22"/>
        </w:rPr>
        <w:lastRenderedPageBreak/>
        <w:t xml:space="preserve">PART IV:  </w:t>
      </w:r>
      <w:r w:rsidR="00B406E0" w:rsidRPr="00B406E0">
        <w:rPr>
          <w:rFonts w:ascii="Arial" w:hAnsi="Arial" w:cs="Arial"/>
          <w:b/>
          <w:sz w:val="22"/>
          <w:szCs w:val="22"/>
        </w:rPr>
        <w:t>Local cluster detection for point-process data</w:t>
      </w:r>
    </w:p>
    <w:p w:rsidR="00D21FCC" w:rsidRDefault="00D21FCC" w:rsidP="002E3B42">
      <w:pPr>
        <w:tabs>
          <w:tab w:val="left" w:pos="7238"/>
        </w:tabs>
        <w:rPr>
          <w:rFonts w:ascii="Arial" w:hAnsi="Arial" w:cs="Arial"/>
          <w:b/>
          <w:sz w:val="22"/>
          <w:szCs w:val="22"/>
        </w:rPr>
      </w:pPr>
    </w:p>
    <w:p w:rsidR="006834DE" w:rsidRPr="00CC7E66" w:rsidRDefault="003305F9" w:rsidP="006834DE">
      <w:pPr>
        <w:rPr>
          <w:rFonts w:ascii="Arial" w:hAnsi="Arial" w:cs="Arial"/>
          <w:sz w:val="22"/>
          <w:szCs w:val="22"/>
        </w:rPr>
      </w:pPr>
      <w:r>
        <w:rPr>
          <w:rFonts w:ascii="Arial" w:hAnsi="Arial" w:cs="Arial"/>
          <w:sz w:val="22"/>
          <w:szCs w:val="22"/>
          <w:lang w:val="en-US"/>
        </w:rPr>
        <w:t xml:space="preserve">This practical analyses </w:t>
      </w:r>
      <w:r w:rsidR="002508A1">
        <w:rPr>
          <w:rFonts w:ascii="Arial" w:hAnsi="Arial" w:cs="Arial"/>
          <w:sz w:val="22"/>
          <w:szCs w:val="22"/>
          <w:lang w:val="en-US"/>
        </w:rPr>
        <w:t>incident cases of</w:t>
      </w:r>
      <w:r>
        <w:rPr>
          <w:rFonts w:ascii="Arial" w:hAnsi="Arial" w:cs="Arial"/>
          <w:sz w:val="22"/>
          <w:szCs w:val="22"/>
          <w:lang w:val="en-US"/>
        </w:rPr>
        <w:t xml:space="preserve"> </w:t>
      </w:r>
      <w:r w:rsidR="00212E3A" w:rsidRPr="00212E3A">
        <w:rPr>
          <w:rFonts w:ascii="Arial" w:hAnsi="Arial" w:cs="Arial"/>
          <w:i/>
          <w:sz w:val="22"/>
          <w:szCs w:val="22"/>
          <w:lang w:val="en-US"/>
        </w:rPr>
        <w:t xml:space="preserve">P. </w:t>
      </w:r>
      <w:r w:rsidR="00F33D9C">
        <w:rPr>
          <w:rFonts w:ascii="Arial" w:hAnsi="Arial" w:cs="Arial"/>
          <w:i/>
          <w:sz w:val="22"/>
          <w:szCs w:val="22"/>
          <w:lang w:val="en-US"/>
        </w:rPr>
        <w:t xml:space="preserve">falciparum </w:t>
      </w:r>
      <w:r>
        <w:rPr>
          <w:rFonts w:ascii="Arial" w:hAnsi="Arial" w:cs="Arial"/>
          <w:sz w:val="22"/>
          <w:szCs w:val="22"/>
          <w:lang w:val="en-US"/>
        </w:rPr>
        <w:t xml:space="preserve">malaria </w:t>
      </w:r>
      <w:r w:rsidR="002508A1">
        <w:rPr>
          <w:rFonts w:ascii="Arial" w:hAnsi="Arial" w:cs="Arial"/>
          <w:sz w:val="22"/>
          <w:szCs w:val="22"/>
          <w:lang w:val="en-US"/>
        </w:rPr>
        <w:t xml:space="preserve">and controls </w:t>
      </w:r>
      <w:r w:rsidR="00777E87">
        <w:rPr>
          <w:rFonts w:ascii="Arial" w:hAnsi="Arial" w:cs="Arial"/>
          <w:sz w:val="22"/>
          <w:szCs w:val="22"/>
          <w:lang w:val="en-US"/>
        </w:rPr>
        <w:t xml:space="preserve">from a </w:t>
      </w:r>
      <w:r w:rsidR="00777E87" w:rsidRPr="00777E87">
        <w:rPr>
          <w:rFonts w:ascii="Arial" w:hAnsi="Arial" w:cs="Arial"/>
          <w:sz w:val="22"/>
          <w:szCs w:val="22"/>
          <w:lang w:val="en-US"/>
        </w:rPr>
        <w:t xml:space="preserve">prospective health facility-based, unmatched case-control study </w:t>
      </w:r>
      <w:proofErr w:type="gramStart"/>
      <w:r w:rsidR="00777E87">
        <w:rPr>
          <w:rFonts w:ascii="Arial" w:hAnsi="Arial" w:cs="Arial"/>
          <w:sz w:val="22"/>
          <w:szCs w:val="22"/>
          <w:lang w:val="en-US"/>
        </w:rPr>
        <w:t>between</w:t>
      </w:r>
      <w:r w:rsidR="00777E87" w:rsidRPr="00777E87">
        <w:rPr>
          <w:rFonts w:ascii="Arial" w:hAnsi="Arial" w:cs="Arial"/>
          <w:sz w:val="22"/>
          <w:szCs w:val="22"/>
          <w:lang w:val="en-US"/>
        </w:rPr>
        <w:t xml:space="preserve"> December 2012 - July 2014</w:t>
      </w:r>
      <w:proofErr w:type="gramEnd"/>
      <w:r w:rsidR="00777E87">
        <w:rPr>
          <w:rFonts w:ascii="Arial" w:hAnsi="Arial" w:cs="Arial"/>
          <w:sz w:val="22"/>
          <w:szCs w:val="22"/>
          <w:lang w:val="en-US"/>
        </w:rPr>
        <w:t xml:space="preserve">. </w:t>
      </w:r>
      <w:r w:rsidR="00FC2C8E">
        <w:rPr>
          <w:rFonts w:ascii="Arial" w:hAnsi="Arial" w:cs="Arial"/>
          <w:sz w:val="22"/>
          <w:szCs w:val="22"/>
        </w:rPr>
        <w:t xml:space="preserve">Cluster analysis will be performed using </w:t>
      </w:r>
      <w:proofErr w:type="spellStart"/>
      <w:r w:rsidR="00FC2C8E">
        <w:rPr>
          <w:rFonts w:ascii="Arial" w:hAnsi="Arial" w:cs="Arial"/>
          <w:sz w:val="22"/>
          <w:szCs w:val="22"/>
        </w:rPr>
        <w:t>Kulldorff’s</w:t>
      </w:r>
      <w:proofErr w:type="spellEnd"/>
      <w:r w:rsidR="00FC2C8E">
        <w:rPr>
          <w:rFonts w:ascii="Arial" w:hAnsi="Arial" w:cs="Arial"/>
          <w:sz w:val="22"/>
          <w:szCs w:val="22"/>
        </w:rPr>
        <w:t xml:space="preserve"> spatial scan statistic, implemented in </w:t>
      </w:r>
      <w:proofErr w:type="spellStart"/>
      <w:r w:rsidR="006834DE" w:rsidRPr="00CC7E66">
        <w:rPr>
          <w:rFonts w:ascii="Arial" w:hAnsi="Arial" w:cs="Arial"/>
          <w:sz w:val="22"/>
          <w:szCs w:val="22"/>
        </w:rPr>
        <w:t>SaTScan</w:t>
      </w:r>
      <w:proofErr w:type="spellEnd"/>
      <w:r w:rsidR="006834DE" w:rsidRPr="00CC7E66">
        <w:rPr>
          <w:rFonts w:ascii="Arial" w:hAnsi="Arial" w:cs="Arial"/>
          <w:sz w:val="22"/>
          <w:szCs w:val="22"/>
        </w:rPr>
        <w:t xml:space="preserve">™. </w:t>
      </w:r>
      <w:r w:rsidR="00FC2C8E">
        <w:rPr>
          <w:rFonts w:ascii="Arial" w:hAnsi="Arial" w:cs="Arial"/>
          <w:sz w:val="22"/>
          <w:szCs w:val="22"/>
        </w:rPr>
        <w:t xml:space="preserve">Since we are interested in </w:t>
      </w:r>
      <w:proofErr w:type="spellStart"/>
      <w:r w:rsidR="00FC2C8E">
        <w:rPr>
          <w:rFonts w:ascii="Arial" w:hAnsi="Arial" w:cs="Arial"/>
          <w:sz w:val="22"/>
          <w:szCs w:val="22"/>
        </w:rPr>
        <w:t>analyzing</w:t>
      </w:r>
      <w:proofErr w:type="spellEnd"/>
      <w:r w:rsidR="00FC2C8E">
        <w:rPr>
          <w:rFonts w:ascii="Arial" w:hAnsi="Arial" w:cs="Arial"/>
          <w:sz w:val="22"/>
          <w:szCs w:val="22"/>
        </w:rPr>
        <w:t xml:space="preserve"> </w:t>
      </w:r>
      <w:r w:rsidR="00056709">
        <w:rPr>
          <w:rFonts w:ascii="Arial" w:hAnsi="Arial" w:cs="Arial"/>
          <w:sz w:val="22"/>
          <w:szCs w:val="22"/>
        </w:rPr>
        <w:t xml:space="preserve">the locations of </w:t>
      </w:r>
      <w:r w:rsidR="00FC2C8E">
        <w:rPr>
          <w:rFonts w:ascii="Arial" w:hAnsi="Arial" w:cs="Arial"/>
          <w:sz w:val="22"/>
          <w:szCs w:val="22"/>
        </w:rPr>
        <w:t xml:space="preserve">malaria cases </w:t>
      </w:r>
      <w:r w:rsidR="00056709">
        <w:rPr>
          <w:rFonts w:ascii="Arial" w:hAnsi="Arial" w:cs="Arial"/>
          <w:sz w:val="22"/>
          <w:szCs w:val="22"/>
        </w:rPr>
        <w:t>and controls,</w:t>
      </w:r>
      <w:r w:rsidR="00FC2C8E">
        <w:rPr>
          <w:rFonts w:ascii="Arial" w:hAnsi="Arial" w:cs="Arial"/>
          <w:sz w:val="22"/>
          <w:szCs w:val="22"/>
        </w:rPr>
        <w:t xml:space="preserve"> w</w:t>
      </w:r>
      <w:r w:rsidR="006834DE" w:rsidRPr="00CC7E66">
        <w:rPr>
          <w:rFonts w:ascii="Arial" w:hAnsi="Arial" w:cs="Arial"/>
          <w:sz w:val="22"/>
          <w:szCs w:val="22"/>
        </w:rPr>
        <w:t xml:space="preserve">e will be using the </w:t>
      </w:r>
      <w:r w:rsidR="00EC66DD">
        <w:rPr>
          <w:rFonts w:ascii="Arial" w:hAnsi="Arial" w:cs="Arial"/>
          <w:sz w:val="22"/>
          <w:szCs w:val="22"/>
        </w:rPr>
        <w:t>Bernoulli</w:t>
      </w:r>
      <w:r w:rsidR="006834DE" w:rsidRPr="00CC7E66">
        <w:rPr>
          <w:rFonts w:ascii="Arial" w:hAnsi="Arial" w:cs="Arial"/>
          <w:sz w:val="22"/>
          <w:szCs w:val="22"/>
        </w:rPr>
        <w:t xml:space="preserve"> model. </w:t>
      </w:r>
    </w:p>
    <w:p w:rsidR="006834DE" w:rsidRPr="00CC7E66" w:rsidRDefault="006834DE" w:rsidP="006834DE">
      <w:pPr>
        <w:rPr>
          <w:rFonts w:ascii="Arial" w:hAnsi="Arial" w:cs="Arial"/>
          <w:sz w:val="22"/>
          <w:szCs w:val="22"/>
        </w:rPr>
      </w:pPr>
    </w:p>
    <w:p w:rsidR="006834DE" w:rsidRDefault="006834DE" w:rsidP="006834DE">
      <w:pPr>
        <w:rPr>
          <w:rFonts w:ascii="Arial" w:hAnsi="Arial" w:cs="Arial"/>
          <w:sz w:val="22"/>
          <w:szCs w:val="22"/>
        </w:rPr>
      </w:pPr>
      <w:r w:rsidRPr="00CC7E66">
        <w:rPr>
          <w:rFonts w:ascii="Arial" w:hAnsi="Arial" w:cs="Arial"/>
          <w:sz w:val="22"/>
          <w:szCs w:val="22"/>
        </w:rPr>
        <w:t xml:space="preserve">The model requires: case and </w:t>
      </w:r>
      <w:r w:rsidR="00056709">
        <w:rPr>
          <w:rFonts w:ascii="Arial" w:hAnsi="Arial" w:cs="Arial"/>
          <w:sz w:val="22"/>
          <w:szCs w:val="22"/>
        </w:rPr>
        <w:t>control</w:t>
      </w:r>
      <w:r w:rsidRPr="00CC7E66">
        <w:rPr>
          <w:rFonts w:ascii="Arial" w:hAnsi="Arial" w:cs="Arial"/>
          <w:sz w:val="22"/>
          <w:szCs w:val="22"/>
        </w:rPr>
        <w:t xml:space="preserve"> counts </w:t>
      </w:r>
      <w:r w:rsidR="00D90FBC">
        <w:rPr>
          <w:rFonts w:ascii="Arial" w:hAnsi="Arial" w:cs="Arial"/>
          <w:sz w:val="22"/>
          <w:szCs w:val="22"/>
        </w:rPr>
        <w:t xml:space="preserve">plus </w:t>
      </w:r>
      <w:r w:rsidRPr="00CC7E66">
        <w:rPr>
          <w:rFonts w:ascii="Arial" w:hAnsi="Arial" w:cs="Arial"/>
          <w:sz w:val="22"/>
          <w:szCs w:val="22"/>
        </w:rPr>
        <w:t xml:space="preserve">geographical coordinates </w:t>
      </w:r>
      <w:r w:rsidR="00D90FBC" w:rsidRPr="00CC7E66">
        <w:rPr>
          <w:rFonts w:ascii="Arial" w:hAnsi="Arial" w:cs="Arial"/>
          <w:sz w:val="22"/>
          <w:szCs w:val="22"/>
        </w:rPr>
        <w:t xml:space="preserve">for </w:t>
      </w:r>
      <w:r w:rsidR="00D90FBC">
        <w:rPr>
          <w:rFonts w:ascii="Arial" w:hAnsi="Arial" w:cs="Arial"/>
          <w:sz w:val="22"/>
          <w:szCs w:val="22"/>
        </w:rPr>
        <w:t xml:space="preserve">each </w:t>
      </w:r>
      <w:r w:rsidR="00056709">
        <w:rPr>
          <w:rFonts w:ascii="Arial" w:hAnsi="Arial" w:cs="Arial"/>
          <w:sz w:val="22"/>
          <w:szCs w:val="22"/>
        </w:rPr>
        <w:t xml:space="preserve">location (each with </w:t>
      </w:r>
      <w:proofErr w:type="spellStart"/>
      <w:r w:rsidR="00056709">
        <w:rPr>
          <w:rFonts w:ascii="Arial" w:hAnsi="Arial" w:cs="Arial"/>
          <w:sz w:val="22"/>
          <w:szCs w:val="22"/>
        </w:rPr>
        <w:t>household_id</w:t>
      </w:r>
      <w:proofErr w:type="spellEnd"/>
      <w:r w:rsidR="00056709">
        <w:rPr>
          <w:rFonts w:ascii="Arial" w:hAnsi="Arial" w:cs="Arial"/>
          <w:sz w:val="22"/>
          <w:szCs w:val="22"/>
        </w:rPr>
        <w:t xml:space="preserve"> to link the files)</w:t>
      </w:r>
      <w:r w:rsidRPr="00CC7E66">
        <w:rPr>
          <w:rFonts w:ascii="Arial" w:hAnsi="Arial" w:cs="Arial"/>
          <w:sz w:val="22"/>
          <w:szCs w:val="22"/>
        </w:rPr>
        <w:t xml:space="preserve">.  </w:t>
      </w:r>
      <w:r w:rsidR="00056709">
        <w:rPr>
          <w:rFonts w:ascii="Arial" w:hAnsi="Arial" w:cs="Arial"/>
          <w:sz w:val="22"/>
          <w:szCs w:val="22"/>
        </w:rPr>
        <w:t>You have exported these files in R in the last section.</w:t>
      </w:r>
    </w:p>
    <w:p w:rsidR="006F4AEA" w:rsidRDefault="006F4AEA" w:rsidP="006834DE">
      <w:pPr>
        <w:rPr>
          <w:rFonts w:ascii="Arial" w:hAnsi="Arial" w:cs="Arial"/>
          <w:sz w:val="22"/>
          <w:szCs w:val="22"/>
        </w:rPr>
      </w:pPr>
    </w:p>
    <w:p w:rsidR="006F4AEA" w:rsidRDefault="006F4AEA" w:rsidP="006F4AEA">
      <w:pPr>
        <w:rPr>
          <w:rFonts w:ascii="Arial" w:hAnsi="Arial" w:cs="Arial"/>
          <w:sz w:val="22"/>
          <w:szCs w:val="22"/>
          <w:lang w:val="en-US"/>
        </w:rPr>
      </w:pPr>
      <w:r w:rsidRPr="008A603C">
        <w:rPr>
          <w:rFonts w:ascii="Arial" w:hAnsi="Arial" w:cs="Arial"/>
          <w:b/>
          <w:sz w:val="22"/>
          <w:szCs w:val="22"/>
        </w:rPr>
        <w:t>Add code #</w:t>
      </w:r>
      <w:r>
        <w:rPr>
          <w:rFonts w:ascii="Arial" w:hAnsi="Arial" w:cs="Arial"/>
          <w:b/>
          <w:sz w:val="22"/>
          <w:szCs w:val="22"/>
        </w:rPr>
        <w:t>3</w:t>
      </w:r>
      <w:r>
        <w:rPr>
          <w:rFonts w:ascii="Arial" w:hAnsi="Arial" w:cs="Arial"/>
          <w:sz w:val="22"/>
          <w:szCs w:val="22"/>
        </w:rPr>
        <w:t xml:space="preserve">: </w:t>
      </w:r>
      <w:r>
        <w:rPr>
          <w:rFonts w:ascii="Arial" w:hAnsi="Arial" w:cs="Arial"/>
          <w:sz w:val="22"/>
          <w:szCs w:val="22"/>
          <w:lang w:val="en-US"/>
        </w:rPr>
        <w:t xml:space="preserve">In this practical, you must first export three files from the CaseControl.csv data set for use in </w:t>
      </w:r>
      <w:proofErr w:type="spellStart"/>
      <w:r>
        <w:rPr>
          <w:rFonts w:ascii="Arial" w:hAnsi="Arial" w:cs="Arial"/>
          <w:sz w:val="22"/>
          <w:szCs w:val="22"/>
          <w:lang w:val="en-US"/>
        </w:rPr>
        <w:t>SatScan</w:t>
      </w:r>
      <w:proofErr w:type="spellEnd"/>
      <w:r>
        <w:rPr>
          <w:rFonts w:ascii="Arial" w:hAnsi="Arial" w:cs="Arial"/>
          <w:sz w:val="22"/>
          <w:szCs w:val="22"/>
          <w:lang w:val="en-US"/>
        </w:rPr>
        <w:t>:</w:t>
      </w:r>
    </w:p>
    <w:p w:rsidR="006F4AEA" w:rsidRDefault="006F4AEA" w:rsidP="006F4AEA">
      <w:pPr>
        <w:rPr>
          <w:rFonts w:ascii="Arial" w:hAnsi="Arial" w:cs="Arial"/>
          <w:sz w:val="22"/>
          <w:szCs w:val="22"/>
          <w:lang w:val="en-US"/>
        </w:rPr>
      </w:pPr>
    </w:p>
    <w:p w:rsidR="006F4AEA" w:rsidRDefault="006F4AEA" w:rsidP="006F4AEA">
      <w:pPr>
        <w:rPr>
          <w:rFonts w:ascii="Arial" w:hAnsi="Arial" w:cs="Arial"/>
          <w:sz w:val="22"/>
          <w:szCs w:val="22"/>
          <w:lang w:val="en-US"/>
        </w:rPr>
      </w:pPr>
      <w:r>
        <w:rPr>
          <w:rFonts w:ascii="Arial" w:hAnsi="Arial" w:cs="Arial"/>
          <w:sz w:val="22"/>
          <w:szCs w:val="22"/>
          <w:lang w:val="en-US"/>
        </w:rPr>
        <w:t>1. Satscan_cases.csv: columns “</w:t>
      </w:r>
      <w:proofErr w:type="spellStart"/>
      <w:r>
        <w:rPr>
          <w:rFonts w:ascii="Arial" w:hAnsi="Arial" w:cs="Arial"/>
          <w:sz w:val="22"/>
          <w:szCs w:val="22"/>
          <w:lang w:val="en-US"/>
        </w:rPr>
        <w:t>household_id</w:t>
      </w:r>
      <w:proofErr w:type="spellEnd"/>
      <w:r>
        <w:rPr>
          <w:rFonts w:ascii="Arial" w:hAnsi="Arial" w:cs="Arial"/>
          <w:sz w:val="22"/>
          <w:szCs w:val="22"/>
          <w:lang w:val="en-US"/>
        </w:rPr>
        <w:t>”, “</w:t>
      </w:r>
      <w:proofErr w:type="spellStart"/>
      <w:r>
        <w:rPr>
          <w:rFonts w:ascii="Arial" w:hAnsi="Arial" w:cs="Arial"/>
          <w:sz w:val="22"/>
          <w:szCs w:val="22"/>
          <w:lang w:val="en-US"/>
        </w:rPr>
        <w:t>ncase</w:t>
      </w:r>
      <w:proofErr w:type="spellEnd"/>
      <w:r>
        <w:rPr>
          <w:rFonts w:ascii="Arial" w:hAnsi="Arial" w:cs="Arial"/>
          <w:sz w:val="22"/>
          <w:szCs w:val="22"/>
          <w:lang w:val="en-US"/>
        </w:rPr>
        <w:t>”</w:t>
      </w:r>
    </w:p>
    <w:p w:rsidR="006F4AEA" w:rsidRDefault="006F4AEA" w:rsidP="006F4AEA">
      <w:pPr>
        <w:rPr>
          <w:rFonts w:ascii="Arial" w:hAnsi="Arial" w:cs="Arial"/>
          <w:sz w:val="22"/>
          <w:szCs w:val="22"/>
          <w:lang w:val="en-US"/>
        </w:rPr>
      </w:pPr>
      <w:r>
        <w:rPr>
          <w:rFonts w:ascii="Arial" w:hAnsi="Arial" w:cs="Arial"/>
          <w:sz w:val="22"/>
          <w:szCs w:val="22"/>
          <w:lang w:val="en-US"/>
        </w:rPr>
        <w:t>2. Satscan_controls.csv: columns “</w:t>
      </w:r>
      <w:proofErr w:type="spellStart"/>
      <w:r>
        <w:rPr>
          <w:rFonts w:ascii="Arial" w:hAnsi="Arial" w:cs="Arial"/>
          <w:sz w:val="22"/>
          <w:szCs w:val="22"/>
          <w:lang w:val="en-US"/>
        </w:rPr>
        <w:t>household_id</w:t>
      </w:r>
      <w:proofErr w:type="spellEnd"/>
      <w:r>
        <w:rPr>
          <w:rFonts w:ascii="Arial" w:hAnsi="Arial" w:cs="Arial"/>
          <w:sz w:val="22"/>
          <w:szCs w:val="22"/>
          <w:lang w:val="en-US"/>
        </w:rPr>
        <w:t>”, “</w:t>
      </w:r>
      <w:proofErr w:type="spellStart"/>
      <w:r>
        <w:rPr>
          <w:rFonts w:ascii="Arial" w:hAnsi="Arial" w:cs="Arial"/>
          <w:sz w:val="22"/>
          <w:szCs w:val="22"/>
          <w:lang w:val="en-US"/>
        </w:rPr>
        <w:t>ncontrol</w:t>
      </w:r>
      <w:proofErr w:type="spellEnd"/>
      <w:r>
        <w:rPr>
          <w:rFonts w:ascii="Arial" w:hAnsi="Arial" w:cs="Arial"/>
          <w:sz w:val="22"/>
          <w:szCs w:val="22"/>
          <w:lang w:val="en-US"/>
        </w:rPr>
        <w:t>”</w:t>
      </w:r>
    </w:p>
    <w:p w:rsidR="006F4AEA" w:rsidRDefault="006F4AEA" w:rsidP="006F4AEA">
      <w:pPr>
        <w:rPr>
          <w:rFonts w:ascii="Arial" w:hAnsi="Arial" w:cs="Arial"/>
          <w:sz w:val="22"/>
          <w:szCs w:val="22"/>
          <w:lang w:val="en-US"/>
        </w:rPr>
      </w:pPr>
      <w:r>
        <w:rPr>
          <w:rFonts w:ascii="Arial" w:hAnsi="Arial" w:cs="Arial"/>
          <w:sz w:val="22"/>
          <w:szCs w:val="22"/>
          <w:lang w:val="en-US"/>
        </w:rPr>
        <w:t>3. Satscan_locations.csv: columns “</w:t>
      </w:r>
      <w:proofErr w:type="spellStart"/>
      <w:r>
        <w:rPr>
          <w:rFonts w:ascii="Arial" w:hAnsi="Arial" w:cs="Arial"/>
          <w:sz w:val="22"/>
          <w:szCs w:val="22"/>
          <w:lang w:val="en-US"/>
        </w:rPr>
        <w:t>household_id</w:t>
      </w:r>
      <w:proofErr w:type="spellEnd"/>
      <w:r>
        <w:rPr>
          <w:rFonts w:ascii="Arial" w:hAnsi="Arial" w:cs="Arial"/>
          <w:sz w:val="22"/>
          <w:szCs w:val="22"/>
          <w:lang w:val="en-US"/>
        </w:rPr>
        <w:t>”, “</w:t>
      </w:r>
      <w:proofErr w:type="spellStart"/>
      <w:r>
        <w:rPr>
          <w:rFonts w:ascii="Arial" w:hAnsi="Arial" w:cs="Arial"/>
          <w:sz w:val="22"/>
          <w:szCs w:val="22"/>
          <w:lang w:val="en-US"/>
        </w:rPr>
        <w:t>lat</w:t>
      </w:r>
      <w:proofErr w:type="spellEnd"/>
      <w:r>
        <w:rPr>
          <w:rFonts w:ascii="Arial" w:hAnsi="Arial" w:cs="Arial"/>
          <w:sz w:val="22"/>
          <w:szCs w:val="22"/>
          <w:lang w:val="en-US"/>
        </w:rPr>
        <w:t>”, “long”</w:t>
      </w:r>
    </w:p>
    <w:p w:rsidR="006F4AEA" w:rsidRPr="00CC7E66" w:rsidRDefault="006F4AEA" w:rsidP="006834DE">
      <w:pPr>
        <w:rPr>
          <w:rFonts w:ascii="Arial" w:hAnsi="Arial" w:cs="Arial"/>
          <w:sz w:val="22"/>
          <w:szCs w:val="22"/>
        </w:rPr>
      </w:pPr>
    </w:p>
    <w:p w:rsidR="006834DE" w:rsidRPr="00CC7E66" w:rsidRDefault="006834DE" w:rsidP="006834DE">
      <w:pPr>
        <w:rPr>
          <w:rFonts w:ascii="Arial" w:hAnsi="Arial" w:cs="Arial"/>
          <w:sz w:val="22"/>
          <w:szCs w:val="22"/>
        </w:rPr>
      </w:pPr>
    </w:p>
    <w:p w:rsidR="006834DE" w:rsidRPr="00375A45" w:rsidRDefault="006834DE" w:rsidP="006834DE">
      <w:pPr>
        <w:numPr>
          <w:ilvl w:val="0"/>
          <w:numId w:val="39"/>
        </w:numPr>
        <w:rPr>
          <w:rFonts w:ascii="Arial" w:hAnsi="Arial" w:cs="Arial"/>
          <w:sz w:val="22"/>
          <w:szCs w:val="22"/>
        </w:rPr>
      </w:pPr>
      <w:r w:rsidRPr="00375A45">
        <w:rPr>
          <w:rFonts w:ascii="Arial" w:hAnsi="Arial" w:cs="Arial"/>
          <w:sz w:val="22"/>
          <w:szCs w:val="22"/>
        </w:rPr>
        <w:t xml:space="preserve">Load </w:t>
      </w:r>
      <w:proofErr w:type="spellStart"/>
      <w:r w:rsidRPr="00375A45">
        <w:rPr>
          <w:rFonts w:ascii="Arial" w:hAnsi="Arial" w:cs="Arial"/>
          <w:sz w:val="22"/>
          <w:szCs w:val="22"/>
        </w:rPr>
        <w:t>SaTScan</w:t>
      </w:r>
      <w:proofErr w:type="spellEnd"/>
      <w:r w:rsidRPr="00375A45">
        <w:rPr>
          <w:rFonts w:ascii="Arial" w:hAnsi="Arial" w:cs="Arial"/>
          <w:sz w:val="22"/>
          <w:szCs w:val="22"/>
        </w:rPr>
        <w:t xml:space="preserve"> </w:t>
      </w:r>
      <w:r w:rsidR="00375A45" w:rsidRPr="00375A45">
        <w:rPr>
          <w:rFonts w:ascii="Arial" w:hAnsi="Arial" w:cs="Arial"/>
          <w:sz w:val="22"/>
          <w:szCs w:val="22"/>
        </w:rPr>
        <w:t xml:space="preserve">and </w:t>
      </w:r>
      <w:r w:rsidR="00375A45">
        <w:rPr>
          <w:rFonts w:ascii="Arial" w:hAnsi="Arial" w:cs="Arial"/>
          <w:sz w:val="22"/>
          <w:szCs w:val="22"/>
        </w:rPr>
        <w:t>c</w:t>
      </w:r>
      <w:r w:rsidRPr="00375A45">
        <w:rPr>
          <w:rFonts w:ascii="Arial" w:hAnsi="Arial" w:cs="Arial"/>
          <w:sz w:val="22"/>
          <w:szCs w:val="22"/>
        </w:rPr>
        <w:t xml:space="preserve">lick on </w:t>
      </w:r>
      <w:r w:rsidRPr="00375A45">
        <w:rPr>
          <w:rFonts w:ascii="Arial" w:hAnsi="Arial" w:cs="Arial"/>
          <w:b/>
          <w:sz w:val="22"/>
          <w:szCs w:val="22"/>
        </w:rPr>
        <w:t>Create New Session</w:t>
      </w:r>
    </w:p>
    <w:p w:rsidR="006834DE" w:rsidRPr="00CC7E66" w:rsidRDefault="006834DE" w:rsidP="006834DE">
      <w:pPr>
        <w:rPr>
          <w:rFonts w:ascii="Arial" w:hAnsi="Arial" w:cs="Arial"/>
          <w:b/>
          <w:sz w:val="22"/>
          <w:szCs w:val="22"/>
        </w:rPr>
      </w:pPr>
    </w:p>
    <w:p w:rsidR="006834DE" w:rsidRPr="00CC7E66" w:rsidRDefault="006834DE" w:rsidP="006834DE">
      <w:pPr>
        <w:rPr>
          <w:rFonts w:ascii="Arial" w:hAnsi="Arial" w:cs="Arial"/>
          <w:b/>
          <w:sz w:val="22"/>
          <w:szCs w:val="22"/>
        </w:rPr>
      </w:pPr>
      <w:proofErr w:type="gramStart"/>
      <w:r w:rsidRPr="00CC7E66">
        <w:rPr>
          <w:rFonts w:ascii="Arial" w:hAnsi="Arial" w:cs="Arial"/>
          <w:b/>
          <w:sz w:val="22"/>
          <w:szCs w:val="22"/>
        </w:rPr>
        <w:t>Step</w:t>
      </w:r>
      <w:proofErr w:type="gramEnd"/>
      <w:r w:rsidRPr="00CC7E66">
        <w:rPr>
          <w:rFonts w:ascii="Arial" w:hAnsi="Arial" w:cs="Arial"/>
          <w:b/>
          <w:sz w:val="22"/>
          <w:szCs w:val="22"/>
        </w:rPr>
        <w:t xml:space="preserve"> 1 </w:t>
      </w:r>
      <w:r w:rsidR="00EA571A">
        <w:rPr>
          <w:rFonts w:ascii="Arial" w:hAnsi="Arial" w:cs="Arial"/>
          <w:b/>
          <w:sz w:val="22"/>
          <w:szCs w:val="22"/>
        </w:rPr>
        <w:t>–</w:t>
      </w:r>
      <w:r w:rsidRPr="00CC7E66">
        <w:rPr>
          <w:rFonts w:ascii="Arial" w:hAnsi="Arial" w:cs="Arial"/>
          <w:b/>
          <w:sz w:val="22"/>
          <w:szCs w:val="22"/>
        </w:rPr>
        <w:t xml:space="preserve"> Input</w:t>
      </w:r>
      <w:r w:rsidR="00EA571A">
        <w:rPr>
          <w:rFonts w:ascii="Arial" w:hAnsi="Arial" w:cs="Arial"/>
          <w:b/>
          <w:sz w:val="22"/>
          <w:szCs w:val="22"/>
        </w:rPr>
        <w:t xml:space="preserve"> tab</w:t>
      </w:r>
    </w:p>
    <w:p w:rsidR="006834DE" w:rsidRPr="00CC7E66" w:rsidRDefault="006834DE" w:rsidP="006834DE">
      <w:pPr>
        <w:numPr>
          <w:ilvl w:val="0"/>
          <w:numId w:val="39"/>
        </w:numPr>
        <w:rPr>
          <w:rFonts w:ascii="Arial" w:hAnsi="Arial" w:cs="Arial"/>
          <w:sz w:val="22"/>
          <w:szCs w:val="22"/>
        </w:rPr>
      </w:pPr>
      <w:r w:rsidRPr="00CC7E66">
        <w:rPr>
          <w:rFonts w:ascii="Arial" w:hAnsi="Arial" w:cs="Arial"/>
          <w:sz w:val="22"/>
          <w:szCs w:val="22"/>
        </w:rPr>
        <w:t>We need to import</w:t>
      </w:r>
      <w:r w:rsidR="00B107DF">
        <w:rPr>
          <w:rFonts w:ascii="Arial" w:hAnsi="Arial" w:cs="Arial"/>
          <w:sz w:val="22"/>
          <w:szCs w:val="22"/>
        </w:rPr>
        <w:t xml:space="preserve"> the</w:t>
      </w:r>
      <w:r w:rsidRPr="00CC7E66">
        <w:rPr>
          <w:rFonts w:ascii="Arial" w:hAnsi="Arial" w:cs="Arial"/>
          <w:sz w:val="22"/>
          <w:szCs w:val="22"/>
        </w:rPr>
        <w:t xml:space="preserve"> case data.  Click on the</w:t>
      </w:r>
      <w:r>
        <w:rPr>
          <w:rFonts w:ascii="Arial" w:hAnsi="Arial" w:cs="Arial"/>
          <w:sz w:val="22"/>
          <w:szCs w:val="22"/>
        </w:rPr>
        <w:t xml:space="preserve"> right hand </w:t>
      </w:r>
      <w:r w:rsidR="00334B93">
        <w:rPr>
          <w:rFonts w:ascii="Arial" w:hAnsi="Arial" w:cs="Arial"/>
          <w:noProof/>
          <w:sz w:val="22"/>
          <w:szCs w:val="22"/>
          <w:lang w:val="en-US"/>
        </w:rPr>
        <w:drawing>
          <wp:inline distT="0" distB="0" distL="0" distR="0">
            <wp:extent cx="254635" cy="238760"/>
            <wp:effectExtent l="19050" t="0" r="0" b="0"/>
            <wp:docPr id="1" name="Picture 4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ntitled-2"/>
                    <pic:cNvPicPr>
                      <a:picLocks noChangeAspect="1" noChangeArrowheads="1"/>
                    </pic:cNvPicPr>
                  </pic:nvPicPr>
                  <pic:blipFill>
                    <a:blip r:embed="rId9" cstate="print"/>
                    <a:srcRect/>
                    <a:stretch>
                      <a:fillRect/>
                    </a:stretch>
                  </pic:blipFill>
                  <pic:spPr bwMode="auto">
                    <a:xfrm>
                      <a:off x="0" y="0"/>
                      <a:ext cx="254635" cy="238760"/>
                    </a:xfrm>
                    <a:prstGeom prst="rect">
                      <a:avLst/>
                    </a:prstGeom>
                    <a:noFill/>
                    <a:ln w="9525">
                      <a:noFill/>
                      <a:miter lim="800000"/>
                      <a:headEnd/>
                      <a:tailEnd/>
                    </a:ln>
                  </pic:spPr>
                </pic:pic>
              </a:graphicData>
            </a:graphic>
          </wp:inline>
        </w:drawing>
      </w:r>
      <w:r>
        <w:rPr>
          <w:rFonts w:ascii="Arial" w:hAnsi="Arial" w:cs="Arial"/>
          <w:sz w:val="22"/>
          <w:szCs w:val="22"/>
        </w:rPr>
        <w:t xml:space="preserve"> </w:t>
      </w:r>
      <w:r w:rsidRPr="00CC7E66">
        <w:rPr>
          <w:rFonts w:ascii="Arial" w:hAnsi="Arial" w:cs="Arial"/>
          <w:sz w:val="22"/>
          <w:szCs w:val="22"/>
        </w:rPr>
        <w:t xml:space="preserve">symbol next to the Case File: section.  </w:t>
      </w:r>
      <w:r w:rsidR="00EA7041">
        <w:rPr>
          <w:rFonts w:ascii="Arial" w:hAnsi="Arial" w:cs="Arial"/>
          <w:sz w:val="22"/>
          <w:szCs w:val="22"/>
        </w:rPr>
        <w:t>S</w:t>
      </w:r>
      <w:r>
        <w:rPr>
          <w:rFonts w:ascii="Arial" w:hAnsi="Arial" w:cs="Arial"/>
          <w:sz w:val="22"/>
          <w:szCs w:val="22"/>
        </w:rPr>
        <w:t xml:space="preserve">elect </w:t>
      </w:r>
      <w:r w:rsidRPr="00CC7E66">
        <w:rPr>
          <w:rFonts w:ascii="Arial" w:hAnsi="Arial" w:cs="Arial"/>
          <w:sz w:val="22"/>
          <w:szCs w:val="22"/>
        </w:rPr>
        <w:t xml:space="preserve">the </w:t>
      </w:r>
      <w:r w:rsidR="00EA7041">
        <w:rPr>
          <w:rFonts w:ascii="Arial" w:hAnsi="Arial" w:cs="Arial"/>
          <w:b/>
          <w:sz w:val="22"/>
          <w:szCs w:val="22"/>
        </w:rPr>
        <w:t>SatScan_case</w:t>
      </w:r>
      <w:r w:rsidRPr="00CC7E66">
        <w:rPr>
          <w:rFonts w:ascii="Arial" w:hAnsi="Arial" w:cs="Arial"/>
          <w:b/>
          <w:sz w:val="22"/>
          <w:szCs w:val="22"/>
        </w:rPr>
        <w:t>.</w:t>
      </w:r>
      <w:r w:rsidR="00EA7041">
        <w:rPr>
          <w:rFonts w:ascii="Arial" w:hAnsi="Arial" w:cs="Arial"/>
          <w:b/>
          <w:sz w:val="22"/>
          <w:szCs w:val="22"/>
        </w:rPr>
        <w:t>csv</w:t>
      </w:r>
      <w:r w:rsidRPr="00CC7E66">
        <w:rPr>
          <w:rFonts w:ascii="Arial" w:hAnsi="Arial" w:cs="Arial"/>
          <w:b/>
          <w:sz w:val="22"/>
          <w:szCs w:val="22"/>
        </w:rPr>
        <w:t xml:space="preserve"> </w:t>
      </w:r>
      <w:r w:rsidRPr="00CC7E66">
        <w:rPr>
          <w:rFonts w:ascii="Arial" w:hAnsi="Arial" w:cs="Arial"/>
          <w:sz w:val="22"/>
          <w:szCs w:val="22"/>
        </w:rPr>
        <w:t xml:space="preserve">file in your folder. </w:t>
      </w:r>
    </w:p>
    <w:p w:rsidR="006834DE" w:rsidRPr="00CC7E66" w:rsidRDefault="006834DE" w:rsidP="006834DE">
      <w:pPr>
        <w:ind w:left="360"/>
        <w:rPr>
          <w:rFonts w:ascii="Arial" w:hAnsi="Arial" w:cs="Arial"/>
          <w:sz w:val="22"/>
          <w:szCs w:val="22"/>
        </w:rPr>
      </w:pPr>
    </w:p>
    <w:p w:rsidR="006834DE" w:rsidRDefault="006834DE" w:rsidP="006834DE">
      <w:pPr>
        <w:numPr>
          <w:ilvl w:val="0"/>
          <w:numId w:val="39"/>
        </w:numPr>
        <w:rPr>
          <w:rFonts w:ascii="Arial" w:hAnsi="Arial" w:cs="Arial"/>
          <w:sz w:val="22"/>
          <w:szCs w:val="22"/>
        </w:rPr>
      </w:pPr>
      <w:r w:rsidRPr="00CC7E66">
        <w:rPr>
          <w:rFonts w:ascii="Arial" w:hAnsi="Arial" w:cs="Arial"/>
          <w:sz w:val="22"/>
          <w:szCs w:val="22"/>
        </w:rPr>
        <w:t xml:space="preserve">The model should be set to </w:t>
      </w:r>
      <w:r w:rsidR="00EA7041">
        <w:rPr>
          <w:rFonts w:ascii="Arial" w:hAnsi="Arial" w:cs="Arial"/>
          <w:sz w:val="22"/>
          <w:szCs w:val="22"/>
        </w:rPr>
        <w:t>Bernoulli</w:t>
      </w:r>
      <w:r w:rsidRPr="00CC7E66">
        <w:rPr>
          <w:rFonts w:ascii="Arial" w:hAnsi="Arial" w:cs="Arial"/>
          <w:sz w:val="22"/>
          <w:szCs w:val="22"/>
        </w:rPr>
        <w:t>.  For Location ID</w:t>
      </w:r>
      <w:r w:rsidRPr="00CC7E66">
        <w:rPr>
          <w:rFonts w:ascii="Arial" w:hAnsi="Arial" w:cs="Arial"/>
          <w:b/>
          <w:sz w:val="22"/>
          <w:szCs w:val="22"/>
        </w:rPr>
        <w:t xml:space="preserve"> </w:t>
      </w:r>
      <w:r w:rsidRPr="00CC7E66">
        <w:rPr>
          <w:rFonts w:ascii="Arial" w:hAnsi="Arial" w:cs="Arial"/>
          <w:sz w:val="22"/>
          <w:szCs w:val="22"/>
        </w:rPr>
        <w:t xml:space="preserve">select </w:t>
      </w:r>
      <w:proofErr w:type="spellStart"/>
      <w:r w:rsidR="00EA7041">
        <w:rPr>
          <w:rFonts w:ascii="Arial" w:hAnsi="Arial" w:cs="Arial"/>
          <w:b/>
          <w:sz w:val="22"/>
          <w:szCs w:val="22"/>
        </w:rPr>
        <w:t>household_id</w:t>
      </w:r>
      <w:proofErr w:type="spellEnd"/>
      <w:r w:rsidRPr="00CC7E66">
        <w:rPr>
          <w:rFonts w:ascii="Arial" w:hAnsi="Arial" w:cs="Arial"/>
          <w:sz w:val="22"/>
          <w:szCs w:val="22"/>
        </w:rPr>
        <w:t xml:space="preserve">; for Number of Cases select </w:t>
      </w:r>
      <w:proofErr w:type="spellStart"/>
      <w:r w:rsidR="00EA7041">
        <w:rPr>
          <w:rFonts w:ascii="Arial" w:hAnsi="Arial" w:cs="Arial"/>
          <w:b/>
          <w:sz w:val="22"/>
          <w:szCs w:val="22"/>
        </w:rPr>
        <w:t>ncases</w:t>
      </w:r>
      <w:proofErr w:type="spellEnd"/>
      <w:r w:rsidRPr="00CC7E66">
        <w:rPr>
          <w:rFonts w:ascii="Arial" w:hAnsi="Arial" w:cs="Arial"/>
          <w:sz w:val="22"/>
          <w:szCs w:val="22"/>
        </w:rPr>
        <w:t xml:space="preserve">.  We do not need to add any optional information.  Click </w:t>
      </w:r>
      <w:r w:rsidRPr="00CC7E66">
        <w:rPr>
          <w:rFonts w:ascii="Arial" w:hAnsi="Arial" w:cs="Arial"/>
          <w:b/>
          <w:sz w:val="22"/>
          <w:szCs w:val="22"/>
        </w:rPr>
        <w:t>Next</w:t>
      </w:r>
      <w:r>
        <w:rPr>
          <w:rFonts w:ascii="Arial" w:hAnsi="Arial" w:cs="Arial"/>
          <w:sz w:val="22"/>
          <w:szCs w:val="22"/>
        </w:rPr>
        <w:t>.</w:t>
      </w:r>
      <w:r w:rsidRPr="00CC7E66">
        <w:rPr>
          <w:rFonts w:ascii="Arial" w:hAnsi="Arial" w:cs="Arial"/>
          <w:sz w:val="22"/>
          <w:szCs w:val="22"/>
        </w:rPr>
        <w:t xml:space="preserve"> </w:t>
      </w:r>
    </w:p>
    <w:p w:rsidR="006834DE" w:rsidRDefault="006834DE" w:rsidP="006834DE">
      <w:pPr>
        <w:pStyle w:val="ListParagraph"/>
        <w:rPr>
          <w:rFonts w:ascii="Arial" w:hAnsi="Arial" w:cs="Arial"/>
          <w:sz w:val="22"/>
          <w:szCs w:val="22"/>
        </w:rPr>
      </w:pPr>
    </w:p>
    <w:p w:rsidR="006834DE" w:rsidRPr="00CC7E66" w:rsidRDefault="006834DE" w:rsidP="006834DE">
      <w:pPr>
        <w:numPr>
          <w:ilvl w:val="0"/>
          <w:numId w:val="39"/>
        </w:numPr>
        <w:rPr>
          <w:rFonts w:ascii="Arial" w:hAnsi="Arial" w:cs="Arial"/>
          <w:sz w:val="22"/>
          <w:szCs w:val="22"/>
        </w:rPr>
      </w:pPr>
      <w:proofErr w:type="spellStart"/>
      <w:r>
        <w:rPr>
          <w:rFonts w:ascii="Arial" w:hAnsi="Arial" w:cs="Arial"/>
          <w:sz w:val="22"/>
          <w:szCs w:val="22"/>
        </w:rPr>
        <w:t>SaTScan</w:t>
      </w:r>
      <w:proofErr w:type="spellEnd"/>
      <w:r>
        <w:rPr>
          <w:rFonts w:ascii="Arial" w:hAnsi="Arial" w:cs="Arial"/>
          <w:sz w:val="22"/>
          <w:szCs w:val="22"/>
        </w:rPr>
        <w:t xml:space="preserve"> will generate a case (.</w:t>
      </w:r>
      <w:proofErr w:type="spellStart"/>
      <w:r>
        <w:rPr>
          <w:rFonts w:ascii="Arial" w:hAnsi="Arial" w:cs="Arial"/>
          <w:sz w:val="22"/>
          <w:szCs w:val="22"/>
        </w:rPr>
        <w:t>cas</w:t>
      </w:r>
      <w:proofErr w:type="spellEnd"/>
      <w:r>
        <w:rPr>
          <w:rFonts w:ascii="Arial" w:hAnsi="Arial" w:cs="Arial"/>
          <w:sz w:val="22"/>
          <w:szCs w:val="22"/>
        </w:rPr>
        <w:t xml:space="preserve">) file. </w:t>
      </w:r>
      <w:r w:rsidR="00B107DF">
        <w:rPr>
          <w:rFonts w:ascii="Arial" w:hAnsi="Arial" w:cs="Arial"/>
          <w:sz w:val="22"/>
          <w:szCs w:val="22"/>
        </w:rPr>
        <w:t xml:space="preserve">Create </w:t>
      </w:r>
      <w:r>
        <w:rPr>
          <w:rFonts w:ascii="Arial" w:hAnsi="Arial" w:cs="Arial"/>
          <w:sz w:val="22"/>
          <w:szCs w:val="22"/>
        </w:rPr>
        <w:t xml:space="preserve">a </w:t>
      </w:r>
      <w:r w:rsidR="00B107DF">
        <w:rPr>
          <w:rFonts w:ascii="Arial" w:hAnsi="Arial" w:cs="Arial"/>
          <w:sz w:val="22"/>
          <w:szCs w:val="22"/>
        </w:rPr>
        <w:t xml:space="preserve">new </w:t>
      </w:r>
      <w:r w:rsidR="00EA7041">
        <w:rPr>
          <w:rFonts w:ascii="Arial" w:hAnsi="Arial" w:cs="Arial"/>
          <w:sz w:val="22"/>
          <w:szCs w:val="22"/>
        </w:rPr>
        <w:t>folder</w:t>
      </w:r>
      <w:r w:rsidR="00B107DF">
        <w:rPr>
          <w:rFonts w:ascii="Arial" w:hAnsi="Arial" w:cs="Arial"/>
          <w:sz w:val="22"/>
          <w:szCs w:val="22"/>
        </w:rPr>
        <w:t xml:space="preserve"> </w:t>
      </w:r>
      <w:r>
        <w:rPr>
          <w:rFonts w:ascii="Arial" w:hAnsi="Arial" w:cs="Arial"/>
          <w:sz w:val="22"/>
          <w:szCs w:val="22"/>
        </w:rPr>
        <w:t xml:space="preserve">to save this </w:t>
      </w:r>
      <w:r w:rsidR="00B107DF">
        <w:rPr>
          <w:rFonts w:ascii="Arial" w:hAnsi="Arial" w:cs="Arial"/>
          <w:sz w:val="22"/>
          <w:szCs w:val="22"/>
        </w:rPr>
        <w:t xml:space="preserve">file </w:t>
      </w:r>
      <w:r>
        <w:rPr>
          <w:rFonts w:ascii="Arial" w:hAnsi="Arial" w:cs="Arial"/>
          <w:sz w:val="22"/>
          <w:szCs w:val="22"/>
        </w:rPr>
        <w:t>in. T</w:t>
      </w:r>
      <w:r w:rsidRPr="00CC7E66">
        <w:rPr>
          <w:rFonts w:ascii="Arial" w:hAnsi="Arial" w:cs="Arial"/>
          <w:sz w:val="22"/>
          <w:szCs w:val="22"/>
        </w:rPr>
        <w:t xml:space="preserve">hen click </w:t>
      </w:r>
      <w:r w:rsidR="005064A7">
        <w:rPr>
          <w:rFonts w:ascii="Arial" w:hAnsi="Arial" w:cs="Arial"/>
          <w:b/>
          <w:sz w:val="22"/>
          <w:szCs w:val="22"/>
        </w:rPr>
        <w:t>Import.</w:t>
      </w:r>
    </w:p>
    <w:p w:rsidR="006834DE" w:rsidRPr="00CC7E66" w:rsidRDefault="006834DE" w:rsidP="006834DE">
      <w:pPr>
        <w:numPr>
          <w:ilvl w:val="0"/>
          <w:numId w:val="39"/>
        </w:numPr>
        <w:rPr>
          <w:rFonts w:ascii="Arial" w:hAnsi="Arial" w:cs="Arial"/>
          <w:sz w:val="22"/>
          <w:szCs w:val="22"/>
        </w:rPr>
      </w:pPr>
      <w:r w:rsidRPr="00CC7E66">
        <w:rPr>
          <w:rFonts w:ascii="Arial" w:hAnsi="Arial" w:cs="Arial"/>
          <w:sz w:val="22"/>
          <w:szCs w:val="22"/>
        </w:rPr>
        <w:t xml:space="preserve">We now need to import our </w:t>
      </w:r>
      <w:r w:rsidR="00EA7041">
        <w:rPr>
          <w:rFonts w:ascii="Arial" w:hAnsi="Arial" w:cs="Arial"/>
          <w:sz w:val="22"/>
          <w:szCs w:val="22"/>
        </w:rPr>
        <w:t>control</w:t>
      </w:r>
      <w:r w:rsidRPr="00CC7E66">
        <w:rPr>
          <w:rFonts w:ascii="Arial" w:hAnsi="Arial" w:cs="Arial"/>
          <w:sz w:val="22"/>
          <w:szCs w:val="22"/>
        </w:rPr>
        <w:t xml:space="preserve"> data, by clicking on the </w:t>
      </w:r>
      <w:r>
        <w:rPr>
          <w:rFonts w:ascii="Arial" w:hAnsi="Arial" w:cs="Arial"/>
          <w:sz w:val="22"/>
          <w:szCs w:val="22"/>
        </w:rPr>
        <w:t xml:space="preserve">right hand </w:t>
      </w:r>
      <w:r w:rsidR="00334B93">
        <w:rPr>
          <w:rFonts w:ascii="Arial" w:hAnsi="Arial" w:cs="Arial"/>
          <w:noProof/>
          <w:sz w:val="22"/>
          <w:szCs w:val="22"/>
          <w:lang w:val="en-US"/>
        </w:rPr>
        <w:drawing>
          <wp:inline distT="0" distB="0" distL="0" distR="0">
            <wp:extent cx="254635" cy="238760"/>
            <wp:effectExtent l="19050" t="0" r="0" b="0"/>
            <wp:docPr id="2" name="Picture 4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2"/>
                    <pic:cNvPicPr>
                      <a:picLocks noChangeAspect="1" noChangeArrowheads="1"/>
                    </pic:cNvPicPr>
                  </pic:nvPicPr>
                  <pic:blipFill>
                    <a:blip r:embed="rId9" cstate="print"/>
                    <a:srcRect/>
                    <a:stretch>
                      <a:fillRect/>
                    </a:stretch>
                  </pic:blipFill>
                  <pic:spPr bwMode="auto">
                    <a:xfrm>
                      <a:off x="0" y="0"/>
                      <a:ext cx="254635" cy="238760"/>
                    </a:xfrm>
                    <a:prstGeom prst="rect">
                      <a:avLst/>
                    </a:prstGeom>
                    <a:noFill/>
                    <a:ln w="9525">
                      <a:noFill/>
                      <a:miter lim="800000"/>
                      <a:headEnd/>
                      <a:tailEnd/>
                    </a:ln>
                  </pic:spPr>
                </pic:pic>
              </a:graphicData>
            </a:graphic>
          </wp:inline>
        </w:drawing>
      </w:r>
      <w:r w:rsidRPr="00CC7E66">
        <w:rPr>
          <w:rFonts w:ascii="Arial" w:hAnsi="Arial" w:cs="Arial"/>
          <w:sz w:val="22"/>
          <w:szCs w:val="22"/>
        </w:rPr>
        <w:t xml:space="preserve"> symbol next to the </w:t>
      </w:r>
      <w:r w:rsidR="00EA7041">
        <w:rPr>
          <w:rFonts w:ascii="Arial" w:hAnsi="Arial" w:cs="Arial"/>
          <w:sz w:val="22"/>
          <w:szCs w:val="22"/>
        </w:rPr>
        <w:t>Control</w:t>
      </w:r>
      <w:r w:rsidRPr="00CC7E66">
        <w:rPr>
          <w:rFonts w:ascii="Arial" w:hAnsi="Arial" w:cs="Arial"/>
          <w:sz w:val="22"/>
          <w:szCs w:val="22"/>
        </w:rPr>
        <w:t xml:space="preserve"> File</w:t>
      </w:r>
      <w:r w:rsidR="00EA7041">
        <w:rPr>
          <w:rFonts w:ascii="Arial" w:hAnsi="Arial" w:cs="Arial"/>
          <w:sz w:val="22"/>
          <w:szCs w:val="22"/>
        </w:rPr>
        <w:t>. Select that the “First row is column name” and assign the</w:t>
      </w:r>
      <w:r w:rsidRPr="00CC7E66">
        <w:rPr>
          <w:rFonts w:ascii="Arial" w:hAnsi="Arial" w:cs="Arial"/>
          <w:sz w:val="22"/>
          <w:szCs w:val="22"/>
        </w:rPr>
        <w:t xml:space="preserve"> Location ID </w:t>
      </w:r>
      <w:r w:rsidR="00EA7041">
        <w:rPr>
          <w:rFonts w:ascii="Arial" w:hAnsi="Arial" w:cs="Arial"/>
          <w:sz w:val="22"/>
          <w:szCs w:val="22"/>
        </w:rPr>
        <w:t>as</w:t>
      </w:r>
      <w:r w:rsidRPr="00CC7E66">
        <w:rPr>
          <w:rFonts w:ascii="Arial" w:hAnsi="Arial" w:cs="Arial"/>
          <w:sz w:val="22"/>
          <w:szCs w:val="22"/>
        </w:rPr>
        <w:t xml:space="preserve"> </w:t>
      </w:r>
      <w:proofErr w:type="spellStart"/>
      <w:r w:rsidR="00EA7041">
        <w:rPr>
          <w:rFonts w:ascii="Arial" w:hAnsi="Arial" w:cs="Arial"/>
          <w:b/>
          <w:sz w:val="22"/>
          <w:szCs w:val="22"/>
        </w:rPr>
        <w:t>household_id</w:t>
      </w:r>
      <w:proofErr w:type="spellEnd"/>
      <w:r w:rsidRPr="00CC7E66">
        <w:rPr>
          <w:rFonts w:ascii="Arial" w:hAnsi="Arial" w:cs="Arial"/>
          <w:sz w:val="22"/>
          <w:szCs w:val="22"/>
        </w:rPr>
        <w:t xml:space="preserve">; for </w:t>
      </w:r>
      <w:r w:rsidR="00EA7041">
        <w:rPr>
          <w:rFonts w:ascii="Arial" w:hAnsi="Arial" w:cs="Arial"/>
          <w:sz w:val="22"/>
          <w:szCs w:val="22"/>
        </w:rPr>
        <w:t>Number of Controls</w:t>
      </w:r>
      <w:r w:rsidRPr="00CC7E66">
        <w:rPr>
          <w:rFonts w:ascii="Arial" w:hAnsi="Arial" w:cs="Arial"/>
          <w:sz w:val="22"/>
          <w:szCs w:val="22"/>
        </w:rPr>
        <w:t xml:space="preserve"> select </w:t>
      </w:r>
      <w:proofErr w:type="spellStart"/>
      <w:r w:rsidR="00EA7041">
        <w:rPr>
          <w:rFonts w:ascii="Arial" w:hAnsi="Arial" w:cs="Arial"/>
          <w:b/>
          <w:sz w:val="22"/>
          <w:szCs w:val="22"/>
        </w:rPr>
        <w:t>ncontrol</w:t>
      </w:r>
      <w:proofErr w:type="spellEnd"/>
      <w:r>
        <w:rPr>
          <w:rFonts w:ascii="Arial" w:hAnsi="Arial" w:cs="Arial"/>
          <w:b/>
          <w:sz w:val="22"/>
          <w:szCs w:val="22"/>
        </w:rPr>
        <w:t xml:space="preserve">. </w:t>
      </w:r>
      <w:r w:rsidRPr="00327347">
        <w:rPr>
          <w:rFonts w:ascii="Arial" w:hAnsi="Arial" w:cs="Arial"/>
          <w:sz w:val="22"/>
          <w:szCs w:val="22"/>
        </w:rPr>
        <w:t xml:space="preserve">Click next, choose </w:t>
      </w:r>
      <w:r w:rsidR="00EA7041">
        <w:rPr>
          <w:rFonts w:ascii="Arial" w:hAnsi="Arial" w:cs="Arial"/>
          <w:sz w:val="22"/>
          <w:szCs w:val="22"/>
        </w:rPr>
        <w:t>the</w:t>
      </w:r>
      <w:r w:rsidRPr="00327347">
        <w:rPr>
          <w:rFonts w:ascii="Arial" w:hAnsi="Arial" w:cs="Arial"/>
          <w:sz w:val="22"/>
          <w:szCs w:val="22"/>
        </w:rPr>
        <w:t xml:space="preserve"> folder to save the newly generate .</w:t>
      </w:r>
      <w:proofErr w:type="spellStart"/>
      <w:r w:rsidR="00EA7041">
        <w:rPr>
          <w:rFonts w:ascii="Arial" w:hAnsi="Arial" w:cs="Arial"/>
          <w:sz w:val="22"/>
          <w:szCs w:val="22"/>
        </w:rPr>
        <w:t>ctl</w:t>
      </w:r>
      <w:proofErr w:type="spellEnd"/>
      <w:r w:rsidRPr="00327347">
        <w:rPr>
          <w:rFonts w:ascii="Arial" w:hAnsi="Arial" w:cs="Arial"/>
          <w:sz w:val="22"/>
          <w:szCs w:val="22"/>
        </w:rPr>
        <w:t xml:space="preserve"> file and then click </w:t>
      </w:r>
      <w:r w:rsidR="00AD7BC1" w:rsidRPr="005064A7">
        <w:rPr>
          <w:rFonts w:ascii="Arial" w:hAnsi="Arial" w:cs="Arial"/>
          <w:b/>
          <w:sz w:val="22"/>
          <w:szCs w:val="22"/>
        </w:rPr>
        <w:t>Import</w:t>
      </w:r>
      <w:r w:rsidRPr="00327347">
        <w:rPr>
          <w:rFonts w:ascii="Arial" w:hAnsi="Arial" w:cs="Arial"/>
          <w:sz w:val="22"/>
          <w:szCs w:val="22"/>
        </w:rPr>
        <w:t>.</w:t>
      </w:r>
    </w:p>
    <w:p w:rsidR="006834DE" w:rsidRPr="00CC7E66" w:rsidRDefault="006834DE" w:rsidP="006834DE">
      <w:pPr>
        <w:rPr>
          <w:rFonts w:ascii="Arial" w:hAnsi="Arial" w:cs="Arial"/>
          <w:sz w:val="22"/>
          <w:szCs w:val="22"/>
        </w:rPr>
      </w:pPr>
    </w:p>
    <w:p w:rsidR="006834DE" w:rsidRPr="00CC7E66" w:rsidRDefault="006834DE" w:rsidP="006834DE">
      <w:pPr>
        <w:numPr>
          <w:ilvl w:val="0"/>
          <w:numId w:val="39"/>
        </w:numPr>
        <w:rPr>
          <w:rFonts w:ascii="Arial" w:hAnsi="Arial" w:cs="Arial"/>
          <w:sz w:val="22"/>
          <w:szCs w:val="22"/>
        </w:rPr>
      </w:pPr>
      <w:r w:rsidRPr="00CC7E66">
        <w:rPr>
          <w:rFonts w:ascii="Arial" w:hAnsi="Arial" w:cs="Arial"/>
          <w:sz w:val="22"/>
          <w:szCs w:val="22"/>
        </w:rPr>
        <w:t xml:space="preserve">Finally, we </w:t>
      </w:r>
      <w:r>
        <w:rPr>
          <w:rFonts w:ascii="Arial" w:hAnsi="Arial" w:cs="Arial"/>
          <w:sz w:val="22"/>
          <w:szCs w:val="22"/>
        </w:rPr>
        <w:t xml:space="preserve">need to import </w:t>
      </w:r>
      <w:r w:rsidR="00B107DF">
        <w:rPr>
          <w:rFonts w:ascii="Arial" w:hAnsi="Arial" w:cs="Arial"/>
          <w:sz w:val="22"/>
          <w:szCs w:val="22"/>
        </w:rPr>
        <w:t xml:space="preserve">the </w:t>
      </w:r>
      <w:r w:rsidR="005B3AF6">
        <w:rPr>
          <w:rFonts w:ascii="Arial" w:hAnsi="Arial" w:cs="Arial"/>
          <w:sz w:val="22"/>
          <w:szCs w:val="22"/>
        </w:rPr>
        <w:t>location</w:t>
      </w:r>
      <w:r w:rsidR="00B107DF">
        <w:rPr>
          <w:rFonts w:ascii="Arial" w:hAnsi="Arial" w:cs="Arial"/>
          <w:sz w:val="22"/>
          <w:szCs w:val="22"/>
        </w:rPr>
        <w:t xml:space="preserve"> </w:t>
      </w:r>
      <w:r>
        <w:rPr>
          <w:rFonts w:ascii="Arial" w:hAnsi="Arial" w:cs="Arial"/>
          <w:sz w:val="22"/>
          <w:szCs w:val="22"/>
        </w:rPr>
        <w:t>co-ordinates (</w:t>
      </w:r>
      <w:proofErr w:type="spellStart"/>
      <w:r w:rsidR="005B3AF6">
        <w:rPr>
          <w:rFonts w:ascii="Arial" w:hAnsi="Arial" w:cs="Arial"/>
          <w:sz w:val="22"/>
          <w:szCs w:val="22"/>
        </w:rPr>
        <w:t>SatScan_locations</w:t>
      </w:r>
      <w:proofErr w:type="spellEnd"/>
      <w:r w:rsidRPr="00CC7E66">
        <w:rPr>
          <w:rFonts w:ascii="Arial" w:hAnsi="Arial" w:cs="Arial"/>
          <w:sz w:val="22"/>
          <w:szCs w:val="22"/>
        </w:rPr>
        <w:t xml:space="preserve">).  </w:t>
      </w:r>
      <w:r w:rsidR="00777BCF">
        <w:rPr>
          <w:rFonts w:ascii="Arial" w:hAnsi="Arial" w:cs="Arial"/>
          <w:sz w:val="22"/>
          <w:szCs w:val="22"/>
        </w:rPr>
        <w:t>S</w:t>
      </w:r>
      <w:r>
        <w:rPr>
          <w:rFonts w:ascii="Arial" w:hAnsi="Arial" w:cs="Arial"/>
          <w:sz w:val="22"/>
          <w:szCs w:val="22"/>
        </w:rPr>
        <w:t xml:space="preserve">et location ID to </w:t>
      </w:r>
      <w:proofErr w:type="spellStart"/>
      <w:r w:rsidR="005B3AF6">
        <w:rPr>
          <w:rFonts w:ascii="Arial" w:hAnsi="Arial" w:cs="Arial"/>
          <w:sz w:val="22"/>
          <w:szCs w:val="22"/>
        </w:rPr>
        <w:t>household_id</w:t>
      </w:r>
      <w:proofErr w:type="spellEnd"/>
      <w:r w:rsidR="005B3AF6">
        <w:rPr>
          <w:rFonts w:ascii="Arial" w:hAnsi="Arial" w:cs="Arial"/>
          <w:sz w:val="22"/>
          <w:szCs w:val="22"/>
        </w:rPr>
        <w:t xml:space="preserve">. Interestingly, the longitude and latitude are switched in the program, therefore set </w:t>
      </w:r>
      <w:proofErr w:type="gramStart"/>
      <w:r w:rsidR="005B3AF6">
        <w:rPr>
          <w:rFonts w:ascii="Arial" w:hAnsi="Arial" w:cs="Arial"/>
          <w:sz w:val="22"/>
          <w:szCs w:val="22"/>
        </w:rPr>
        <w:t xml:space="preserve">the </w:t>
      </w:r>
      <w:r>
        <w:rPr>
          <w:rFonts w:ascii="Arial" w:hAnsi="Arial" w:cs="Arial"/>
          <w:sz w:val="22"/>
          <w:szCs w:val="22"/>
        </w:rPr>
        <w:t xml:space="preserve"> </w:t>
      </w:r>
      <w:r w:rsidR="005B3AF6">
        <w:rPr>
          <w:rFonts w:ascii="Arial" w:hAnsi="Arial" w:cs="Arial"/>
          <w:sz w:val="22"/>
          <w:szCs w:val="22"/>
        </w:rPr>
        <w:t>X</w:t>
      </w:r>
      <w:proofErr w:type="gramEnd"/>
      <w:r>
        <w:rPr>
          <w:rFonts w:ascii="Arial" w:hAnsi="Arial" w:cs="Arial"/>
          <w:sz w:val="22"/>
          <w:szCs w:val="22"/>
        </w:rPr>
        <w:t xml:space="preserve"> </w:t>
      </w:r>
      <w:r w:rsidR="005B3AF6">
        <w:rPr>
          <w:rFonts w:ascii="Arial" w:hAnsi="Arial" w:cs="Arial"/>
          <w:sz w:val="22"/>
          <w:szCs w:val="22"/>
        </w:rPr>
        <w:t>as “</w:t>
      </w:r>
      <w:proofErr w:type="spellStart"/>
      <w:r w:rsidR="005B3AF6">
        <w:rPr>
          <w:rFonts w:ascii="Arial" w:hAnsi="Arial" w:cs="Arial"/>
          <w:sz w:val="22"/>
          <w:szCs w:val="22"/>
        </w:rPr>
        <w:t>lat</w:t>
      </w:r>
      <w:proofErr w:type="spellEnd"/>
      <w:r w:rsidR="005B3AF6">
        <w:rPr>
          <w:rFonts w:ascii="Arial" w:hAnsi="Arial" w:cs="Arial"/>
          <w:sz w:val="22"/>
          <w:szCs w:val="22"/>
        </w:rPr>
        <w:t>” and</w:t>
      </w:r>
      <w:r>
        <w:rPr>
          <w:rFonts w:ascii="Arial" w:hAnsi="Arial" w:cs="Arial"/>
          <w:sz w:val="22"/>
          <w:szCs w:val="22"/>
        </w:rPr>
        <w:t xml:space="preserve"> Y</w:t>
      </w:r>
      <w:r w:rsidR="005B3AF6">
        <w:rPr>
          <w:rFonts w:ascii="Arial" w:hAnsi="Arial" w:cs="Arial"/>
          <w:sz w:val="22"/>
          <w:szCs w:val="22"/>
        </w:rPr>
        <w:t xml:space="preserve"> as “long”.</w:t>
      </w:r>
      <w:r w:rsidR="00777BCF">
        <w:rPr>
          <w:rFonts w:ascii="Arial" w:hAnsi="Arial" w:cs="Arial"/>
          <w:sz w:val="22"/>
          <w:szCs w:val="22"/>
        </w:rPr>
        <w:t xml:space="preserve"> </w:t>
      </w:r>
      <w:r w:rsidR="00777BCF" w:rsidRPr="00CC7E66">
        <w:rPr>
          <w:rFonts w:ascii="Arial" w:hAnsi="Arial" w:cs="Arial"/>
          <w:sz w:val="22"/>
          <w:szCs w:val="22"/>
        </w:rPr>
        <w:t xml:space="preserve">Make sure the </w:t>
      </w:r>
      <w:r w:rsidR="00777BCF">
        <w:rPr>
          <w:rFonts w:ascii="Arial" w:hAnsi="Arial" w:cs="Arial"/>
          <w:sz w:val="22"/>
          <w:szCs w:val="22"/>
        </w:rPr>
        <w:t>c</w:t>
      </w:r>
      <w:r w:rsidR="00777BCF" w:rsidRPr="00CC7E66">
        <w:rPr>
          <w:rFonts w:ascii="Arial" w:hAnsi="Arial" w:cs="Arial"/>
          <w:sz w:val="22"/>
          <w:szCs w:val="22"/>
        </w:rPr>
        <w:t xml:space="preserve">oordinates are set to </w:t>
      </w:r>
      <w:proofErr w:type="spellStart"/>
      <w:r w:rsidR="00777BCF">
        <w:rPr>
          <w:rFonts w:ascii="Arial" w:hAnsi="Arial" w:cs="Arial"/>
          <w:sz w:val="22"/>
          <w:szCs w:val="22"/>
        </w:rPr>
        <w:t>Lat</w:t>
      </w:r>
      <w:proofErr w:type="spellEnd"/>
      <w:r w:rsidR="00777BCF">
        <w:rPr>
          <w:rFonts w:ascii="Arial" w:hAnsi="Arial" w:cs="Arial"/>
          <w:sz w:val="22"/>
          <w:szCs w:val="22"/>
        </w:rPr>
        <w:t>/Long</w:t>
      </w:r>
    </w:p>
    <w:p w:rsidR="006834DE" w:rsidRPr="00CC7E66" w:rsidRDefault="006834DE" w:rsidP="006834DE">
      <w:pPr>
        <w:rPr>
          <w:rFonts w:ascii="Arial" w:hAnsi="Arial" w:cs="Arial"/>
          <w:sz w:val="22"/>
          <w:szCs w:val="22"/>
        </w:rPr>
      </w:pPr>
    </w:p>
    <w:p w:rsidR="006834DE" w:rsidRDefault="006834DE" w:rsidP="006834DE">
      <w:pPr>
        <w:rPr>
          <w:rFonts w:ascii="Arial" w:hAnsi="Arial" w:cs="Arial"/>
          <w:sz w:val="22"/>
          <w:szCs w:val="22"/>
        </w:rPr>
      </w:pPr>
      <w:r w:rsidRPr="00CC7E66">
        <w:rPr>
          <w:rFonts w:ascii="Arial" w:hAnsi="Arial" w:cs="Arial"/>
          <w:sz w:val="22"/>
          <w:szCs w:val="22"/>
        </w:rPr>
        <w:t xml:space="preserve">The input tab should look like this: </w:t>
      </w:r>
    </w:p>
    <w:p w:rsidR="006834DE" w:rsidRPr="00CC7E66" w:rsidRDefault="006834DE" w:rsidP="006834DE">
      <w:pPr>
        <w:rPr>
          <w:rFonts w:ascii="Arial" w:hAnsi="Arial" w:cs="Arial"/>
          <w:sz w:val="22"/>
          <w:szCs w:val="22"/>
        </w:rPr>
      </w:pPr>
    </w:p>
    <w:p w:rsidR="006834DE" w:rsidRPr="00CC7E66" w:rsidRDefault="00DF740F" w:rsidP="006834DE">
      <w:pPr>
        <w:jc w:val="center"/>
        <w:rPr>
          <w:rFonts w:ascii="Arial" w:hAnsi="Arial" w:cs="Arial"/>
          <w:sz w:val="22"/>
          <w:szCs w:val="22"/>
        </w:rPr>
      </w:pPr>
      <w:r>
        <w:rPr>
          <w:noProof/>
          <w:lang w:val="en-US"/>
        </w:rPr>
        <w:lastRenderedPageBreak/>
        <w:drawing>
          <wp:inline distT="0" distB="0" distL="0" distR="0" wp14:anchorId="446AE782" wp14:editId="3E5FAF70">
            <wp:extent cx="2830665" cy="2393717"/>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5125" t="19260" r="33510" b="18518"/>
                    <a:stretch/>
                  </pic:blipFill>
                  <pic:spPr bwMode="auto">
                    <a:xfrm>
                      <a:off x="0" y="0"/>
                      <a:ext cx="2832299" cy="2395099"/>
                    </a:xfrm>
                    <a:prstGeom prst="rect">
                      <a:avLst/>
                    </a:prstGeom>
                    <a:ln>
                      <a:noFill/>
                    </a:ln>
                    <a:extLst>
                      <a:ext uri="{53640926-AAD7-44D8-BBD7-CCE9431645EC}">
                        <a14:shadowObscured xmlns:a14="http://schemas.microsoft.com/office/drawing/2010/main"/>
                      </a:ext>
                    </a:extLst>
                  </pic:spPr>
                </pic:pic>
              </a:graphicData>
            </a:graphic>
          </wp:inline>
        </w:drawing>
      </w:r>
    </w:p>
    <w:p w:rsidR="006834DE" w:rsidRPr="00CC7E66" w:rsidRDefault="006834DE" w:rsidP="006834DE">
      <w:pPr>
        <w:rPr>
          <w:rFonts w:ascii="Arial" w:hAnsi="Arial" w:cs="Arial"/>
          <w:sz w:val="22"/>
          <w:szCs w:val="22"/>
        </w:rPr>
      </w:pPr>
    </w:p>
    <w:p w:rsidR="00B107DF" w:rsidRDefault="00B107DF" w:rsidP="006834DE">
      <w:pPr>
        <w:rPr>
          <w:rFonts w:ascii="Arial" w:hAnsi="Arial" w:cs="Arial"/>
          <w:b/>
          <w:sz w:val="22"/>
          <w:szCs w:val="22"/>
        </w:rPr>
      </w:pPr>
    </w:p>
    <w:p w:rsidR="006834DE" w:rsidRPr="00CC7E66" w:rsidRDefault="006834DE" w:rsidP="006834DE">
      <w:pPr>
        <w:rPr>
          <w:rFonts w:ascii="Arial" w:hAnsi="Arial" w:cs="Arial"/>
          <w:b/>
          <w:sz w:val="22"/>
          <w:szCs w:val="22"/>
        </w:rPr>
      </w:pPr>
      <w:r w:rsidRPr="00CC7E66">
        <w:rPr>
          <w:rFonts w:ascii="Arial" w:hAnsi="Arial" w:cs="Arial"/>
          <w:b/>
          <w:sz w:val="22"/>
          <w:szCs w:val="22"/>
        </w:rPr>
        <w:t xml:space="preserve">Step 2 </w:t>
      </w:r>
      <w:r w:rsidR="00EA571A">
        <w:rPr>
          <w:rFonts w:ascii="Arial" w:hAnsi="Arial" w:cs="Arial"/>
          <w:b/>
          <w:sz w:val="22"/>
          <w:szCs w:val="22"/>
        </w:rPr>
        <w:t>–</w:t>
      </w:r>
      <w:r w:rsidRPr="00CC7E66">
        <w:rPr>
          <w:rFonts w:ascii="Arial" w:hAnsi="Arial" w:cs="Arial"/>
          <w:b/>
          <w:sz w:val="22"/>
          <w:szCs w:val="22"/>
        </w:rPr>
        <w:t xml:space="preserve"> Analysis</w:t>
      </w:r>
      <w:r w:rsidR="00EA571A">
        <w:rPr>
          <w:rFonts w:ascii="Arial" w:hAnsi="Arial" w:cs="Arial"/>
          <w:b/>
          <w:sz w:val="22"/>
          <w:szCs w:val="22"/>
        </w:rPr>
        <w:t xml:space="preserve"> tab</w:t>
      </w:r>
    </w:p>
    <w:p w:rsidR="006834DE" w:rsidRPr="00EA571A" w:rsidRDefault="006834DE" w:rsidP="006834DE">
      <w:pPr>
        <w:rPr>
          <w:rFonts w:ascii="Arial" w:hAnsi="Arial" w:cs="Arial"/>
          <w:sz w:val="22"/>
          <w:szCs w:val="22"/>
        </w:rPr>
      </w:pPr>
      <w:r w:rsidRPr="00CC7E66">
        <w:rPr>
          <w:rFonts w:ascii="Arial" w:hAnsi="Arial" w:cs="Arial"/>
          <w:sz w:val="22"/>
          <w:szCs w:val="22"/>
        </w:rPr>
        <w:t xml:space="preserve">Under the analysis tab, set the type of analysis to “Purely Spatial” and use the </w:t>
      </w:r>
      <w:r w:rsidR="00EA571A">
        <w:rPr>
          <w:rFonts w:ascii="Arial" w:hAnsi="Arial" w:cs="Arial"/>
          <w:sz w:val="22"/>
          <w:szCs w:val="22"/>
        </w:rPr>
        <w:t>Bernoulli</w:t>
      </w:r>
      <w:r w:rsidRPr="00CC7E66">
        <w:rPr>
          <w:rFonts w:ascii="Arial" w:hAnsi="Arial" w:cs="Arial"/>
          <w:sz w:val="22"/>
          <w:szCs w:val="22"/>
        </w:rPr>
        <w:t xml:space="preserve"> as the probability model.  </w:t>
      </w:r>
      <w:r w:rsidR="00EA571A">
        <w:rPr>
          <w:rFonts w:ascii="Arial" w:hAnsi="Arial" w:cs="Arial"/>
          <w:sz w:val="22"/>
          <w:szCs w:val="22"/>
        </w:rPr>
        <w:t>W</w:t>
      </w:r>
      <w:r w:rsidR="00B107DF">
        <w:rPr>
          <w:rFonts w:ascii="Arial" w:hAnsi="Arial" w:cs="Arial"/>
          <w:sz w:val="22"/>
          <w:szCs w:val="22"/>
        </w:rPr>
        <w:t xml:space="preserve">e will </w:t>
      </w:r>
      <w:r w:rsidRPr="00CC7E66">
        <w:rPr>
          <w:rFonts w:ascii="Arial" w:hAnsi="Arial" w:cs="Arial"/>
          <w:sz w:val="22"/>
          <w:szCs w:val="22"/>
        </w:rPr>
        <w:t xml:space="preserve">scan for areas with high rates. Click </w:t>
      </w:r>
      <w:r w:rsidRPr="00CC7E66">
        <w:rPr>
          <w:rFonts w:ascii="Arial" w:hAnsi="Arial" w:cs="Arial"/>
          <w:b/>
          <w:sz w:val="22"/>
          <w:szCs w:val="22"/>
        </w:rPr>
        <w:t>Advanced</w:t>
      </w:r>
      <w:r w:rsidRPr="00CC7E66">
        <w:rPr>
          <w:rFonts w:ascii="Arial" w:hAnsi="Arial" w:cs="Arial"/>
          <w:sz w:val="22"/>
          <w:szCs w:val="22"/>
        </w:rPr>
        <w:t xml:space="preserve">, and </w:t>
      </w:r>
      <w:r w:rsidR="00EA571A">
        <w:rPr>
          <w:rFonts w:ascii="Arial" w:hAnsi="Arial" w:cs="Arial"/>
          <w:sz w:val="22"/>
          <w:szCs w:val="22"/>
        </w:rPr>
        <w:t>note that</w:t>
      </w:r>
      <w:r w:rsidRPr="00CC7E66">
        <w:rPr>
          <w:rFonts w:ascii="Arial" w:hAnsi="Arial" w:cs="Arial"/>
          <w:sz w:val="22"/>
          <w:szCs w:val="22"/>
        </w:rPr>
        <w:t xml:space="preserve"> the maximum percent of the population that can be included in a single cluster</w:t>
      </w:r>
      <w:r w:rsidR="00EA571A">
        <w:rPr>
          <w:rFonts w:ascii="Arial" w:hAnsi="Arial" w:cs="Arial"/>
          <w:sz w:val="22"/>
          <w:szCs w:val="22"/>
        </w:rPr>
        <w:t xml:space="preserve"> </w:t>
      </w:r>
      <w:r w:rsidRPr="00CC7E66">
        <w:rPr>
          <w:rFonts w:ascii="Arial" w:hAnsi="Arial" w:cs="Arial"/>
          <w:sz w:val="22"/>
          <w:szCs w:val="22"/>
        </w:rPr>
        <w:t xml:space="preserve">is set with a maximum </w:t>
      </w:r>
      <w:r w:rsidR="00F073B3" w:rsidRPr="00F073B3">
        <w:rPr>
          <w:rFonts w:ascii="Arial" w:hAnsi="Arial" w:cs="Arial"/>
          <w:sz w:val="22"/>
          <w:szCs w:val="22"/>
          <w:u w:val="single"/>
        </w:rPr>
        <w:t>no greater than 50%</w:t>
      </w:r>
      <w:r w:rsidR="00EA571A">
        <w:rPr>
          <w:rFonts w:ascii="Arial" w:hAnsi="Arial" w:cs="Arial"/>
          <w:sz w:val="22"/>
          <w:szCs w:val="22"/>
        </w:rPr>
        <w:t xml:space="preserve"> by default. </w:t>
      </w:r>
    </w:p>
    <w:p w:rsidR="006834DE" w:rsidRPr="00CC7E66" w:rsidRDefault="006834DE" w:rsidP="006834DE">
      <w:pPr>
        <w:rPr>
          <w:rFonts w:ascii="Arial" w:hAnsi="Arial" w:cs="Arial"/>
          <w:sz w:val="22"/>
          <w:szCs w:val="22"/>
        </w:rPr>
      </w:pPr>
    </w:p>
    <w:p w:rsidR="006834DE" w:rsidRPr="00CC7E66" w:rsidRDefault="006834DE" w:rsidP="006834DE">
      <w:pPr>
        <w:rPr>
          <w:rFonts w:ascii="Arial" w:hAnsi="Arial" w:cs="Arial"/>
          <w:b/>
          <w:sz w:val="22"/>
          <w:szCs w:val="22"/>
        </w:rPr>
      </w:pPr>
      <w:r w:rsidRPr="00CC7E66">
        <w:rPr>
          <w:rFonts w:ascii="Arial" w:hAnsi="Arial" w:cs="Arial"/>
          <w:b/>
          <w:sz w:val="22"/>
          <w:szCs w:val="22"/>
        </w:rPr>
        <w:t xml:space="preserve">Step 3 </w:t>
      </w:r>
      <w:r w:rsidR="00EA571A">
        <w:rPr>
          <w:rFonts w:ascii="Arial" w:hAnsi="Arial" w:cs="Arial"/>
          <w:b/>
          <w:sz w:val="22"/>
          <w:szCs w:val="22"/>
        </w:rPr>
        <w:t>–</w:t>
      </w:r>
      <w:r w:rsidRPr="00CC7E66">
        <w:rPr>
          <w:rFonts w:ascii="Arial" w:hAnsi="Arial" w:cs="Arial"/>
          <w:b/>
          <w:sz w:val="22"/>
          <w:szCs w:val="22"/>
        </w:rPr>
        <w:t xml:space="preserve"> Output</w:t>
      </w:r>
      <w:r w:rsidR="00EA571A">
        <w:rPr>
          <w:rFonts w:ascii="Arial" w:hAnsi="Arial" w:cs="Arial"/>
          <w:b/>
          <w:sz w:val="22"/>
          <w:szCs w:val="22"/>
        </w:rPr>
        <w:t xml:space="preserve"> tab</w:t>
      </w:r>
    </w:p>
    <w:p w:rsidR="00676056" w:rsidRDefault="006834DE" w:rsidP="006834DE">
      <w:pPr>
        <w:rPr>
          <w:rFonts w:ascii="Arial" w:hAnsi="Arial" w:cs="Arial"/>
          <w:sz w:val="22"/>
          <w:szCs w:val="22"/>
        </w:rPr>
      </w:pPr>
      <w:r w:rsidRPr="00CC7E66">
        <w:rPr>
          <w:rFonts w:ascii="Arial" w:hAnsi="Arial" w:cs="Arial"/>
          <w:sz w:val="22"/>
          <w:szCs w:val="22"/>
        </w:rPr>
        <w:t xml:space="preserve">Under the Output files tab, specify the name of the file </w:t>
      </w:r>
      <w:r w:rsidR="004F4C85">
        <w:rPr>
          <w:rFonts w:ascii="Arial" w:hAnsi="Arial" w:cs="Arial"/>
          <w:sz w:val="22"/>
          <w:szCs w:val="22"/>
        </w:rPr>
        <w:t xml:space="preserve">to which </w:t>
      </w:r>
      <w:r w:rsidRPr="00CC7E66">
        <w:rPr>
          <w:rFonts w:ascii="Arial" w:hAnsi="Arial" w:cs="Arial"/>
          <w:sz w:val="22"/>
          <w:szCs w:val="22"/>
        </w:rPr>
        <w:t xml:space="preserve">the results of the analysis should be written to. </w:t>
      </w:r>
      <w:r w:rsidR="00676056">
        <w:rPr>
          <w:rFonts w:ascii="Arial" w:hAnsi="Arial" w:cs="Arial"/>
          <w:sz w:val="22"/>
          <w:szCs w:val="22"/>
        </w:rPr>
        <w:t xml:space="preserve">Ensure that both the KML file and </w:t>
      </w:r>
      <w:proofErr w:type="spellStart"/>
      <w:r w:rsidR="00676056">
        <w:rPr>
          <w:rFonts w:ascii="Arial" w:hAnsi="Arial" w:cs="Arial"/>
          <w:sz w:val="22"/>
          <w:szCs w:val="22"/>
        </w:rPr>
        <w:t>Shapefile</w:t>
      </w:r>
      <w:proofErr w:type="spellEnd"/>
      <w:r w:rsidR="00676056">
        <w:rPr>
          <w:rFonts w:ascii="Arial" w:hAnsi="Arial" w:cs="Arial"/>
          <w:sz w:val="22"/>
          <w:szCs w:val="22"/>
        </w:rPr>
        <w:t xml:space="preserve"> formats are selected for Geographical Output.</w:t>
      </w:r>
    </w:p>
    <w:p w:rsidR="00676056" w:rsidRDefault="00676056" w:rsidP="006834DE">
      <w:pPr>
        <w:rPr>
          <w:rFonts w:ascii="Arial" w:hAnsi="Arial" w:cs="Arial"/>
          <w:sz w:val="22"/>
          <w:szCs w:val="22"/>
        </w:rPr>
      </w:pPr>
    </w:p>
    <w:p w:rsidR="006834DE" w:rsidRPr="00CC7E66" w:rsidRDefault="006834DE" w:rsidP="006834DE">
      <w:pPr>
        <w:rPr>
          <w:rFonts w:ascii="Arial" w:hAnsi="Arial" w:cs="Arial"/>
          <w:sz w:val="22"/>
          <w:szCs w:val="22"/>
        </w:rPr>
      </w:pPr>
      <w:r w:rsidRPr="00CC7E66">
        <w:rPr>
          <w:rFonts w:ascii="Arial" w:hAnsi="Arial" w:cs="Arial"/>
          <w:sz w:val="22"/>
          <w:szCs w:val="22"/>
        </w:rPr>
        <w:t xml:space="preserve">Under </w:t>
      </w:r>
      <w:r w:rsidR="00676056">
        <w:rPr>
          <w:rFonts w:ascii="Arial" w:hAnsi="Arial" w:cs="Arial"/>
          <w:sz w:val="22"/>
          <w:szCs w:val="22"/>
        </w:rPr>
        <w:t>Column</w:t>
      </w:r>
      <w:r w:rsidRPr="00CC7E66">
        <w:rPr>
          <w:rFonts w:ascii="Arial" w:hAnsi="Arial" w:cs="Arial"/>
          <w:sz w:val="22"/>
          <w:szCs w:val="22"/>
        </w:rPr>
        <w:t xml:space="preserve"> output files, make sure that dBase files are made for </w:t>
      </w:r>
      <w:r w:rsidRPr="00CC7E66">
        <w:rPr>
          <w:rFonts w:ascii="Arial" w:hAnsi="Arial" w:cs="Arial"/>
          <w:b/>
          <w:sz w:val="22"/>
          <w:szCs w:val="22"/>
        </w:rPr>
        <w:t xml:space="preserve">Cluster Information </w:t>
      </w:r>
      <w:r w:rsidRPr="00CC7E66">
        <w:rPr>
          <w:rFonts w:ascii="Arial" w:hAnsi="Arial" w:cs="Arial"/>
          <w:sz w:val="22"/>
          <w:szCs w:val="22"/>
        </w:rPr>
        <w:t xml:space="preserve">and </w:t>
      </w:r>
      <w:r w:rsidRPr="00CC7E66">
        <w:rPr>
          <w:rFonts w:ascii="Arial" w:hAnsi="Arial" w:cs="Arial"/>
          <w:b/>
          <w:sz w:val="22"/>
          <w:szCs w:val="22"/>
        </w:rPr>
        <w:t>Location Information</w:t>
      </w:r>
      <w:r w:rsidRPr="00CC7E66">
        <w:rPr>
          <w:rFonts w:ascii="Arial" w:hAnsi="Arial" w:cs="Arial"/>
          <w:sz w:val="22"/>
          <w:szCs w:val="22"/>
        </w:rPr>
        <w:t xml:space="preserve">. </w:t>
      </w:r>
      <w:proofErr w:type="spellStart"/>
      <w:r w:rsidRPr="00CC7E66">
        <w:rPr>
          <w:rFonts w:ascii="Arial" w:hAnsi="Arial" w:cs="Arial"/>
          <w:sz w:val="22"/>
          <w:szCs w:val="22"/>
        </w:rPr>
        <w:t>SatSCan</w:t>
      </w:r>
      <w:proofErr w:type="spellEnd"/>
      <w:r w:rsidRPr="00CC7E66">
        <w:rPr>
          <w:rFonts w:ascii="Arial" w:hAnsi="Arial" w:cs="Arial"/>
          <w:sz w:val="22"/>
          <w:szCs w:val="22"/>
        </w:rPr>
        <w:t xml:space="preserve"> will now produce a .</w:t>
      </w:r>
      <w:proofErr w:type="spellStart"/>
      <w:r w:rsidRPr="00CC7E66">
        <w:rPr>
          <w:rFonts w:ascii="Arial" w:hAnsi="Arial" w:cs="Arial"/>
          <w:sz w:val="22"/>
          <w:szCs w:val="22"/>
        </w:rPr>
        <w:t>gis</w:t>
      </w:r>
      <w:proofErr w:type="spellEnd"/>
      <w:r w:rsidRPr="00CC7E66">
        <w:rPr>
          <w:rFonts w:ascii="Arial" w:hAnsi="Arial" w:cs="Arial"/>
          <w:sz w:val="22"/>
          <w:szCs w:val="22"/>
        </w:rPr>
        <w:t xml:space="preserve"> file that contains a list of the locations in each cluster, and a .col file, that gives details of the size of each cluster and the relative risk associated with that cluster. </w:t>
      </w:r>
    </w:p>
    <w:p w:rsidR="006834DE" w:rsidRPr="00CC7E66" w:rsidRDefault="006834DE" w:rsidP="006834DE">
      <w:pPr>
        <w:rPr>
          <w:rFonts w:ascii="Arial" w:hAnsi="Arial" w:cs="Arial"/>
          <w:sz w:val="22"/>
          <w:szCs w:val="22"/>
        </w:rPr>
      </w:pPr>
    </w:p>
    <w:p w:rsidR="006834DE" w:rsidRPr="00CC7E66" w:rsidRDefault="006834DE" w:rsidP="006834DE">
      <w:pPr>
        <w:numPr>
          <w:ilvl w:val="0"/>
          <w:numId w:val="40"/>
        </w:numPr>
        <w:rPr>
          <w:rFonts w:ascii="Arial" w:hAnsi="Arial" w:cs="Arial"/>
          <w:sz w:val="22"/>
          <w:szCs w:val="22"/>
        </w:rPr>
      </w:pPr>
      <w:r w:rsidRPr="00CC7E66">
        <w:rPr>
          <w:rFonts w:ascii="Arial" w:hAnsi="Arial" w:cs="Arial"/>
          <w:sz w:val="22"/>
          <w:szCs w:val="22"/>
        </w:rPr>
        <w:t xml:space="preserve">Hit Execute on the main toolbar </w:t>
      </w:r>
      <w:r w:rsidR="00334B93">
        <w:rPr>
          <w:rFonts w:ascii="Arial" w:hAnsi="Arial" w:cs="Arial"/>
          <w:noProof/>
          <w:sz w:val="22"/>
          <w:szCs w:val="22"/>
          <w:lang w:val="en-US"/>
        </w:rPr>
        <w:drawing>
          <wp:inline distT="0" distB="0" distL="0" distR="0">
            <wp:extent cx="270510" cy="278130"/>
            <wp:effectExtent l="19050" t="0" r="0" b="0"/>
            <wp:docPr id="5" name="Picture 0"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3.jpg"/>
                    <pic:cNvPicPr>
                      <a:picLocks noChangeAspect="1" noChangeArrowheads="1"/>
                    </pic:cNvPicPr>
                  </pic:nvPicPr>
                  <pic:blipFill>
                    <a:blip r:embed="rId11" cstate="print"/>
                    <a:srcRect/>
                    <a:stretch>
                      <a:fillRect/>
                    </a:stretch>
                  </pic:blipFill>
                  <pic:spPr bwMode="auto">
                    <a:xfrm>
                      <a:off x="0" y="0"/>
                      <a:ext cx="270510" cy="278130"/>
                    </a:xfrm>
                    <a:prstGeom prst="rect">
                      <a:avLst/>
                    </a:prstGeom>
                    <a:noFill/>
                    <a:ln w="9525">
                      <a:noFill/>
                      <a:miter lim="800000"/>
                      <a:headEnd/>
                      <a:tailEnd/>
                    </a:ln>
                  </pic:spPr>
                </pic:pic>
              </a:graphicData>
            </a:graphic>
          </wp:inline>
        </w:drawing>
      </w:r>
      <w:r w:rsidRPr="00CC7E66">
        <w:rPr>
          <w:rFonts w:ascii="Arial" w:hAnsi="Arial" w:cs="Arial"/>
          <w:sz w:val="22"/>
          <w:szCs w:val="22"/>
        </w:rPr>
        <w:t>.  Examine the results of the analysis.</w:t>
      </w:r>
    </w:p>
    <w:p w:rsidR="006834DE" w:rsidRPr="00CC7E66" w:rsidRDefault="006834DE" w:rsidP="006834DE">
      <w:pPr>
        <w:rPr>
          <w:rFonts w:ascii="Arial" w:hAnsi="Arial" w:cs="Arial"/>
          <w:sz w:val="22"/>
          <w:szCs w:val="22"/>
        </w:rPr>
      </w:pPr>
    </w:p>
    <w:p w:rsidR="006834DE" w:rsidRPr="00CC7E66" w:rsidRDefault="00D641C3" w:rsidP="006834DE">
      <w:pPr>
        <w:rPr>
          <w:rFonts w:ascii="Arial" w:hAnsi="Arial" w:cs="Arial"/>
          <w:sz w:val="22"/>
          <w:szCs w:val="22"/>
        </w:rPr>
      </w:pPr>
      <w:r>
        <w:rPr>
          <w:rFonts w:ascii="Arial" w:hAnsi="Arial" w:cs="Arial"/>
          <w:sz w:val="22"/>
          <w:szCs w:val="22"/>
        </w:rPr>
        <w:t>Questions</w:t>
      </w:r>
    </w:p>
    <w:p w:rsidR="00D641C3" w:rsidRDefault="00D641C3" w:rsidP="00D641C3">
      <w:pPr>
        <w:rPr>
          <w:rFonts w:ascii="Arial" w:hAnsi="Arial" w:cs="Arial"/>
          <w:b/>
          <w:sz w:val="22"/>
          <w:szCs w:val="22"/>
        </w:rPr>
      </w:pPr>
    </w:p>
    <w:p w:rsidR="006834DE" w:rsidRPr="00CC7E66" w:rsidRDefault="008F6EB8" w:rsidP="00D641C3">
      <w:pPr>
        <w:rPr>
          <w:rFonts w:ascii="Arial" w:hAnsi="Arial" w:cs="Arial"/>
          <w:sz w:val="22"/>
          <w:szCs w:val="22"/>
        </w:rPr>
      </w:pPr>
      <w:r>
        <w:rPr>
          <w:rFonts w:ascii="Arial" w:hAnsi="Arial" w:cs="Arial"/>
          <w:b/>
          <w:sz w:val="22"/>
          <w:szCs w:val="22"/>
        </w:rPr>
        <w:t>Q</w:t>
      </w:r>
      <w:r>
        <w:rPr>
          <w:rFonts w:ascii="Arial" w:hAnsi="Arial" w:cs="Arial"/>
          <w:b/>
          <w:sz w:val="22"/>
          <w:szCs w:val="22"/>
        </w:rPr>
        <w:t>3</w:t>
      </w:r>
      <w:r>
        <w:rPr>
          <w:rFonts w:ascii="Arial" w:hAnsi="Arial" w:cs="Arial"/>
          <w:b/>
          <w:sz w:val="22"/>
          <w:szCs w:val="22"/>
        </w:rPr>
        <w:t xml:space="preserve">: </w:t>
      </w:r>
      <w:r w:rsidR="004F4C85">
        <w:rPr>
          <w:rFonts w:ascii="Arial" w:hAnsi="Arial" w:cs="Arial"/>
          <w:sz w:val="22"/>
          <w:szCs w:val="22"/>
        </w:rPr>
        <w:t>H</w:t>
      </w:r>
      <w:r w:rsidR="006834DE" w:rsidRPr="00CC7E66">
        <w:rPr>
          <w:rFonts w:ascii="Arial" w:hAnsi="Arial" w:cs="Arial"/>
          <w:sz w:val="22"/>
          <w:szCs w:val="22"/>
        </w:rPr>
        <w:t xml:space="preserve">ow many significant clusters do you observe, and what is the </w:t>
      </w:r>
      <w:r w:rsidR="00F02648">
        <w:rPr>
          <w:rFonts w:ascii="Arial" w:hAnsi="Arial" w:cs="Arial"/>
          <w:sz w:val="22"/>
          <w:szCs w:val="22"/>
        </w:rPr>
        <w:t>r</w:t>
      </w:r>
      <w:r w:rsidR="00334B93">
        <w:rPr>
          <w:rFonts w:ascii="Arial" w:hAnsi="Arial" w:cs="Arial"/>
          <w:sz w:val="22"/>
          <w:szCs w:val="22"/>
        </w:rPr>
        <w:t xml:space="preserve">elative </w:t>
      </w:r>
      <w:r w:rsidR="00F02648">
        <w:rPr>
          <w:rFonts w:ascii="Arial" w:hAnsi="Arial" w:cs="Arial"/>
          <w:sz w:val="22"/>
          <w:szCs w:val="22"/>
        </w:rPr>
        <w:t>r</w:t>
      </w:r>
      <w:r w:rsidR="00334B93">
        <w:rPr>
          <w:rFonts w:ascii="Arial" w:hAnsi="Arial" w:cs="Arial"/>
          <w:sz w:val="22"/>
          <w:szCs w:val="22"/>
        </w:rPr>
        <w:t>isk (RR</w:t>
      </w:r>
      <w:r w:rsidR="00F02648">
        <w:rPr>
          <w:rFonts w:ascii="Arial" w:hAnsi="Arial" w:cs="Arial"/>
          <w:sz w:val="22"/>
          <w:szCs w:val="22"/>
        </w:rPr>
        <w:t xml:space="preserve">, </w:t>
      </w:r>
      <w:r w:rsidR="00334B93">
        <w:rPr>
          <w:rFonts w:ascii="Arial" w:hAnsi="Arial" w:cs="Arial"/>
          <w:sz w:val="22"/>
          <w:szCs w:val="22"/>
        </w:rPr>
        <w:t xml:space="preserve">ratio of the probability of the event occurring inside the cluster to </w:t>
      </w:r>
      <w:r w:rsidR="00F02648">
        <w:rPr>
          <w:rFonts w:ascii="Arial" w:hAnsi="Arial" w:cs="Arial"/>
          <w:sz w:val="22"/>
          <w:szCs w:val="22"/>
        </w:rPr>
        <w:t xml:space="preserve">occurring </w:t>
      </w:r>
      <w:r w:rsidR="00334B93">
        <w:rPr>
          <w:rFonts w:ascii="Arial" w:hAnsi="Arial" w:cs="Arial"/>
          <w:sz w:val="22"/>
          <w:szCs w:val="22"/>
        </w:rPr>
        <w:t>outside</w:t>
      </w:r>
      <w:r w:rsidR="00F02648">
        <w:rPr>
          <w:rFonts w:ascii="Arial" w:hAnsi="Arial" w:cs="Arial"/>
          <w:sz w:val="22"/>
          <w:szCs w:val="22"/>
        </w:rPr>
        <w:t xml:space="preserve"> the cluster</w:t>
      </w:r>
      <w:r w:rsidR="00334B93">
        <w:rPr>
          <w:rFonts w:ascii="Arial" w:hAnsi="Arial" w:cs="Arial"/>
          <w:sz w:val="22"/>
          <w:szCs w:val="22"/>
        </w:rPr>
        <w:t xml:space="preserve">) </w:t>
      </w:r>
      <w:r w:rsidR="006834DE" w:rsidRPr="00CC7E66">
        <w:rPr>
          <w:rFonts w:ascii="Arial" w:hAnsi="Arial" w:cs="Arial"/>
          <w:sz w:val="22"/>
          <w:szCs w:val="22"/>
        </w:rPr>
        <w:t xml:space="preserve">associated with each one?  Which </w:t>
      </w:r>
      <w:r w:rsidR="002F2586">
        <w:rPr>
          <w:rFonts w:ascii="Arial" w:hAnsi="Arial" w:cs="Arial"/>
          <w:sz w:val="22"/>
          <w:szCs w:val="22"/>
        </w:rPr>
        <w:t>households</w:t>
      </w:r>
      <w:r w:rsidR="006834DE" w:rsidRPr="00CC7E66">
        <w:rPr>
          <w:rFonts w:ascii="Arial" w:hAnsi="Arial" w:cs="Arial"/>
          <w:sz w:val="22"/>
          <w:szCs w:val="22"/>
        </w:rPr>
        <w:t xml:space="preserve"> are in </w:t>
      </w:r>
      <w:r>
        <w:rPr>
          <w:rFonts w:ascii="Arial" w:hAnsi="Arial" w:cs="Arial"/>
          <w:sz w:val="22"/>
          <w:szCs w:val="22"/>
        </w:rPr>
        <w:t>each</w:t>
      </w:r>
      <w:r w:rsidR="006834DE" w:rsidRPr="00CC7E66">
        <w:rPr>
          <w:rFonts w:ascii="Arial" w:hAnsi="Arial" w:cs="Arial"/>
          <w:sz w:val="22"/>
          <w:szCs w:val="22"/>
        </w:rPr>
        <w:t xml:space="preserve"> cluster, and what </w:t>
      </w:r>
      <w:proofErr w:type="gramStart"/>
      <w:r w:rsidR="002F2586">
        <w:rPr>
          <w:rFonts w:ascii="Arial" w:hAnsi="Arial" w:cs="Arial"/>
          <w:sz w:val="22"/>
          <w:szCs w:val="22"/>
        </w:rPr>
        <w:t>is</w:t>
      </w:r>
      <w:r w:rsidR="006834DE" w:rsidRPr="00CC7E66">
        <w:rPr>
          <w:rFonts w:ascii="Arial" w:hAnsi="Arial" w:cs="Arial"/>
          <w:sz w:val="22"/>
          <w:szCs w:val="22"/>
        </w:rPr>
        <w:t xml:space="preserve"> the radii</w:t>
      </w:r>
      <w:proofErr w:type="gramEnd"/>
      <w:r w:rsidR="006834DE" w:rsidRPr="00CC7E66">
        <w:rPr>
          <w:rFonts w:ascii="Arial" w:hAnsi="Arial" w:cs="Arial"/>
          <w:sz w:val="22"/>
          <w:szCs w:val="22"/>
        </w:rPr>
        <w:t xml:space="preserve"> of </w:t>
      </w:r>
      <w:r w:rsidR="002F2586">
        <w:rPr>
          <w:rFonts w:ascii="Arial" w:hAnsi="Arial" w:cs="Arial"/>
          <w:sz w:val="22"/>
          <w:szCs w:val="22"/>
        </w:rPr>
        <w:t>any significant</w:t>
      </w:r>
      <w:r w:rsidR="006834DE" w:rsidRPr="00CC7E66">
        <w:rPr>
          <w:rFonts w:ascii="Arial" w:hAnsi="Arial" w:cs="Arial"/>
          <w:sz w:val="22"/>
          <w:szCs w:val="22"/>
        </w:rPr>
        <w:t xml:space="preserve"> cluster</w:t>
      </w:r>
      <w:r w:rsidR="002F2586">
        <w:rPr>
          <w:rFonts w:ascii="Arial" w:hAnsi="Arial" w:cs="Arial"/>
          <w:sz w:val="22"/>
          <w:szCs w:val="22"/>
        </w:rPr>
        <w:t>s</w:t>
      </w:r>
      <w:r w:rsidR="006834DE" w:rsidRPr="00CC7E66">
        <w:rPr>
          <w:rFonts w:ascii="Arial" w:hAnsi="Arial" w:cs="Arial"/>
          <w:sz w:val="22"/>
          <w:szCs w:val="22"/>
        </w:rPr>
        <w:t xml:space="preserve">?  </w:t>
      </w:r>
    </w:p>
    <w:p w:rsidR="006834DE" w:rsidRPr="00CC7E66" w:rsidRDefault="006834DE" w:rsidP="00D641C3">
      <w:pPr>
        <w:rPr>
          <w:rFonts w:ascii="Arial" w:hAnsi="Arial" w:cs="Arial"/>
          <w:sz w:val="22"/>
          <w:szCs w:val="22"/>
        </w:rPr>
      </w:pPr>
    </w:p>
    <w:p w:rsidR="006834DE" w:rsidRPr="00CC7E66" w:rsidRDefault="006834DE" w:rsidP="006834DE">
      <w:pPr>
        <w:ind w:left="360"/>
        <w:rPr>
          <w:rFonts w:ascii="Arial" w:hAnsi="Arial" w:cs="Arial"/>
          <w:sz w:val="22"/>
          <w:szCs w:val="22"/>
        </w:rPr>
      </w:pPr>
    </w:p>
    <w:p w:rsidR="006834DE" w:rsidRPr="00CC7E66" w:rsidRDefault="008F6EB8" w:rsidP="00D641C3">
      <w:pPr>
        <w:rPr>
          <w:rFonts w:ascii="Arial" w:hAnsi="Arial" w:cs="Arial"/>
          <w:sz w:val="22"/>
          <w:szCs w:val="22"/>
        </w:rPr>
      </w:pPr>
      <w:r>
        <w:rPr>
          <w:rFonts w:ascii="Arial" w:hAnsi="Arial" w:cs="Arial"/>
          <w:b/>
          <w:sz w:val="22"/>
          <w:szCs w:val="22"/>
        </w:rPr>
        <w:t>Q</w:t>
      </w:r>
      <w:r>
        <w:rPr>
          <w:rFonts w:ascii="Arial" w:hAnsi="Arial" w:cs="Arial"/>
          <w:b/>
          <w:sz w:val="22"/>
          <w:szCs w:val="22"/>
        </w:rPr>
        <w:t>4</w:t>
      </w:r>
      <w:r>
        <w:rPr>
          <w:rFonts w:ascii="Arial" w:hAnsi="Arial" w:cs="Arial"/>
          <w:b/>
          <w:sz w:val="22"/>
          <w:szCs w:val="22"/>
        </w:rPr>
        <w:t xml:space="preserve">: </w:t>
      </w:r>
      <w:r w:rsidR="006834DE" w:rsidRPr="00CC7E66">
        <w:rPr>
          <w:rFonts w:ascii="Arial" w:hAnsi="Arial" w:cs="Arial"/>
          <w:sz w:val="22"/>
          <w:szCs w:val="22"/>
        </w:rPr>
        <w:t xml:space="preserve">Is there much difference between </w:t>
      </w:r>
      <w:r w:rsidR="004F4C85">
        <w:rPr>
          <w:rFonts w:ascii="Arial" w:hAnsi="Arial" w:cs="Arial"/>
          <w:sz w:val="22"/>
          <w:szCs w:val="22"/>
        </w:rPr>
        <w:t>the clusters you visually identified and the cluste</w:t>
      </w:r>
      <w:r w:rsidR="00334B93">
        <w:rPr>
          <w:rFonts w:ascii="Arial" w:hAnsi="Arial" w:cs="Arial"/>
          <w:sz w:val="22"/>
          <w:szCs w:val="22"/>
        </w:rPr>
        <w:t>r</w:t>
      </w:r>
      <w:r w:rsidR="004F4C85">
        <w:rPr>
          <w:rFonts w:ascii="Arial" w:hAnsi="Arial" w:cs="Arial"/>
          <w:sz w:val="22"/>
          <w:szCs w:val="22"/>
        </w:rPr>
        <w:t xml:space="preserve">s identified by </w:t>
      </w:r>
      <w:proofErr w:type="spellStart"/>
      <w:r w:rsidR="006834DE" w:rsidRPr="00CC7E66">
        <w:rPr>
          <w:rFonts w:ascii="Arial" w:hAnsi="Arial" w:cs="Arial"/>
          <w:sz w:val="22"/>
          <w:szCs w:val="22"/>
        </w:rPr>
        <w:t>SaTScan</w:t>
      </w:r>
      <w:proofErr w:type="spellEnd"/>
      <w:r w:rsidR="006834DE" w:rsidRPr="00CC7E66">
        <w:rPr>
          <w:rFonts w:ascii="Arial" w:hAnsi="Arial" w:cs="Arial"/>
          <w:sz w:val="22"/>
          <w:szCs w:val="22"/>
        </w:rPr>
        <w:t xml:space="preserve">? </w:t>
      </w:r>
    </w:p>
    <w:p w:rsidR="006834DE" w:rsidRPr="00CC7E66" w:rsidRDefault="006834DE" w:rsidP="00D641C3">
      <w:pPr>
        <w:rPr>
          <w:rFonts w:ascii="Arial" w:hAnsi="Arial" w:cs="Arial"/>
          <w:sz w:val="22"/>
          <w:szCs w:val="22"/>
        </w:rPr>
      </w:pPr>
    </w:p>
    <w:p w:rsidR="006834DE" w:rsidRPr="00CC7E66" w:rsidRDefault="006834DE" w:rsidP="006834DE">
      <w:pPr>
        <w:ind w:left="360"/>
        <w:rPr>
          <w:rFonts w:ascii="Arial" w:hAnsi="Arial" w:cs="Arial"/>
          <w:sz w:val="22"/>
          <w:szCs w:val="22"/>
        </w:rPr>
      </w:pPr>
    </w:p>
    <w:p w:rsidR="006834DE" w:rsidRPr="00CC7E66" w:rsidRDefault="008F6EB8" w:rsidP="00D641C3">
      <w:pPr>
        <w:rPr>
          <w:rFonts w:ascii="Arial" w:hAnsi="Arial" w:cs="Arial"/>
          <w:sz w:val="22"/>
          <w:szCs w:val="22"/>
        </w:rPr>
      </w:pPr>
      <w:r>
        <w:rPr>
          <w:rFonts w:ascii="Arial" w:hAnsi="Arial" w:cs="Arial"/>
          <w:b/>
          <w:sz w:val="22"/>
          <w:szCs w:val="22"/>
        </w:rPr>
        <w:t>Q</w:t>
      </w:r>
      <w:r>
        <w:rPr>
          <w:rFonts w:ascii="Arial" w:hAnsi="Arial" w:cs="Arial"/>
          <w:b/>
          <w:sz w:val="22"/>
          <w:szCs w:val="22"/>
        </w:rPr>
        <w:t>5</w:t>
      </w:r>
      <w:r>
        <w:rPr>
          <w:rFonts w:ascii="Arial" w:hAnsi="Arial" w:cs="Arial"/>
          <w:b/>
          <w:sz w:val="22"/>
          <w:szCs w:val="22"/>
        </w:rPr>
        <w:t xml:space="preserve">: </w:t>
      </w:r>
      <w:r w:rsidR="006834DE" w:rsidRPr="00CC7E66">
        <w:rPr>
          <w:rFonts w:ascii="Arial" w:hAnsi="Arial" w:cs="Arial"/>
          <w:sz w:val="22"/>
          <w:szCs w:val="22"/>
        </w:rPr>
        <w:t xml:space="preserve">Suggest possible determinant for the observed spatial </w:t>
      </w:r>
      <w:r w:rsidR="004F4C85">
        <w:rPr>
          <w:rFonts w:ascii="Arial" w:hAnsi="Arial" w:cs="Arial"/>
          <w:sz w:val="22"/>
          <w:szCs w:val="22"/>
        </w:rPr>
        <w:t>clustering</w:t>
      </w:r>
      <w:r w:rsidR="006834DE" w:rsidRPr="00CC7E66">
        <w:rPr>
          <w:rFonts w:ascii="Arial" w:hAnsi="Arial" w:cs="Arial"/>
          <w:sz w:val="22"/>
          <w:szCs w:val="22"/>
        </w:rPr>
        <w:t xml:space="preserve">? Are there any implications for </w:t>
      </w:r>
      <w:r w:rsidR="004F4C85">
        <w:rPr>
          <w:rFonts w:ascii="Arial" w:hAnsi="Arial" w:cs="Arial"/>
          <w:sz w:val="22"/>
          <w:szCs w:val="22"/>
        </w:rPr>
        <w:t xml:space="preserve">malaria surveillance and </w:t>
      </w:r>
      <w:r w:rsidR="006834DE" w:rsidRPr="00CC7E66">
        <w:rPr>
          <w:rFonts w:ascii="Arial" w:hAnsi="Arial" w:cs="Arial"/>
          <w:sz w:val="22"/>
          <w:szCs w:val="22"/>
        </w:rPr>
        <w:t xml:space="preserve">control? </w:t>
      </w:r>
    </w:p>
    <w:p w:rsidR="006834DE" w:rsidRPr="00CC7E66" w:rsidRDefault="006834DE" w:rsidP="006834DE">
      <w:pPr>
        <w:rPr>
          <w:rFonts w:ascii="Arial" w:hAnsi="Arial" w:cs="Arial"/>
          <w:b/>
          <w:sz w:val="22"/>
          <w:szCs w:val="22"/>
        </w:rPr>
      </w:pPr>
    </w:p>
    <w:p w:rsidR="0087580C" w:rsidRDefault="0087580C" w:rsidP="006834DE">
      <w:pPr>
        <w:rPr>
          <w:rFonts w:ascii="Arial" w:hAnsi="Arial" w:cs="Arial"/>
          <w:b/>
          <w:sz w:val="22"/>
          <w:szCs w:val="22"/>
        </w:rPr>
      </w:pPr>
    </w:p>
    <w:p w:rsidR="006834DE" w:rsidRPr="00CC7E66" w:rsidRDefault="0087580C" w:rsidP="006834DE">
      <w:pPr>
        <w:rPr>
          <w:rFonts w:ascii="Arial" w:hAnsi="Arial" w:cs="Arial"/>
          <w:b/>
          <w:sz w:val="22"/>
          <w:szCs w:val="22"/>
        </w:rPr>
      </w:pPr>
      <w:r>
        <w:rPr>
          <w:rFonts w:ascii="Arial" w:hAnsi="Arial" w:cs="Arial"/>
          <w:b/>
          <w:sz w:val="22"/>
          <w:szCs w:val="22"/>
        </w:rPr>
        <w:t xml:space="preserve">Part 3: </w:t>
      </w:r>
      <w:r w:rsidR="00486E37">
        <w:rPr>
          <w:rFonts w:ascii="Arial" w:hAnsi="Arial" w:cs="Arial"/>
          <w:b/>
          <w:sz w:val="22"/>
          <w:szCs w:val="22"/>
        </w:rPr>
        <w:t>Visualising results</w:t>
      </w:r>
    </w:p>
    <w:p w:rsidR="006834DE" w:rsidRPr="00CC7E66" w:rsidRDefault="00A82C3C">
      <w:pPr>
        <w:rPr>
          <w:rFonts w:ascii="Arial" w:hAnsi="Arial" w:cs="Arial"/>
          <w:b/>
          <w:sz w:val="22"/>
          <w:szCs w:val="22"/>
        </w:rPr>
      </w:pPr>
      <w:proofErr w:type="spellStart"/>
      <w:r>
        <w:rPr>
          <w:rFonts w:ascii="Arial" w:hAnsi="Arial" w:cs="Arial"/>
          <w:sz w:val="22"/>
          <w:szCs w:val="22"/>
        </w:rPr>
        <w:t>SatScan</w:t>
      </w:r>
      <w:proofErr w:type="spellEnd"/>
      <w:r>
        <w:rPr>
          <w:rFonts w:ascii="Arial" w:hAnsi="Arial" w:cs="Arial"/>
          <w:sz w:val="22"/>
          <w:szCs w:val="22"/>
        </w:rPr>
        <w:t xml:space="preserve"> exports a </w:t>
      </w:r>
      <w:proofErr w:type="spellStart"/>
      <w:r>
        <w:rPr>
          <w:rFonts w:ascii="Arial" w:hAnsi="Arial" w:cs="Arial"/>
          <w:sz w:val="22"/>
          <w:szCs w:val="22"/>
        </w:rPr>
        <w:t>shapefile</w:t>
      </w:r>
      <w:proofErr w:type="spellEnd"/>
      <w:r>
        <w:rPr>
          <w:rFonts w:ascii="Arial" w:hAnsi="Arial" w:cs="Arial"/>
          <w:sz w:val="22"/>
          <w:szCs w:val="22"/>
        </w:rPr>
        <w:t xml:space="preserve"> of the highest ranked clusters, which can be imported into QGIS, and a </w:t>
      </w:r>
      <w:proofErr w:type="spellStart"/>
      <w:r>
        <w:rPr>
          <w:rFonts w:ascii="Arial" w:hAnsi="Arial" w:cs="Arial"/>
          <w:sz w:val="22"/>
          <w:szCs w:val="22"/>
        </w:rPr>
        <w:t>kml</w:t>
      </w:r>
      <w:proofErr w:type="spellEnd"/>
      <w:r>
        <w:rPr>
          <w:rFonts w:ascii="Arial" w:hAnsi="Arial" w:cs="Arial"/>
          <w:sz w:val="22"/>
          <w:szCs w:val="22"/>
        </w:rPr>
        <w:t xml:space="preserve"> file of any statistically significant clusters. View these files in Google Earth and QGIS.</w:t>
      </w:r>
      <w:bookmarkStart w:id="0" w:name="_GoBack"/>
      <w:bookmarkEnd w:id="0"/>
    </w:p>
    <w:sectPr w:rsidR="006834DE" w:rsidRPr="00CC7E66" w:rsidSect="004E3E7D">
      <w:headerReference w:type="default" r:id="rId12"/>
      <w:footerReference w:type="even" r:id="rId13"/>
      <w:footerReference w:type="default" r:id="rId14"/>
      <w:pgSz w:w="11906" w:h="16838" w:code="9"/>
      <w:pgMar w:top="993"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66" w:rsidRDefault="00434266">
      <w:r>
        <w:separator/>
      </w:r>
    </w:p>
  </w:endnote>
  <w:endnote w:type="continuationSeparator" w:id="0">
    <w:p w:rsidR="00434266" w:rsidRDefault="0043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E9" w:rsidRDefault="00CF43BB">
    <w:pPr>
      <w:pStyle w:val="Footer"/>
      <w:framePr w:wrap="around" w:vAnchor="text" w:hAnchor="margin" w:xAlign="right" w:y="1"/>
      <w:rPr>
        <w:rStyle w:val="PageNumber"/>
      </w:rPr>
    </w:pPr>
    <w:r>
      <w:rPr>
        <w:rStyle w:val="PageNumber"/>
      </w:rPr>
      <w:fldChar w:fldCharType="begin"/>
    </w:r>
    <w:r w:rsidR="00A741E9">
      <w:rPr>
        <w:rStyle w:val="PageNumber"/>
      </w:rPr>
      <w:instrText xml:space="preserve">PAGE  </w:instrText>
    </w:r>
    <w:r>
      <w:rPr>
        <w:rStyle w:val="PageNumber"/>
      </w:rPr>
      <w:fldChar w:fldCharType="separate"/>
    </w:r>
    <w:r w:rsidR="00C83C0E">
      <w:rPr>
        <w:rStyle w:val="PageNumber"/>
        <w:noProof/>
      </w:rPr>
      <w:t>14</w:t>
    </w:r>
    <w:r>
      <w:rPr>
        <w:rStyle w:val="PageNumber"/>
      </w:rPr>
      <w:fldChar w:fldCharType="end"/>
    </w:r>
  </w:p>
  <w:p w:rsidR="00A741E9" w:rsidRDefault="00A741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E9" w:rsidRPr="00197DD1" w:rsidRDefault="00CF43BB">
    <w:pPr>
      <w:pStyle w:val="Footer"/>
      <w:framePr w:wrap="around" w:vAnchor="text" w:hAnchor="margin" w:xAlign="right" w:y="1"/>
      <w:rPr>
        <w:rStyle w:val="PageNumber"/>
        <w:rFonts w:ascii="Arial" w:hAnsi="Arial" w:cs="Arial"/>
        <w:color w:val="7F7F7F" w:themeColor="text1" w:themeTint="80"/>
        <w:sz w:val="22"/>
        <w:szCs w:val="22"/>
      </w:rPr>
    </w:pPr>
    <w:r w:rsidRPr="00197DD1">
      <w:rPr>
        <w:rStyle w:val="PageNumber"/>
        <w:rFonts w:ascii="Arial" w:hAnsi="Arial" w:cs="Arial"/>
        <w:color w:val="7F7F7F" w:themeColor="text1" w:themeTint="80"/>
        <w:sz w:val="22"/>
        <w:szCs w:val="22"/>
      </w:rPr>
      <w:fldChar w:fldCharType="begin"/>
    </w:r>
    <w:r w:rsidR="00A741E9" w:rsidRPr="00197DD1">
      <w:rPr>
        <w:rStyle w:val="PageNumber"/>
        <w:rFonts w:ascii="Arial" w:hAnsi="Arial" w:cs="Arial"/>
        <w:color w:val="7F7F7F" w:themeColor="text1" w:themeTint="80"/>
        <w:sz w:val="22"/>
        <w:szCs w:val="22"/>
      </w:rPr>
      <w:instrText xml:space="preserve">PAGE  </w:instrText>
    </w:r>
    <w:r w:rsidRPr="00197DD1">
      <w:rPr>
        <w:rStyle w:val="PageNumber"/>
        <w:rFonts w:ascii="Arial" w:hAnsi="Arial" w:cs="Arial"/>
        <w:color w:val="7F7F7F" w:themeColor="text1" w:themeTint="80"/>
        <w:sz w:val="22"/>
        <w:szCs w:val="22"/>
      </w:rPr>
      <w:fldChar w:fldCharType="separate"/>
    </w:r>
    <w:r w:rsidR="00A17192">
      <w:rPr>
        <w:rStyle w:val="PageNumber"/>
        <w:rFonts w:ascii="Arial" w:hAnsi="Arial" w:cs="Arial"/>
        <w:noProof/>
        <w:color w:val="7F7F7F" w:themeColor="text1" w:themeTint="80"/>
        <w:sz w:val="22"/>
        <w:szCs w:val="22"/>
      </w:rPr>
      <w:t>7</w:t>
    </w:r>
    <w:r w:rsidRPr="00197DD1">
      <w:rPr>
        <w:rStyle w:val="PageNumber"/>
        <w:rFonts w:ascii="Arial" w:hAnsi="Arial" w:cs="Arial"/>
        <w:color w:val="7F7F7F" w:themeColor="text1" w:themeTint="80"/>
        <w:sz w:val="22"/>
        <w:szCs w:val="22"/>
      </w:rPr>
      <w:fldChar w:fldCharType="end"/>
    </w:r>
  </w:p>
  <w:p w:rsidR="00A741E9" w:rsidRDefault="00A741E9" w:rsidP="00F026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66" w:rsidRDefault="00434266">
      <w:r>
        <w:separator/>
      </w:r>
    </w:p>
  </w:footnote>
  <w:footnote w:type="continuationSeparator" w:id="0">
    <w:p w:rsidR="00434266" w:rsidRDefault="00434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10"/>
      <w:gridCol w:w="5732"/>
    </w:tblGrid>
    <w:tr w:rsidR="00AD06D9" w:rsidRPr="00AD06D9" w:rsidTr="00AD06D9">
      <w:tc>
        <w:tcPr>
          <w:tcW w:w="3510" w:type="dxa"/>
        </w:tcPr>
        <w:p w:rsidR="00F02648" w:rsidRPr="00AD06D9" w:rsidRDefault="00F02648" w:rsidP="00B4475D">
          <w:pPr>
            <w:pStyle w:val="Header"/>
            <w:rPr>
              <w:rFonts w:ascii="Arial" w:hAnsi="Arial" w:cs="Arial"/>
              <w:b/>
              <w:color w:val="7F7F7F" w:themeColor="text1" w:themeTint="80"/>
              <w:sz w:val="22"/>
              <w:szCs w:val="22"/>
            </w:rPr>
          </w:pPr>
        </w:p>
      </w:tc>
      <w:tc>
        <w:tcPr>
          <w:tcW w:w="5732" w:type="dxa"/>
        </w:tcPr>
        <w:p w:rsidR="00B4475D" w:rsidRPr="00AD06D9" w:rsidRDefault="00B4475D" w:rsidP="00B4475D">
          <w:pPr>
            <w:pStyle w:val="Header"/>
            <w:rPr>
              <w:rFonts w:ascii="Arial" w:hAnsi="Arial" w:cs="Arial"/>
              <w:b/>
              <w:color w:val="7F7F7F" w:themeColor="text1" w:themeTint="80"/>
              <w:sz w:val="22"/>
              <w:szCs w:val="22"/>
            </w:rPr>
          </w:pPr>
        </w:p>
      </w:tc>
    </w:tr>
  </w:tbl>
  <w:p w:rsidR="00B4475D" w:rsidRDefault="00B4475D" w:rsidP="00197DD1">
    <w:pPr>
      <w:pStyle w:val="Header"/>
      <w:pBdr>
        <w:bottom w:val="single" w:sz="4" w:space="1" w:color="auto"/>
      </w:pBdr>
    </w:pPr>
  </w:p>
  <w:p w:rsidR="00B4475D" w:rsidRDefault="00B4475D" w:rsidP="00B4475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78E"/>
    <w:multiLevelType w:val="hybridMultilevel"/>
    <w:tmpl w:val="AC362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567C35"/>
    <w:multiLevelType w:val="hybridMultilevel"/>
    <w:tmpl w:val="A3DA7AC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1F41DB3"/>
    <w:multiLevelType w:val="hybridMultilevel"/>
    <w:tmpl w:val="46221AE2"/>
    <w:lvl w:ilvl="0" w:tplc="93D28216">
      <w:start w:val="1"/>
      <w:numFmt w:val="decimal"/>
      <w:lvlText w:val="%1."/>
      <w:lvlJc w:val="left"/>
      <w:pPr>
        <w:tabs>
          <w:tab w:val="num" w:pos="720"/>
        </w:tabs>
        <w:ind w:left="720" w:hanging="360"/>
      </w:pPr>
    </w:lvl>
    <w:lvl w:ilvl="1" w:tplc="FF7A9098" w:tentative="1">
      <w:start w:val="1"/>
      <w:numFmt w:val="lowerLetter"/>
      <w:lvlText w:val="%2."/>
      <w:lvlJc w:val="left"/>
      <w:pPr>
        <w:tabs>
          <w:tab w:val="num" w:pos="1440"/>
        </w:tabs>
        <w:ind w:left="1440" w:hanging="360"/>
      </w:pPr>
    </w:lvl>
    <w:lvl w:ilvl="2" w:tplc="7F5C91AA" w:tentative="1">
      <w:start w:val="1"/>
      <w:numFmt w:val="lowerRoman"/>
      <w:lvlText w:val="%3."/>
      <w:lvlJc w:val="right"/>
      <w:pPr>
        <w:tabs>
          <w:tab w:val="num" w:pos="2160"/>
        </w:tabs>
        <w:ind w:left="2160" w:hanging="180"/>
      </w:pPr>
    </w:lvl>
    <w:lvl w:ilvl="3" w:tplc="B2365C18" w:tentative="1">
      <w:start w:val="1"/>
      <w:numFmt w:val="decimal"/>
      <w:lvlText w:val="%4."/>
      <w:lvlJc w:val="left"/>
      <w:pPr>
        <w:tabs>
          <w:tab w:val="num" w:pos="2880"/>
        </w:tabs>
        <w:ind w:left="2880" w:hanging="360"/>
      </w:pPr>
    </w:lvl>
    <w:lvl w:ilvl="4" w:tplc="694E7354" w:tentative="1">
      <w:start w:val="1"/>
      <w:numFmt w:val="lowerLetter"/>
      <w:lvlText w:val="%5."/>
      <w:lvlJc w:val="left"/>
      <w:pPr>
        <w:tabs>
          <w:tab w:val="num" w:pos="3600"/>
        </w:tabs>
        <w:ind w:left="3600" w:hanging="360"/>
      </w:pPr>
    </w:lvl>
    <w:lvl w:ilvl="5" w:tplc="E8467242" w:tentative="1">
      <w:start w:val="1"/>
      <w:numFmt w:val="lowerRoman"/>
      <w:lvlText w:val="%6."/>
      <w:lvlJc w:val="right"/>
      <w:pPr>
        <w:tabs>
          <w:tab w:val="num" w:pos="4320"/>
        </w:tabs>
        <w:ind w:left="4320" w:hanging="180"/>
      </w:pPr>
    </w:lvl>
    <w:lvl w:ilvl="6" w:tplc="E8522A3C" w:tentative="1">
      <w:start w:val="1"/>
      <w:numFmt w:val="decimal"/>
      <w:lvlText w:val="%7."/>
      <w:lvlJc w:val="left"/>
      <w:pPr>
        <w:tabs>
          <w:tab w:val="num" w:pos="5040"/>
        </w:tabs>
        <w:ind w:left="5040" w:hanging="360"/>
      </w:pPr>
    </w:lvl>
    <w:lvl w:ilvl="7" w:tplc="CE787464" w:tentative="1">
      <w:start w:val="1"/>
      <w:numFmt w:val="lowerLetter"/>
      <w:lvlText w:val="%8."/>
      <w:lvlJc w:val="left"/>
      <w:pPr>
        <w:tabs>
          <w:tab w:val="num" w:pos="5760"/>
        </w:tabs>
        <w:ind w:left="5760" w:hanging="360"/>
      </w:pPr>
    </w:lvl>
    <w:lvl w:ilvl="8" w:tplc="A7A618B4" w:tentative="1">
      <w:start w:val="1"/>
      <w:numFmt w:val="lowerRoman"/>
      <w:lvlText w:val="%9."/>
      <w:lvlJc w:val="right"/>
      <w:pPr>
        <w:tabs>
          <w:tab w:val="num" w:pos="6480"/>
        </w:tabs>
        <w:ind w:left="6480" w:hanging="180"/>
      </w:pPr>
    </w:lvl>
  </w:abstractNum>
  <w:abstractNum w:abstractNumId="3">
    <w:nsid w:val="03DE05DA"/>
    <w:multiLevelType w:val="hybridMultilevel"/>
    <w:tmpl w:val="5D0AAD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D43EEA"/>
    <w:multiLevelType w:val="hybridMultilevel"/>
    <w:tmpl w:val="8B7CA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8347F4"/>
    <w:multiLevelType w:val="hybridMultilevel"/>
    <w:tmpl w:val="33FE1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9A77C0B"/>
    <w:multiLevelType w:val="hybridMultilevel"/>
    <w:tmpl w:val="0E84338A"/>
    <w:lvl w:ilvl="0" w:tplc="715C5CAA">
      <w:start w:val="1"/>
      <w:numFmt w:val="bullet"/>
      <w:lvlText w:val=""/>
      <w:lvlJc w:val="left"/>
      <w:pPr>
        <w:tabs>
          <w:tab w:val="num" w:pos="720"/>
        </w:tabs>
        <w:ind w:left="720" w:hanging="360"/>
      </w:pPr>
      <w:rPr>
        <w:rFonts w:ascii="Symbol" w:hAnsi="Symbol" w:hint="default"/>
      </w:rPr>
    </w:lvl>
    <w:lvl w:ilvl="1" w:tplc="79F40766" w:tentative="1">
      <w:start w:val="1"/>
      <w:numFmt w:val="bullet"/>
      <w:lvlText w:val="o"/>
      <w:lvlJc w:val="left"/>
      <w:pPr>
        <w:tabs>
          <w:tab w:val="num" w:pos="1440"/>
        </w:tabs>
        <w:ind w:left="1440" w:hanging="360"/>
      </w:pPr>
      <w:rPr>
        <w:rFonts w:ascii="Courier New" w:hAnsi="Courier New" w:hint="default"/>
      </w:rPr>
    </w:lvl>
    <w:lvl w:ilvl="2" w:tplc="28B64840" w:tentative="1">
      <w:start w:val="1"/>
      <w:numFmt w:val="bullet"/>
      <w:lvlText w:val=""/>
      <w:lvlJc w:val="left"/>
      <w:pPr>
        <w:tabs>
          <w:tab w:val="num" w:pos="2160"/>
        </w:tabs>
        <w:ind w:left="2160" w:hanging="360"/>
      </w:pPr>
      <w:rPr>
        <w:rFonts w:ascii="Wingdings" w:hAnsi="Wingdings" w:hint="default"/>
      </w:rPr>
    </w:lvl>
    <w:lvl w:ilvl="3" w:tplc="35C64546" w:tentative="1">
      <w:start w:val="1"/>
      <w:numFmt w:val="bullet"/>
      <w:lvlText w:val=""/>
      <w:lvlJc w:val="left"/>
      <w:pPr>
        <w:tabs>
          <w:tab w:val="num" w:pos="2880"/>
        </w:tabs>
        <w:ind w:left="2880" w:hanging="360"/>
      </w:pPr>
      <w:rPr>
        <w:rFonts w:ascii="Symbol" w:hAnsi="Symbol" w:hint="default"/>
      </w:rPr>
    </w:lvl>
    <w:lvl w:ilvl="4" w:tplc="1D884C7C" w:tentative="1">
      <w:start w:val="1"/>
      <w:numFmt w:val="bullet"/>
      <w:lvlText w:val="o"/>
      <w:lvlJc w:val="left"/>
      <w:pPr>
        <w:tabs>
          <w:tab w:val="num" w:pos="3600"/>
        </w:tabs>
        <w:ind w:left="3600" w:hanging="360"/>
      </w:pPr>
      <w:rPr>
        <w:rFonts w:ascii="Courier New" w:hAnsi="Courier New" w:hint="default"/>
      </w:rPr>
    </w:lvl>
    <w:lvl w:ilvl="5" w:tplc="9D9AC6E6" w:tentative="1">
      <w:start w:val="1"/>
      <w:numFmt w:val="bullet"/>
      <w:lvlText w:val=""/>
      <w:lvlJc w:val="left"/>
      <w:pPr>
        <w:tabs>
          <w:tab w:val="num" w:pos="4320"/>
        </w:tabs>
        <w:ind w:left="4320" w:hanging="360"/>
      </w:pPr>
      <w:rPr>
        <w:rFonts w:ascii="Wingdings" w:hAnsi="Wingdings" w:hint="default"/>
      </w:rPr>
    </w:lvl>
    <w:lvl w:ilvl="6" w:tplc="F746CFBE" w:tentative="1">
      <w:start w:val="1"/>
      <w:numFmt w:val="bullet"/>
      <w:lvlText w:val=""/>
      <w:lvlJc w:val="left"/>
      <w:pPr>
        <w:tabs>
          <w:tab w:val="num" w:pos="5040"/>
        </w:tabs>
        <w:ind w:left="5040" w:hanging="360"/>
      </w:pPr>
      <w:rPr>
        <w:rFonts w:ascii="Symbol" w:hAnsi="Symbol" w:hint="default"/>
      </w:rPr>
    </w:lvl>
    <w:lvl w:ilvl="7" w:tplc="6C8248A6" w:tentative="1">
      <w:start w:val="1"/>
      <w:numFmt w:val="bullet"/>
      <w:lvlText w:val="o"/>
      <w:lvlJc w:val="left"/>
      <w:pPr>
        <w:tabs>
          <w:tab w:val="num" w:pos="5760"/>
        </w:tabs>
        <w:ind w:left="5760" w:hanging="360"/>
      </w:pPr>
      <w:rPr>
        <w:rFonts w:ascii="Courier New" w:hAnsi="Courier New" w:hint="default"/>
      </w:rPr>
    </w:lvl>
    <w:lvl w:ilvl="8" w:tplc="78360E3E" w:tentative="1">
      <w:start w:val="1"/>
      <w:numFmt w:val="bullet"/>
      <w:lvlText w:val=""/>
      <w:lvlJc w:val="left"/>
      <w:pPr>
        <w:tabs>
          <w:tab w:val="num" w:pos="6480"/>
        </w:tabs>
        <w:ind w:left="6480" w:hanging="360"/>
      </w:pPr>
      <w:rPr>
        <w:rFonts w:ascii="Wingdings" w:hAnsi="Wingdings" w:hint="default"/>
      </w:rPr>
    </w:lvl>
  </w:abstractNum>
  <w:abstractNum w:abstractNumId="7">
    <w:nsid w:val="0D4C5EA5"/>
    <w:multiLevelType w:val="hybridMultilevel"/>
    <w:tmpl w:val="728C04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F3C17E5"/>
    <w:multiLevelType w:val="hybridMultilevel"/>
    <w:tmpl w:val="B02AC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CD418C"/>
    <w:multiLevelType w:val="multilevel"/>
    <w:tmpl w:val="BBA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7C3EA8"/>
    <w:multiLevelType w:val="multilevel"/>
    <w:tmpl w:val="020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9770B"/>
    <w:multiLevelType w:val="multilevel"/>
    <w:tmpl w:val="6EA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16E19"/>
    <w:multiLevelType w:val="hybridMultilevel"/>
    <w:tmpl w:val="1BFCF9F6"/>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1E00F05"/>
    <w:multiLevelType w:val="multilevel"/>
    <w:tmpl w:val="DB1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0657FE"/>
    <w:multiLevelType w:val="hybridMultilevel"/>
    <w:tmpl w:val="F1F028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8B47EF"/>
    <w:multiLevelType w:val="singleLevel"/>
    <w:tmpl w:val="08090011"/>
    <w:lvl w:ilvl="0">
      <w:start w:val="1"/>
      <w:numFmt w:val="decimal"/>
      <w:lvlText w:val="%1)"/>
      <w:lvlJc w:val="left"/>
      <w:pPr>
        <w:tabs>
          <w:tab w:val="num" w:pos="360"/>
        </w:tabs>
        <w:ind w:left="360" w:hanging="360"/>
      </w:pPr>
      <w:rPr>
        <w:rFonts w:hint="default"/>
      </w:rPr>
    </w:lvl>
  </w:abstractNum>
  <w:abstractNum w:abstractNumId="16">
    <w:nsid w:val="3BFC033A"/>
    <w:multiLevelType w:val="hybridMultilevel"/>
    <w:tmpl w:val="0402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461795"/>
    <w:multiLevelType w:val="hybridMultilevel"/>
    <w:tmpl w:val="D34C8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D6776B"/>
    <w:multiLevelType w:val="hybridMultilevel"/>
    <w:tmpl w:val="508699BA"/>
    <w:lvl w:ilvl="0" w:tplc="228EE756">
      <w:start w:val="1"/>
      <w:numFmt w:val="bullet"/>
      <w:lvlText w:val=""/>
      <w:lvlJc w:val="left"/>
      <w:pPr>
        <w:tabs>
          <w:tab w:val="num" w:pos="720"/>
        </w:tabs>
        <w:ind w:left="720" w:hanging="360"/>
      </w:pPr>
      <w:rPr>
        <w:rFonts w:ascii="Symbol" w:hAnsi="Symbol" w:hint="default"/>
      </w:rPr>
    </w:lvl>
    <w:lvl w:ilvl="1" w:tplc="89CE056E" w:tentative="1">
      <w:start w:val="1"/>
      <w:numFmt w:val="bullet"/>
      <w:lvlText w:val="o"/>
      <w:lvlJc w:val="left"/>
      <w:pPr>
        <w:tabs>
          <w:tab w:val="num" w:pos="1440"/>
        </w:tabs>
        <w:ind w:left="1440" w:hanging="360"/>
      </w:pPr>
      <w:rPr>
        <w:rFonts w:ascii="Courier New" w:hAnsi="Courier New" w:hint="default"/>
      </w:rPr>
    </w:lvl>
    <w:lvl w:ilvl="2" w:tplc="B9465DB4" w:tentative="1">
      <w:start w:val="1"/>
      <w:numFmt w:val="bullet"/>
      <w:lvlText w:val=""/>
      <w:lvlJc w:val="left"/>
      <w:pPr>
        <w:tabs>
          <w:tab w:val="num" w:pos="2160"/>
        </w:tabs>
        <w:ind w:left="2160" w:hanging="360"/>
      </w:pPr>
      <w:rPr>
        <w:rFonts w:ascii="Wingdings" w:hAnsi="Wingdings" w:hint="default"/>
      </w:rPr>
    </w:lvl>
    <w:lvl w:ilvl="3" w:tplc="2BEEAB1E" w:tentative="1">
      <w:start w:val="1"/>
      <w:numFmt w:val="bullet"/>
      <w:lvlText w:val=""/>
      <w:lvlJc w:val="left"/>
      <w:pPr>
        <w:tabs>
          <w:tab w:val="num" w:pos="2880"/>
        </w:tabs>
        <w:ind w:left="2880" w:hanging="360"/>
      </w:pPr>
      <w:rPr>
        <w:rFonts w:ascii="Symbol" w:hAnsi="Symbol" w:hint="default"/>
      </w:rPr>
    </w:lvl>
    <w:lvl w:ilvl="4" w:tplc="41B08726" w:tentative="1">
      <w:start w:val="1"/>
      <w:numFmt w:val="bullet"/>
      <w:lvlText w:val="o"/>
      <w:lvlJc w:val="left"/>
      <w:pPr>
        <w:tabs>
          <w:tab w:val="num" w:pos="3600"/>
        </w:tabs>
        <w:ind w:left="3600" w:hanging="360"/>
      </w:pPr>
      <w:rPr>
        <w:rFonts w:ascii="Courier New" w:hAnsi="Courier New" w:hint="default"/>
      </w:rPr>
    </w:lvl>
    <w:lvl w:ilvl="5" w:tplc="5288897C" w:tentative="1">
      <w:start w:val="1"/>
      <w:numFmt w:val="bullet"/>
      <w:lvlText w:val=""/>
      <w:lvlJc w:val="left"/>
      <w:pPr>
        <w:tabs>
          <w:tab w:val="num" w:pos="4320"/>
        </w:tabs>
        <w:ind w:left="4320" w:hanging="360"/>
      </w:pPr>
      <w:rPr>
        <w:rFonts w:ascii="Wingdings" w:hAnsi="Wingdings" w:hint="default"/>
      </w:rPr>
    </w:lvl>
    <w:lvl w:ilvl="6" w:tplc="CC0C7C3A" w:tentative="1">
      <w:start w:val="1"/>
      <w:numFmt w:val="bullet"/>
      <w:lvlText w:val=""/>
      <w:lvlJc w:val="left"/>
      <w:pPr>
        <w:tabs>
          <w:tab w:val="num" w:pos="5040"/>
        </w:tabs>
        <w:ind w:left="5040" w:hanging="360"/>
      </w:pPr>
      <w:rPr>
        <w:rFonts w:ascii="Symbol" w:hAnsi="Symbol" w:hint="default"/>
      </w:rPr>
    </w:lvl>
    <w:lvl w:ilvl="7" w:tplc="56B49BC0" w:tentative="1">
      <w:start w:val="1"/>
      <w:numFmt w:val="bullet"/>
      <w:lvlText w:val="o"/>
      <w:lvlJc w:val="left"/>
      <w:pPr>
        <w:tabs>
          <w:tab w:val="num" w:pos="5760"/>
        </w:tabs>
        <w:ind w:left="5760" w:hanging="360"/>
      </w:pPr>
      <w:rPr>
        <w:rFonts w:ascii="Courier New" w:hAnsi="Courier New" w:hint="default"/>
      </w:rPr>
    </w:lvl>
    <w:lvl w:ilvl="8" w:tplc="A27290D8" w:tentative="1">
      <w:start w:val="1"/>
      <w:numFmt w:val="bullet"/>
      <w:lvlText w:val=""/>
      <w:lvlJc w:val="left"/>
      <w:pPr>
        <w:tabs>
          <w:tab w:val="num" w:pos="6480"/>
        </w:tabs>
        <w:ind w:left="6480" w:hanging="360"/>
      </w:pPr>
      <w:rPr>
        <w:rFonts w:ascii="Wingdings" w:hAnsi="Wingdings" w:hint="default"/>
      </w:rPr>
    </w:lvl>
  </w:abstractNum>
  <w:abstractNum w:abstractNumId="19">
    <w:nsid w:val="3FB54EE5"/>
    <w:multiLevelType w:val="hybridMultilevel"/>
    <w:tmpl w:val="CFDEF7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0C61EDF"/>
    <w:multiLevelType w:val="hybridMultilevel"/>
    <w:tmpl w:val="0EE4A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A47BC4"/>
    <w:multiLevelType w:val="hybridMultilevel"/>
    <w:tmpl w:val="E054818E"/>
    <w:lvl w:ilvl="0" w:tplc="9B8A70DA">
      <w:start w:val="1"/>
      <w:numFmt w:val="bullet"/>
      <w:lvlText w:val=""/>
      <w:lvlJc w:val="left"/>
      <w:pPr>
        <w:tabs>
          <w:tab w:val="num" w:pos="720"/>
        </w:tabs>
        <w:ind w:left="720" w:hanging="360"/>
      </w:pPr>
      <w:rPr>
        <w:rFonts w:ascii="Symbol" w:hAnsi="Symbol" w:hint="default"/>
      </w:rPr>
    </w:lvl>
    <w:lvl w:ilvl="1" w:tplc="D206CE5A" w:tentative="1">
      <w:start w:val="1"/>
      <w:numFmt w:val="bullet"/>
      <w:lvlText w:val="o"/>
      <w:lvlJc w:val="left"/>
      <w:pPr>
        <w:tabs>
          <w:tab w:val="num" w:pos="1440"/>
        </w:tabs>
        <w:ind w:left="1440" w:hanging="360"/>
      </w:pPr>
      <w:rPr>
        <w:rFonts w:ascii="Courier New" w:hAnsi="Courier New" w:hint="default"/>
      </w:rPr>
    </w:lvl>
    <w:lvl w:ilvl="2" w:tplc="076AD5EC" w:tentative="1">
      <w:start w:val="1"/>
      <w:numFmt w:val="bullet"/>
      <w:lvlText w:val=""/>
      <w:lvlJc w:val="left"/>
      <w:pPr>
        <w:tabs>
          <w:tab w:val="num" w:pos="2160"/>
        </w:tabs>
        <w:ind w:left="2160" w:hanging="360"/>
      </w:pPr>
      <w:rPr>
        <w:rFonts w:ascii="Wingdings" w:hAnsi="Wingdings" w:hint="default"/>
      </w:rPr>
    </w:lvl>
    <w:lvl w:ilvl="3" w:tplc="56A437D8" w:tentative="1">
      <w:start w:val="1"/>
      <w:numFmt w:val="bullet"/>
      <w:lvlText w:val=""/>
      <w:lvlJc w:val="left"/>
      <w:pPr>
        <w:tabs>
          <w:tab w:val="num" w:pos="2880"/>
        </w:tabs>
        <w:ind w:left="2880" w:hanging="360"/>
      </w:pPr>
      <w:rPr>
        <w:rFonts w:ascii="Symbol" w:hAnsi="Symbol" w:hint="default"/>
      </w:rPr>
    </w:lvl>
    <w:lvl w:ilvl="4" w:tplc="B9520E12" w:tentative="1">
      <w:start w:val="1"/>
      <w:numFmt w:val="bullet"/>
      <w:lvlText w:val="o"/>
      <w:lvlJc w:val="left"/>
      <w:pPr>
        <w:tabs>
          <w:tab w:val="num" w:pos="3600"/>
        </w:tabs>
        <w:ind w:left="3600" w:hanging="360"/>
      </w:pPr>
      <w:rPr>
        <w:rFonts w:ascii="Courier New" w:hAnsi="Courier New" w:hint="default"/>
      </w:rPr>
    </w:lvl>
    <w:lvl w:ilvl="5" w:tplc="3926EE3A" w:tentative="1">
      <w:start w:val="1"/>
      <w:numFmt w:val="bullet"/>
      <w:lvlText w:val=""/>
      <w:lvlJc w:val="left"/>
      <w:pPr>
        <w:tabs>
          <w:tab w:val="num" w:pos="4320"/>
        </w:tabs>
        <w:ind w:left="4320" w:hanging="360"/>
      </w:pPr>
      <w:rPr>
        <w:rFonts w:ascii="Wingdings" w:hAnsi="Wingdings" w:hint="default"/>
      </w:rPr>
    </w:lvl>
    <w:lvl w:ilvl="6" w:tplc="CAD6F75E" w:tentative="1">
      <w:start w:val="1"/>
      <w:numFmt w:val="bullet"/>
      <w:lvlText w:val=""/>
      <w:lvlJc w:val="left"/>
      <w:pPr>
        <w:tabs>
          <w:tab w:val="num" w:pos="5040"/>
        </w:tabs>
        <w:ind w:left="5040" w:hanging="360"/>
      </w:pPr>
      <w:rPr>
        <w:rFonts w:ascii="Symbol" w:hAnsi="Symbol" w:hint="default"/>
      </w:rPr>
    </w:lvl>
    <w:lvl w:ilvl="7" w:tplc="764EEFA0" w:tentative="1">
      <w:start w:val="1"/>
      <w:numFmt w:val="bullet"/>
      <w:lvlText w:val="o"/>
      <w:lvlJc w:val="left"/>
      <w:pPr>
        <w:tabs>
          <w:tab w:val="num" w:pos="5760"/>
        </w:tabs>
        <w:ind w:left="5760" w:hanging="360"/>
      </w:pPr>
      <w:rPr>
        <w:rFonts w:ascii="Courier New" w:hAnsi="Courier New" w:hint="default"/>
      </w:rPr>
    </w:lvl>
    <w:lvl w:ilvl="8" w:tplc="88F82C16" w:tentative="1">
      <w:start w:val="1"/>
      <w:numFmt w:val="bullet"/>
      <w:lvlText w:val=""/>
      <w:lvlJc w:val="left"/>
      <w:pPr>
        <w:tabs>
          <w:tab w:val="num" w:pos="6480"/>
        </w:tabs>
        <w:ind w:left="6480" w:hanging="360"/>
      </w:pPr>
      <w:rPr>
        <w:rFonts w:ascii="Wingdings" w:hAnsi="Wingdings" w:hint="default"/>
      </w:rPr>
    </w:lvl>
  </w:abstractNum>
  <w:abstractNum w:abstractNumId="22">
    <w:nsid w:val="4DFF6A6B"/>
    <w:multiLevelType w:val="hybridMultilevel"/>
    <w:tmpl w:val="48F0A420"/>
    <w:lvl w:ilvl="0" w:tplc="82321FF6">
      <w:start w:val="2"/>
      <w:numFmt w:val="decimal"/>
      <w:lvlText w:val="%1)"/>
      <w:lvlJc w:val="left"/>
      <w:pPr>
        <w:tabs>
          <w:tab w:val="num" w:pos="720"/>
        </w:tabs>
        <w:ind w:left="720" w:hanging="360"/>
      </w:pPr>
      <w:rPr>
        <w:rFonts w:hint="default"/>
      </w:rPr>
    </w:lvl>
    <w:lvl w:ilvl="1" w:tplc="A274B33E" w:tentative="1">
      <w:start w:val="1"/>
      <w:numFmt w:val="lowerLetter"/>
      <w:lvlText w:val="%2."/>
      <w:lvlJc w:val="left"/>
      <w:pPr>
        <w:tabs>
          <w:tab w:val="num" w:pos="1440"/>
        </w:tabs>
        <w:ind w:left="1440" w:hanging="360"/>
      </w:pPr>
    </w:lvl>
    <w:lvl w:ilvl="2" w:tplc="C0CA788A" w:tentative="1">
      <w:start w:val="1"/>
      <w:numFmt w:val="lowerRoman"/>
      <w:lvlText w:val="%3."/>
      <w:lvlJc w:val="right"/>
      <w:pPr>
        <w:tabs>
          <w:tab w:val="num" w:pos="2160"/>
        </w:tabs>
        <w:ind w:left="2160" w:hanging="180"/>
      </w:pPr>
    </w:lvl>
    <w:lvl w:ilvl="3" w:tplc="A3187F6E" w:tentative="1">
      <w:start w:val="1"/>
      <w:numFmt w:val="decimal"/>
      <w:lvlText w:val="%4."/>
      <w:lvlJc w:val="left"/>
      <w:pPr>
        <w:tabs>
          <w:tab w:val="num" w:pos="2880"/>
        </w:tabs>
        <w:ind w:left="2880" w:hanging="360"/>
      </w:pPr>
    </w:lvl>
    <w:lvl w:ilvl="4" w:tplc="1A38300A" w:tentative="1">
      <w:start w:val="1"/>
      <w:numFmt w:val="lowerLetter"/>
      <w:lvlText w:val="%5."/>
      <w:lvlJc w:val="left"/>
      <w:pPr>
        <w:tabs>
          <w:tab w:val="num" w:pos="3600"/>
        </w:tabs>
        <w:ind w:left="3600" w:hanging="360"/>
      </w:pPr>
    </w:lvl>
    <w:lvl w:ilvl="5" w:tplc="7FFEB214" w:tentative="1">
      <w:start w:val="1"/>
      <w:numFmt w:val="lowerRoman"/>
      <w:lvlText w:val="%6."/>
      <w:lvlJc w:val="right"/>
      <w:pPr>
        <w:tabs>
          <w:tab w:val="num" w:pos="4320"/>
        </w:tabs>
        <w:ind w:left="4320" w:hanging="180"/>
      </w:pPr>
    </w:lvl>
    <w:lvl w:ilvl="6" w:tplc="39C4A7A6" w:tentative="1">
      <w:start w:val="1"/>
      <w:numFmt w:val="decimal"/>
      <w:lvlText w:val="%7."/>
      <w:lvlJc w:val="left"/>
      <w:pPr>
        <w:tabs>
          <w:tab w:val="num" w:pos="5040"/>
        </w:tabs>
        <w:ind w:left="5040" w:hanging="360"/>
      </w:pPr>
    </w:lvl>
    <w:lvl w:ilvl="7" w:tplc="2C842148" w:tentative="1">
      <w:start w:val="1"/>
      <w:numFmt w:val="lowerLetter"/>
      <w:lvlText w:val="%8."/>
      <w:lvlJc w:val="left"/>
      <w:pPr>
        <w:tabs>
          <w:tab w:val="num" w:pos="5760"/>
        </w:tabs>
        <w:ind w:left="5760" w:hanging="360"/>
      </w:pPr>
    </w:lvl>
    <w:lvl w:ilvl="8" w:tplc="2084DF0A" w:tentative="1">
      <w:start w:val="1"/>
      <w:numFmt w:val="lowerRoman"/>
      <w:lvlText w:val="%9."/>
      <w:lvlJc w:val="right"/>
      <w:pPr>
        <w:tabs>
          <w:tab w:val="num" w:pos="6480"/>
        </w:tabs>
        <w:ind w:left="6480" w:hanging="180"/>
      </w:pPr>
    </w:lvl>
  </w:abstractNum>
  <w:abstractNum w:abstractNumId="23">
    <w:nsid w:val="52250AD1"/>
    <w:multiLevelType w:val="hybridMultilevel"/>
    <w:tmpl w:val="79F4F634"/>
    <w:lvl w:ilvl="0" w:tplc="F7C4A754">
      <w:start w:val="1"/>
      <w:numFmt w:val="decimal"/>
      <w:lvlText w:val="%1)"/>
      <w:lvlJc w:val="left"/>
      <w:pPr>
        <w:tabs>
          <w:tab w:val="num" w:pos="720"/>
        </w:tabs>
        <w:ind w:left="720" w:hanging="360"/>
      </w:pPr>
    </w:lvl>
    <w:lvl w:ilvl="1" w:tplc="B99E79AA">
      <w:start w:val="1"/>
      <w:numFmt w:val="bullet"/>
      <w:lvlText w:val=""/>
      <w:lvlJc w:val="left"/>
      <w:pPr>
        <w:tabs>
          <w:tab w:val="num" w:pos="1440"/>
        </w:tabs>
        <w:ind w:left="1440" w:hanging="360"/>
      </w:pPr>
      <w:rPr>
        <w:rFonts w:ascii="Symbol" w:hAnsi="Symbol" w:hint="default"/>
      </w:rPr>
    </w:lvl>
    <w:lvl w:ilvl="2" w:tplc="DBFCEBEA" w:tentative="1">
      <w:start w:val="1"/>
      <w:numFmt w:val="lowerRoman"/>
      <w:lvlText w:val="%3."/>
      <w:lvlJc w:val="right"/>
      <w:pPr>
        <w:tabs>
          <w:tab w:val="num" w:pos="2160"/>
        </w:tabs>
        <w:ind w:left="2160" w:hanging="180"/>
      </w:pPr>
    </w:lvl>
    <w:lvl w:ilvl="3" w:tplc="F3580D44" w:tentative="1">
      <w:start w:val="1"/>
      <w:numFmt w:val="decimal"/>
      <w:lvlText w:val="%4."/>
      <w:lvlJc w:val="left"/>
      <w:pPr>
        <w:tabs>
          <w:tab w:val="num" w:pos="2880"/>
        </w:tabs>
        <w:ind w:left="2880" w:hanging="360"/>
      </w:pPr>
    </w:lvl>
    <w:lvl w:ilvl="4" w:tplc="33B6286C" w:tentative="1">
      <w:start w:val="1"/>
      <w:numFmt w:val="lowerLetter"/>
      <w:lvlText w:val="%5."/>
      <w:lvlJc w:val="left"/>
      <w:pPr>
        <w:tabs>
          <w:tab w:val="num" w:pos="3600"/>
        </w:tabs>
        <w:ind w:left="3600" w:hanging="360"/>
      </w:pPr>
    </w:lvl>
    <w:lvl w:ilvl="5" w:tplc="3570607C" w:tentative="1">
      <w:start w:val="1"/>
      <w:numFmt w:val="lowerRoman"/>
      <w:lvlText w:val="%6."/>
      <w:lvlJc w:val="right"/>
      <w:pPr>
        <w:tabs>
          <w:tab w:val="num" w:pos="4320"/>
        </w:tabs>
        <w:ind w:left="4320" w:hanging="180"/>
      </w:pPr>
    </w:lvl>
    <w:lvl w:ilvl="6" w:tplc="CB1A259E" w:tentative="1">
      <w:start w:val="1"/>
      <w:numFmt w:val="decimal"/>
      <w:lvlText w:val="%7."/>
      <w:lvlJc w:val="left"/>
      <w:pPr>
        <w:tabs>
          <w:tab w:val="num" w:pos="5040"/>
        </w:tabs>
        <w:ind w:left="5040" w:hanging="360"/>
      </w:pPr>
    </w:lvl>
    <w:lvl w:ilvl="7" w:tplc="A922EC98" w:tentative="1">
      <w:start w:val="1"/>
      <w:numFmt w:val="lowerLetter"/>
      <w:lvlText w:val="%8."/>
      <w:lvlJc w:val="left"/>
      <w:pPr>
        <w:tabs>
          <w:tab w:val="num" w:pos="5760"/>
        </w:tabs>
        <w:ind w:left="5760" w:hanging="360"/>
      </w:pPr>
    </w:lvl>
    <w:lvl w:ilvl="8" w:tplc="48CABCDA" w:tentative="1">
      <w:start w:val="1"/>
      <w:numFmt w:val="lowerRoman"/>
      <w:lvlText w:val="%9."/>
      <w:lvlJc w:val="right"/>
      <w:pPr>
        <w:tabs>
          <w:tab w:val="num" w:pos="6480"/>
        </w:tabs>
        <w:ind w:left="6480" w:hanging="180"/>
      </w:pPr>
    </w:lvl>
  </w:abstractNum>
  <w:abstractNum w:abstractNumId="24">
    <w:nsid w:val="54CE1B19"/>
    <w:multiLevelType w:val="multilevel"/>
    <w:tmpl w:val="79E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287EC1"/>
    <w:multiLevelType w:val="hybridMultilevel"/>
    <w:tmpl w:val="46221AE2"/>
    <w:lvl w:ilvl="0" w:tplc="04090001">
      <w:start w:val="1"/>
      <w:numFmt w:val="bullet"/>
      <w:lvlText w:val=""/>
      <w:lvlJc w:val="left"/>
      <w:pPr>
        <w:tabs>
          <w:tab w:val="num" w:pos="720"/>
        </w:tabs>
        <w:ind w:left="720" w:hanging="360"/>
      </w:pPr>
      <w:rPr>
        <w:rFonts w:ascii="Symbol" w:hAnsi="Symbol" w:hint="default"/>
      </w:rPr>
    </w:lvl>
    <w:lvl w:ilvl="1" w:tplc="3AC882CA" w:tentative="1">
      <w:start w:val="1"/>
      <w:numFmt w:val="lowerLetter"/>
      <w:lvlText w:val="%2."/>
      <w:lvlJc w:val="left"/>
      <w:pPr>
        <w:tabs>
          <w:tab w:val="num" w:pos="1440"/>
        </w:tabs>
        <w:ind w:left="1440" w:hanging="360"/>
      </w:pPr>
    </w:lvl>
    <w:lvl w:ilvl="2" w:tplc="180E39AA" w:tentative="1">
      <w:start w:val="1"/>
      <w:numFmt w:val="lowerRoman"/>
      <w:lvlText w:val="%3."/>
      <w:lvlJc w:val="right"/>
      <w:pPr>
        <w:tabs>
          <w:tab w:val="num" w:pos="2160"/>
        </w:tabs>
        <w:ind w:left="2160" w:hanging="180"/>
      </w:pPr>
    </w:lvl>
    <w:lvl w:ilvl="3" w:tplc="B8D09538" w:tentative="1">
      <w:start w:val="1"/>
      <w:numFmt w:val="decimal"/>
      <w:lvlText w:val="%4."/>
      <w:lvlJc w:val="left"/>
      <w:pPr>
        <w:tabs>
          <w:tab w:val="num" w:pos="2880"/>
        </w:tabs>
        <w:ind w:left="2880" w:hanging="360"/>
      </w:pPr>
    </w:lvl>
    <w:lvl w:ilvl="4" w:tplc="1BEC7FDE" w:tentative="1">
      <w:start w:val="1"/>
      <w:numFmt w:val="lowerLetter"/>
      <w:lvlText w:val="%5."/>
      <w:lvlJc w:val="left"/>
      <w:pPr>
        <w:tabs>
          <w:tab w:val="num" w:pos="3600"/>
        </w:tabs>
        <w:ind w:left="3600" w:hanging="360"/>
      </w:pPr>
    </w:lvl>
    <w:lvl w:ilvl="5" w:tplc="CF1E4DEE" w:tentative="1">
      <w:start w:val="1"/>
      <w:numFmt w:val="lowerRoman"/>
      <w:lvlText w:val="%6."/>
      <w:lvlJc w:val="right"/>
      <w:pPr>
        <w:tabs>
          <w:tab w:val="num" w:pos="4320"/>
        </w:tabs>
        <w:ind w:left="4320" w:hanging="180"/>
      </w:pPr>
    </w:lvl>
    <w:lvl w:ilvl="6" w:tplc="00586A40" w:tentative="1">
      <w:start w:val="1"/>
      <w:numFmt w:val="decimal"/>
      <w:lvlText w:val="%7."/>
      <w:lvlJc w:val="left"/>
      <w:pPr>
        <w:tabs>
          <w:tab w:val="num" w:pos="5040"/>
        </w:tabs>
        <w:ind w:left="5040" w:hanging="360"/>
      </w:pPr>
    </w:lvl>
    <w:lvl w:ilvl="7" w:tplc="A9B8917A" w:tentative="1">
      <w:start w:val="1"/>
      <w:numFmt w:val="lowerLetter"/>
      <w:lvlText w:val="%8."/>
      <w:lvlJc w:val="left"/>
      <w:pPr>
        <w:tabs>
          <w:tab w:val="num" w:pos="5760"/>
        </w:tabs>
        <w:ind w:left="5760" w:hanging="360"/>
      </w:pPr>
    </w:lvl>
    <w:lvl w:ilvl="8" w:tplc="7F349124" w:tentative="1">
      <w:start w:val="1"/>
      <w:numFmt w:val="lowerRoman"/>
      <w:lvlText w:val="%9."/>
      <w:lvlJc w:val="right"/>
      <w:pPr>
        <w:tabs>
          <w:tab w:val="num" w:pos="6480"/>
        </w:tabs>
        <w:ind w:left="6480" w:hanging="180"/>
      </w:pPr>
    </w:lvl>
  </w:abstractNum>
  <w:abstractNum w:abstractNumId="26">
    <w:nsid w:val="56BB1F00"/>
    <w:multiLevelType w:val="hybridMultilevel"/>
    <w:tmpl w:val="42ECB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163F41"/>
    <w:multiLevelType w:val="hybridMultilevel"/>
    <w:tmpl w:val="E32E1EF8"/>
    <w:lvl w:ilvl="0" w:tplc="B8C4B35A">
      <w:start w:val="1"/>
      <w:numFmt w:val="bullet"/>
      <w:lvlText w:val=""/>
      <w:lvlJc w:val="left"/>
      <w:pPr>
        <w:tabs>
          <w:tab w:val="num" w:pos="720"/>
        </w:tabs>
        <w:ind w:left="720" w:hanging="360"/>
      </w:pPr>
      <w:rPr>
        <w:rFonts w:ascii="Symbol" w:hAnsi="Symbol" w:hint="default"/>
      </w:rPr>
    </w:lvl>
    <w:lvl w:ilvl="1" w:tplc="0944DFAA" w:tentative="1">
      <w:start w:val="1"/>
      <w:numFmt w:val="bullet"/>
      <w:lvlText w:val="o"/>
      <w:lvlJc w:val="left"/>
      <w:pPr>
        <w:tabs>
          <w:tab w:val="num" w:pos="1440"/>
        </w:tabs>
        <w:ind w:left="1440" w:hanging="360"/>
      </w:pPr>
      <w:rPr>
        <w:rFonts w:ascii="Courier New" w:hAnsi="Courier New" w:hint="default"/>
      </w:rPr>
    </w:lvl>
    <w:lvl w:ilvl="2" w:tplc="4274E6AE" w:tentative="1">
      <w:start w:val="1"/>
      <w:numFmt w:val="bullet"/>
      <w:lvlText w:val=""/>
      <w:lvlJc w:val="left"/>
      <w:pPr>
        <w:tabs>
          <w:tab w:val="num" w:pos="2160"/>
        </w:tabs>
        <w:ind w:left="2160" w:hanging="360"/>
      </w:pPr>
      <w:rPr>
        <w:rFonts w:ascii="Wingdings" w:hAnsi="Wingdings" w:hint="default"/>
      </w:rPr>
    </w:lvl>
    <w:lvl w:ilvl="3" w:tplc="1DDE4E08" w:tentative="1">
      <w:start w:val="1"/>
      <w:numFmt w:val="bullet"/>
      <w:lvlText w:val=""/>
      <w:lvlJc w:val="left"/>
      <w:pPr>
        <w:tabs>
          <w:tab w:val="num" w:pos="2880"/>
        </w:tabs>
        <w:ind w:left="2880" w:hanging="360"/>
      </w:pPr>
      <w:rPr>
        <w:rFonts w:ascii="Symbol" w:hAnsi="Symbol" w:hint="default"/>
      </w:rPr>
    </w:lvl>
    <w:lvl w:ilvl="4" w:tplc="ED50D6D6" w:tentative="1">
      <w:start w:val="1"/>
      <w:numFmt w:val="bullet"/>
      <w:lvlText w:val="o"/>
      <w:lvlJc w:val="left"/>
      <w:pPr>
        <w:tabs>
          <w:tab w:val="num" w:pos="3600"/>
        </w:tabs>
        <w:ind w:left="3600" w:hanging="360"/>
      </w:pPr>
      <w:rPr>
        <w:rFonts w:ascii="Courier New" w:hAnsi="Courier New" w:hint="default"/>
      </w:rPr>
    </w:lvl>
    <w:lvl w:ilvl="5" w:tplc="5D9CAA54" w:tentative="1">
      <w:start w:val="1"/>
      <w:numFmt w:val="bullet"/>
      <w:lvlText w:val=""/>
      <w:lvlJc w:val="left"/>
      <w:pPr>
        <w:tabs>
          <w:tab w:val="num" w:pos="4320"/>
        </w:tabs>
        <w:ind w:left="4320" w:hanging="360"/>
      </w:pPr>
      <w:rPr>
        <w:rFonts w:ascii="Wingdings" w:hAnsi="Wingdings" w:hint="default"/>
      </w:rPr>
    </w:lvl>
    <w:lvl w:ilvl="6" w:tplc="F68636DC" w:tentative="1">
      <w:start w:val="1"/>
      <w:numFmt w:val="bullet"/>
      <w:lvlText w:val=""/>
      <w:lvlJc w:val="left"/>
      <w:pPr>
        <w:tabs>
          <w:tab w:val="num" w:pos="5040"/>
        </w:tabs>
        <w:ind w:left="5040" w:hanging="360"/>
      </w:pPr>
      <w:rPr>
        <w:rFonts w:ascii="Symbol" w:hAnsi="Symbol" w:hint="default"/>
      </w:rPr>
    </w:lvl>
    <w:lvl w:ilvl="7" w:tplc="1CE25A8A" w:tentative="1">
      <w:start w:val="1"/>
      <w:numFmt w:val="bullet"/>
      <w:lvlText w:val="o"/>
      <w:lvlJc w:val="left"/>
      <w:pPr>
        <w:tabs>
          <w:tab w:val="num" w:pos="5760"/>
        </w:tabs>
        <w:ind w:left="5760" w:hanging="360"/>
      </w:pPr>
      <w:rPr>
        <w:rFonts w:ascii="Courier New" w:hAnsi="Courier New" w:hint="default"/>
      </w:rPr>
    </w:lvl>
    <w:lvl w:ilvl="8" w:tplc="E08E3C7C" w:tentative="1">
      <w:start w:val="1"/>
      <w:numFmt w:val="bullet"/>
      <w:lvlText w:val=""/>
      <w:lvlJc w:val="left"/>
      <w:pPr>
        <w:tabs>
          <w:tab w:val="num" w:pos="6480"/>
        </w:tabs>
        <w:ind w:left="6480" w:hanging="360"/>
      </w:pPr>
      <w:rPr>
        <w:rFonts w:ascii="Wingdings" w:hAnsi="Wingdings" w:hint="default"/>
      </w:rPr>
    </w:lvl>
  </w:abstractNum>
  <w:abstractNum w:abstractNumId="28">
    <w:nsid w:val="5B837190"/>
    <w:multiLevelType w:val="hybridMultilevel"/>
    <w:tmpl w:val="665A1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0A44A36"/>
    <w:multiLevelType w:val="hybridMultilevel"/>
    <w:tmpl w:val="9900FA9C"/>
    <w:lvl w:ilvl="0" w:tplc="15E43018">
      <w:start w:val="1"/>
      <w:numFmt w:val="bullet"/>
      <w:lvlText w:val=""/>
      <w:lvlJc w:val="left"/>
      <w:pPr>
        <w:tabs>
          <w:tab w:val="num" w:pos="720"/>
        </w:tabs>
        <w:ind w:left="720" w:hanging="360"/>
      </w:pPr>
      <w:rPr>
        <w:rFonts w:ascii="Symbol" w:hAnsi="Symbol" w:hint="default"/>
      </w:rPr>
    </w:lvl>
    <w:lvl w:ilvl="1" w:tplc="8CE6E5B6" w:tentative="1">
      <w:start w:val="1"/>
      <w:numFmt w:val="bullet"/>
      <w:lvlText w:val="o"/>
      <w:lvlJc w:val="left"/>
      <w:pPr>
        <w:tabs>
          <w:tab w:val="num" w:pos="1440"/>
        </w:tabs>
        <w:ind w:left="1440" w:hanging="360"/>
      </w:pPr>
      <w:rPr>
        <w:rFonts w:ascii="Courier New" w:hAnsi="Courier New" w:hint="default"/>
      </w:rPr>
    </w:lvl>
    <w:lvl w:ilvl="2" w:tplc="38D25872" w:tentative="1">
      <w:start w:val="1"/>
      <w:numFmt w:val="bullet"/>
      <w:lvlText w:val=""/>
      <w:lvlJc w:val="left"/>
      <w:pPr>
        <w:tabs>
          <w:tab w:val="num" w:pos="2160"/>
        </w:tabs>
        <w:ind w:left="2160" w:hanging="360"/>
      </w:pPr>
      <w:rPr>
        <w:rFonts w:ascii="Wingdings" w:hAnsi="Wingdings" w:hint="default"/>
      </w:rPr>
    </w:lvl>
    <w:lvl w:ilvl="3" w:tplc="702E15F0" w:tentative="1">
      <w:start w:val="1"/>
      <w:numFmt w:val="bullet"/>
      <w:lvlText w:val=""/>
      <w:lvlJc w:val="left"/>
      <w:pPr>
        <w:tabs>
          <w:tab w:val="num" w:pos="2880"/>
        </w:tabs>
        <w:ind w:left="2880" w:hanging="360"/>
      </w:pPr>
      <w:rPr>
        <w:rFonts w:ascii="Symbol" w:hAnsi="Symbol" w:hint="default"/>
      </w:rPr>
    </w:lvl>
    <w:lvl w:ilvl="4" w:tplc="F724DE2E" w:tentative="1">
      <w:start w:val="1"/>
      <w:numFmt w:val="bullet"/>
      <w:lvlText w:val="o"/>
      <w:lvlJc w:val="left"/>
      <w:pPr>
        <w:tabs>
          <w:tab w:val="num" w:pos="3600"/>
        </w:tabs>
        <w:ind w:left="3600" w:hanging="360"/>
      </w:pPr>
      <w:rPr>
        <w:rFonts w:ascii="Courier New" w:hAnsi="Courier New" w:hint="default"/>
      </w:rPr>
    </w:lvl>
    <w:lvl w:ilvl="5" w:tplc="1CCAC784" w:tentative="1">
      <w:start w:val="1"/>
      <w:numFmt w:val="bullet"/>
      <w:lvlText w:val=""/>
      <w:lvlJc w:val="left"/>
      <w:pPr>
        <w:tabs>
          <w:tab w:val="num" w:pos="4320"/>
        </w:tabs>
        <w:ind w:left="4320" w:hanging="360"/>
      </w:pPr>
      <w:rPr>
        <w:rFonts w:ascii="Wingdings" w:hAnsi="Wingdings" w:hint="default"/>
      </w:rPr>
    </w:lvl>
    <w:lvl w:ilvl="6" w:tplc="A8ECDEFE" w:tentative="1">
      <w:start w:val="1"/>
      <w:numFmt w:val="bullet"/>
      <w:lvlText w:val=""/>
      <w:lvlJc w:val="left"/>
      <w:pPr>
        <w:tabs>
          <w:tab w:val="num" w:pos="5040"/>
        </w:tabs>
        <w:ind w:left="5040" w:hanging="360"/>
      </w:pPr>
      <w:rPr>
        <w:rFonts w:ascii="Symbol" w:hAnsi="Symbol" w:hint="default"/>
      </w:rPr>
    </w:lvl>
    <w:lvl w:ilvl="7" w:tplc="3C0C14A4" w:tentative="1">
      <w:start w:val="1"/>
      <w:numFmt w:val="bullet"/>
      <w:lvlText w:val="o"/>
      <w:lvlJc w:val="left"/>
      <w:pPr>
        <w:tabs>
          <w:tab w:val="num" w:pos="5760"/>
        </w:tabs>
        <w:ind w:left="5760" w:hanging="360"/>
      </w:pPr>
      <w:rPr>
        <w:rFonts w:ascii="Courier New" w:hAnsi="Courier New" w:hint="default"/>
      </w:rPr>
    </w:lvl>
    <w:lvl w:ilvl="8" w:tplc="441064E6" w:tentative="1">
      <w:start w:val="1"/>
      <w:numFmt w:val="bullet"/>
      <w:lvlText w:val=""/>
      <w:lvlJc w:val="left"/>
      <w:pPr>
        <w:tabs>
          <w:tab w:val="num" w:pos="6480"/>
        </w:tabs>
        <w:ind w:left="6480" w:hanging="360"/>
      </w:pPr>
      <w:rPr>
        <w:rFonts w:ascii="Wingdings" w:hAnsi="Wingdings" w:hint="default"/>
      </w:rPr>
    </w:lvl>
  </w:abstractNum>
  <w:abstractNum w:abstractNumId="30">
    <w:nsid w:val="620235C5"/>
    <w:multiLevelType w:val="multilevel"/>
    <w:tmpl w:val="F1F028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92238B"/>
    <w:multiLevelType w:val="hybridMultilevel"/>
    <w:tmpl w:val="7FF417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3D570E"/>
    <w:multiLevelType w:val="hybridMultilevel"/>
    <w:tmpl w:val="FBF21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363643"/>
    <w:multiLevelType w:val="multilevel"/>
    <w:tmpl w:val="D912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B96DF3"/>
    <w:multiLevelType w:val="hybridMultilevel"/>
    <w:tmpl w:val="AC000106"/>
    <w:lvl w:ilvl="0" w:tplc="E32CAD78">
      <w:start w:val="1"/>
      <w:numFmt w:val="bullet"/>
      <w:lvlText w:val=""/>
      <w:lvlJc w:val="left"/>
      <w:pPr>
        <w:tabs>
          <w:tab w:val="num" w:pos="720"/>
        </w:tabs>
        <w:ind w:left="720" w:hanging="360"/>
      </w:pPr>
      <w:rPr>
        <w:rFonts w:ascii="Symbol" w:hAnsi="Symbol" w:hint="default"/>
      </w:rPr>
    </w:lvl>
    <w:lvl w:ilvl="1" w:tplc="450A1F1A" w:tentative="1">
      <w:start w:val="1"/>
      <w:numFmt w:val="bullet"/>
      <w:lvlText w:val="o"/>
      <w:lvlJc w:val="left"/>
      <w:pPr>
        <w:tabs>
          <w:tab w:val="num" w:pos="1440"/>
        </w:tabs>
        <w:ind w:left="1440" w:hanging="360"/>
      </w:pPr>
      <w:rPr>
        <w:rFonts w:ascii="Courier New" w:hAnsi="Courier New" w:hint="default"/>
      </w:rPr>
    </w:lvl>
    <w:lvl w:ilvl="2" w:tplc="A2F88444" w:tentative="1">
      <w:start w:val="1"/>
      <w:numFmt w:val="bullet"/>
      <w:lvlText w:val=""/>
      <w:lvlJc w:val="left"/>
      <w:pPr>
        <w:tabs>
          <w:tab w:val="num" w:pos="2160"/>
        </w:tabs>
        <w:ind w:left="2160" w:hanging="360"/>
      </w:pPr>
      <w:rPr>
        <w:rFonts w:ascii="Wingdings" w:hAnsi="Wingdings" w:hint="default"/>
      </w:rPr>
    </w:lvl>
    <w:lvl w:ilvl="3" w:tplc="C87841F8" w:tentative="1">
      <w:start w:val="1"/>
      <w:numFmt w:val="bullet"/>
      <w:lvlText w:val=""/>
      <w:lvlJc w:val="left"/>
      <w:pPr>
        <w:tabs>
          <w:tab w:val="num" w:pos="2880"/>
        </w:tabs>
        <w:ind w:left="2880" w:hanging="360"/>
      </w:pPr>
      <w:rPr>
        <w:rFonts w:ascii="Symbol" w:hAnsi="Symbol" w:hint="default"/>
      </w:rPr>
    </w:lvl>
    <w:lvl w:ilvl="4" w:tplc="47AC23DE" w:tentative="1">
      <w:start w:val="1"/>
      <w:numFmt w:val="bullet"/>
      <w:lvlText w:val="o"/>
      <w:lvlJc w:val="left"/>
      <w:pPr>
        <w:tabs>
          <w:tab w:val="num" w:pos="3600"/>
        </w:tabs>
        <w:ind w:left="3600" w:hanging="360"/>
      </w:pPr>
      <w:rPr>
        <w:rFonts w:ascii="Courier New" w:hAnsi="Courier New" w:hint="default"/>
      </w:rPr>
    </w:lvl>
    <w:lvl w:ilvl="5" w:tplc="74C4E178" w:tentative="1">
      <w:start w:val="1"/>
      <w:numFmt w:val="bullet"/>
      <w:lvlText w:val=""/>
      <w:lvlJc w:val="left"/>
      <w:pPr>
        <w:tabs>
          <w:tab w:val="num" w:pos="4320"/>
        </w:tabs>
        <w:ind w:left="4320" w:hanging="360"/>
      </w:pPr>
      <w:rPr>
        <w:rFonts w:ascii="Wingdings" w:hAnsi="Wingdings" w:hint="default"/>
      </w:rPr>
    </w:lvl>
    <w:lvl w:ilvl="6" w:tplc="44BA135C" w:tentative="1">
      <w:start w:val="1"/>
      <w:numFmt w:val="bullet"/>
      <w:lvlText w:val=""/>
      <w:lvlJc w:val="left"/>
      <w:pPr>
        <w:tabs>
          <w:tab w:val="num" w:pos="5040"/>
        </w:tabs>
        <w:ind w:left="5040" w:hanging="360"/>
      </w:pPr>
      <w:rPr>
        <w:rFonts w:ascii="Symbol" w:hAnsi="Symbol" w:hint="default"/>
      </w:rPr>
    </w:lvl>
    <w:lvl w:ilvl="7" w:tplc="36B2A4EE" w:tentative="1">
      <w:start w:val="1"/>
      <w:numFmt w:val="bullet"/>
      <w:lvlText w:val="o"/>
      <w:lvlJc w:val="left"/>
      <w:pPr>
        <w:tabs>
          <w:tab w:val="num" w:pos="5760"/>
        </w:tabs>
        <w:ind w:left="5760" w:hanging="360"/>
      </w:pPr>
      <w:rPr>
        <w:rFonts w:ascii="Courier New" w:hAnsi="Courier New" w:hint="default"/>
      </w:rPr>
    </w:lvl>
    <w:lvl w:ilvl="8" w:tplc="E86C16C2" w:tentative="1">
      <w:start w:val="1"/>
      <w:numFmt w:val="bullet"/>
      <w:lvlText w:val=""/>
      <w:lvlJc w:val="left"/>
      <w:pPr>
        <w:tabs>
          <w:tab w:val="num" w:pos="6480"/>
        </w:tabs>
        <w:ind w:left="6480" w:hanging="360"/>
      </w:pPr>
      <w:rPr>
        <w:rFonts w:ascii="Wingdings" w:hAnsi="Wingdings" w:hint="default"/>
      </w:rPr>
    </w:lvl>
  </w:abstractNum>
  <w:abstractNum w:abstractNumId="35">
    <w:nsid w:val="6E2A0F8B"/>
    <w:multiLevelType w:val="hybridMultilevel"/>
    <w:tmpl w:val="EB9C5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EA61DD6"/>
    <w:multiLevelType w:val="hybridMultilevel"/>
    <w:tmpl w:val="A24A6C2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7D0030"/>
    <w:multiLevelType w:val="multilevel"/>
    <w:tmpl w:val="F0F81EC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nsid w:val="75CF605D"/>
    <w:multiLevelType w:val="hybridMultilevel"/>
    <w:tmpl w:val="5D9A7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7B18E6"/>
    <w:multiLevelType w:val="hybridMultilevel"/>
    <w:tmpl w:val="E1366CA2"/>
    <w:lvl w:ilvl="0" w:tplc="A622D982">
      <w:start w:val="1"/>
      <w:numFmt w:val="bullet"/>
      <w:lvlText w:val=""/>
      <w:lvlJc w:val="left"/>
      <w:pPr>
        <w:tabs>
          <w:tab w:val="num" w:pos="720"/>
        </w:tabs>
        <w:ind w:left="720" w:hanging="360"/>
      </w:pPr>
      <w:rPr>
        <w:rFonts w:ascii="Symbol" w:hAnsi="Symbol" w:hint="default"/>
      </w:rPr>
    </w:lvl>
    <w:lvl w:ilvl="1" w:tplc="DCEE53AC" w:tentative="1">
      <w:start w:val="1"/>
      <w:numFmt w:val="bullet"/>
      <w:lvlText w:val="o"/>
      <w:lvlJc w:val="left"/>
      <w:pPr>
        <w:tabs>
          <w:tab w:val="num" w:pos="1440"/>
        </w:tabs>
        <w:ind w:left="1440" w:hanging="360"/>
      </w:pPr>
      <w:rPr>
        <w:rFonts w:ascii="Courier New" w:hAnsi="Courier New" w:hint="default"/>
      </w:rPr>
    </w:lvl>
    <w:lvl w:ilvl="2" w:tplc="86923A02" w:tentative="1">
      <w:start w:val="1"/>
      <w:numFmt w:val="bullet"/>
      <w:lvlText w:val=""/>
      <w:lvlJc w:val="left"/>
      <w:pPr>
        <w:tabs>
          <w:tab w:val="num" w:pos="2160"/>
        </w:tabs>
        <w:ind w:left="2160" w:hanging="360"/>
      </w:pPr>
      <w:rPr>
        <w:rFonts w:ascii="Wingdings" w:hAnsi="Wingdings" w:hint="default"/>
      </w:rPr>
    </w:lvl>
    <w:lvl w:ilvl="3" w:tplc="C4A2FD8C" w:tentative="1">
      <w:start w:val="1"/>
      <w:numFmt w:val="bullet"/>
      <w:lvlText w:val=""/>
      <w:lvlJc w:val="left"/>
      <w:pPr>
        <w:tabs>
          <w:tab w:val="num" w:pos="2880"/>
        </w:tabs>
        <w:ind w:left="2880" w:hanging="360"/>
      </w:pPr>
      <w:rPr>
        <w:rFonts w:ascii="Symbol" w:hAnsi="Symbol" w:hint="default"/>
      </w:rPr>
    </w:lvl>
    <w:lvl w:ilvl="4" w:tplc="7BBA1B64" w:tentative="1">
      <w:start w:val="1"/>
      <w:numFmt w:val="bullet"/>
      <w:lvlText w:val="o"/>
      <w:lvlJc w:val="left"/>
      <w:pPr>
        <w:tabs>
          <w:tab w:val="num" w:pos="3600"/>
        </w:tabs>
        <w:ind w:left="3600" w:hanging="360"/>
      </w:pPr>
      <w:rPr>
        <w:rFonts w:ascii="Courier New" w:hAnsi="Courier New" w:hint="default"/>
      </w:rPr>
    </w:lvl>
    <w:lvl w:ilvl="5" w:tplc="5282DA84" w:tentative="1">
      <w:start w:val="1"/>
      <w:numFmt w:val="bullet"/>
      <w:lvlText w:val=""/>
      <w:lvlJc w:val="left"/>
      <w:pPr>
        <w:tabs>
          <w:tab w:val="num" w:pos="4320"/>
        </w:tabs>
        <w:ind w:left="4320" w:hanging="360"/>
      </w:pPr>
      <w:rPr>
        <w:rFonts w:ascii="Wingdings" w:hAnsi="Wingdings" w:hint="default"/>
      </w:rPr>
    </w:lvl>
    <w:lvl w:ilvl="6" w:tplc="B3C878B4" w:tentative="1">
      <w:start w:val="1"/>
      <w:numFmt w:val="bullet"/>
      <w:lvlText w:val=""/>
      <w:lvlJc w:val="left"/>
      <w:pPr>
        <w:tabs>
          <w:tab w:val="num" w:pos="5040"/>
        </w:tabs>
        <w:ind w:left="5040" w:hanging="360"/>
      </w:pPr>
      <w:rPr>
        <w:rFonts w:ascii="Symbol" w:hAnsi="Symbol" w:hint="default"/>
      </w:rPr>
    </w:lvl>
    <w:lvl w:ilvl="7" w:tplc="EBEA0534" w:tentative="1">
      <w:start w:val="1"/>
      <w:numFmt w:val="bullet"/>
      <w:lvlText w:val="o"/>
      <w:lvlJc w:val="left"/>
      <w:pPr>
        <w:tabs>
          <w:tab w:val="num" w:pos="5760"/>
        </w:tabs>
        <w:ind w:left="5760" w:hanging="360"/>
      </w:pPr>
      <w:rPr>
        <w:rFonts w:ascii="Courier New" w:hAnsi="Courier New" w:hint="default"/>
      </w:rPr>
    </w:lvl>
    <w:lvl w:ilvl="8" w:tplc="1F5C5A20" w:tentative="1">
      <w:start w:val="1"/>
      <w:numFmt w:val="bullet"/>
      <w:lvlText w:val=""/>
      <w:lvlJc w:val="left"/>
      <w:pPr>
        <w:tabs>
          <w:tab w:val="num" w:pos="6480"/>
        </w:tabs>
        <w:ind w:left="6480" w:hanging="360"/>
      </w:pPr>
      <w:rPr>
        <w:rFonts w:ascii="Wingdings" w:hAnsi="Wingdings" w:hint="default"/>
      </w:rPr>
    </w:lvl>
  </w:abstractNum>
  <w:abstractNum w:abstractNumId="40">
    <w:nsid w:val="78DF538A"/>
    <w:multiLevelType w:val="multilevel"/>
    <w:tmpl w:val="2E6C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E638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nsid w:val="7F801955"/>
    <w:multiLevelType w:val="hybridMultilevel"/>
    <w:tmpl w:val="2E6407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nsid w:val="7F8F77AC"/>
    <w:multiLevelType w:val="hybridMultilevel"/>
    <w:tmpl w:val="F0F81EC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1"/>
  </w:num>
  <w:num w:numId="2">
    <w:abstractNumId w:val="15"/>
  </w:num>
  <w:num w:numId="3">
    <w:abstractNumId w:val="2"/>
  </w:num>
  <w:num w:numId="4">
    <w:abstractNumId w:val="29"/>
  </w:num>
  <w:num w:numId="5">
    <w:abstractNumId w:val="21"/>
  </w:num>
  <w:num w:numId="6">
    <w:abstractNumId w:val="23"/>
  </w:num>
  <w:num w:numId="7">
    <w:abstractNumId w:val="34"/>
  </w:num>
  <w:num w:numId="8">
    <w:abstractNumId w:val="22"/>
  </w:num>
  <w:num w:numId="9">
    <w:abstractNumId w:val="1"/>
  </w:num>
  <w:num w:numId="10">
    <w:abstractNumId w:val="39"/>
  </w:num>
  <w:num w:numId="11">
    <w:abstractNumId w:val="6"/>
  </w:num>
  <w:num w:numId="12">
    <w:abstractNumId w:val="27"/>
  </w:num>
  <w:num w:numId="13">
    <w:abstractNumId w:val="18"/>
  </w:num>
  <w:num w:numId="14">
    <w:abstractNumId w:val="12"/>
  </w:num>
  <w:num w:numId="15">
    <w:abstractNumId w:val="5"/>
  </w:num>
  <w:num w:numId="16">
    <w:abstractNumId w:val="42"/>
  </w:num>
  <w:num w:numId="17">
    <w:abstractNumId w:val="3"/>
  </w:num>
  <w:num w:numId="18">
    <w:abstractNumId w:val="25"/>
  </w:num>
  <w:num w:numId="19">
    <w:abstractNumId w:val="28"/>
  </w:num>
  <w:num w:numId="20">
    <w:abstractNumId w:val="31"/>
  </w:num>
  <w:num w:numId="21">
    <w:abstractNumId w:val="36"/>
  </w:num>
  <w:num w:numId="22">
    <w:abstractNumId w:val="14"/>
  </w:num>
  <w:num w:numId="23">
    <w:abstractNumId w:val="43"/>
  </w:num>
  <w:num w:numId="24">
    <w:abstractNumId w:val="33"/>
  </w:num>
  <w:num w:numId="25">
    <w:abstractNumId w:val="10"/>
  </w:num>
  <w:num w:numId="26">
    <w:abstractNumId w:val="13"/>
  </w:num>
  <w:num w:numId="27">
    <w:abstractNumId w:val="24"/>
  </w:num>
  <w:num w:numId="28">
    <w:abstractNumId w:val="9"/>
  </w:num>
  <w:num w:numId="29">
    <w:abstractNumId w:val="11"/>
  </w:num>
  <w:num w:numId="30">
    <w:abstractNumId w:val="40"/>
  </w:num>
  <w:num w:numId="31">
    <w:abstractNumId w:val="19"/>
  </w:num>
  <w:num w:numId="32">
    <w:abstractNumId w:val="7"/>
  </w:num>
  <w:num w:numId="33">
    <w:abstractNumId w:val="30"/>
  </w:num>
  <w:num w:numId="34">
    <w:abstractNumId w:val="4"/>
  </w:num>
  <w:num w:numId="35">
    <w:abstractNumId w:val="37"/>
  </w:num>
  <w:num w:numId="36">
    <w:abstractNumId w:val="35"/>
  </w:num>
  <w:num w:numId="37">
    <w:abstractNumId w:val="17"/>
  </w:num>
  <w:num w:numId="38">
    <w:abstractNumId w:val="20"/>
  </w:num>
  <w:num w:numId="39">
    <w:abstractNumId w:val="26"/>
  </w:num>
  <w:num w:numId="40">
    <w:abstractNumId w:val="38"/>
  </w:num>
  <w:num w:numId="41">
    <w:abstractNumId w:val="32"/>
  </w:num>
  <w:num w:numId="42">
    <w:abstractNumId w:val="0"/>
  </w:num>
  <w:num w:numId="43">
    <w:abstractNumId w:val="1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EA"/>
    <w:rsid w:val="0000093F"/>
    <w:rsid w:val="00001FD9"/>
    <w:rsid w:val="00003BFB"/>
    <w:rsid w:val="00003D17"/>
    <w:rsid w:val="000078C3"/>
    <w:rsid w:val="00010390"/>
    <w:rsid w:val="000141D4"/>
    <w:rsid w:val="00025D32"/>
    <w:rsid w:val="00050135"/>
    <w:rsid w:val="00056709"/>
    <w:rsid w:val="000856F3"/>
    <w:rsid w:val="000A6E01"/>
    <w:rsid w:val="000B5D72"/>
    <w:rsid w:val="000C34DD"/>
    <w:rsid w:val="000C4DD3"/>
    <w:rsid w:val="000C6170"/>
    <w:rsid w:val="000D34EF"/>
    <w:rsid w:val="000F27A0"/>
    <w:rsid w:val="000F55FE"/>
    <w:rsid w:val="000F6DA4"/>
    <w:rsid w:val="00101D10"/>
    <w:rsid w:val="001078EB"/>
    <w:rsid w:val="00125764"/>
    <w:rsid w:val="00127EE3"/>
    <w:rsid w:val="00131BB7"/>
    <w:rsid w:val="00133425"/>
    <w:rsid w:val="00137412"/>
    <w:rsid w:val="0014062E"/>
    <w:rsid w:val="001550DC"/>
    <w:rsid w:val="00166648"/>
    <w:rsid w:val="00167418"/>
    <w:rsid w:val="00172375"/>
    <w:rsid w:val="00175438"/>
    <w:rsid w:val="001824A5"/>
    <w:rsid w:val="00193768"/>
    <w:rsid w:val="00195062"/>
    <w:rsid w:val="0019727A"/>
    <w:rsid w:val="00197DD1"/>
    <w:rsid w:val="001A2C15"/>
    <w:rsid w:val="001B4B35"/>
    <w:rsid w:val="001B7DBF"/>
    <w:rsid w:val="001C7A2E"/>
    <w:rsid w:val="001E0FF0"/>
    <w:rsid w:val="001E112D"/>
    <w:rsid w:val="001E1EBB"/>
    <w:rsid w:val="001E74E0"/>
    <w:rsid w:val="001F45EB"/>
    <w:rsid w:val="00201A8F"/>
    <w:rsid w:val="00203996"/>
    <w:rsid w:val="002039F5"/>
    <w:rsid w:val="00203CA7"/>
    <w:rsid w:val="00211548"/>
    <w:rsid w:val="0021297D"/>
    <w:rsid w:val="00212E3A"/>
    <w:rsid w:val="00213933"/>
    <w:rsid w:val="00215684"/>
    <w:rsid w:val="00220AEC"/>
    <w:rsid w:val="00224007"/>
    <w:rsid w:val="00226C59"/>
    <w:rsid w:val="0023155F"/>
    <w:rsid w:val="002321F9"/>
    <w:rsid w:val="00240543"/>
    <w:rsid w:val="002508A1"/>
    <w:rsid w:val="00251DE7"/>
    <w:rsid w:val="00257420"/>
    <w:rsid w:val="0026187C"/>
    <w:rsid w:val="00261E20"/>
    <w:rsid w:val="00262C48"/>
    <w:rsid w:val="00266D45"/>
    <w:rsid w:val="00291EDD"/>
    <w:rsid w:val="002A4349"/>
    <w:rsid w:val="002B45A9"/>
    <w:rsid w:val="002E008D"/>
    <w:rsid w:val="002E3B42"/>
    <w:rsid w:val="002E461C"/>
    <w:rsid w:val="002F0023"/>
    <w:rsid w:val="002F225D"/>
    <w:rsid w:val="002F2586"/>
    <w:rsid w:val="002F3EB1"/>
    <w:rsid w:val="002F603D"/>
    <w:rsid w:val="00302165"/>
    <w:rsid w:val="00305FC5"/>
    <w:rsid w:val="003112F5"/>
    <w:rsid w:val="0031442F"/>
    <w:rsid w:val="0031544F"/>
    <w:rsid w:val="00323A4F"/>
    <w:rsid w:val="00324958"/>
    <w:rsid w:val="003305F9"/>
    <w:rsid w:val="00334B93"/>
    <w:rsid w:val="00375A45"/>
    <w:rsid w:val="00381175"/>
    <w:rsid w:val="003B1DB8"/>
    <w:rsid w:val="003C43E8"/>
    <w:rsid w:val="003D0C40"/>
    <w:rsid w:val="003D35DB"/>
    <w:rsid w:val="003D5233"/>
    <w:rsid w:val="003E22C6"/>
    <w:rsid w:val="0040620B"/>
    <w:rsid w:val="00406D9A"/>
    <w:rsid w:val="0042102C"/>
    <w:rsid w:val="00431AC9"/>
    <w:rsid w:val="00434266"/>
    <w:rsid w:val="00435CD4"/>
    <w:rsid w:val="004363FE"/>
    <w:rsid w:val="00451E2B"/>
    <w:rsid w:val="00461F15"/>
    <w:rsid w:val="00464D64"/>
    <w:rsid w:val="00466BF8"/>
    <w:rsid w:val="00471048"/>
    <w:rsid w:val="00486E37"/>
    <w:rsid w:val="004923E2"/>
    <w:rsid w:val="00492DD4"/>
    <w:rsid w:val="004A1679"/>
    <w:rsid w:val="004A2761"/>
    <w:rsid w:val="004A324E"/>
    <w:rsid w:val="004B6C5E"/>
    <w:rsid w:val="004C5E4A"/>
    <w:rsid w:val="004D017A"/>
    <w:rsid w:val="004E3E7D"/>
    <w:rsid w:val="004F4C85"/>
    <w:rsid w:val="004F7A73"/>
    <w:rsid w:val="005039E0"/>
    <w:rsid w:val="005064A7"/>
    <w:rsid w:val="00514BD3"/>
    <w:rsid w:val="005201E1"/>
    <w:rsid w:val="00521664"/>
    <w:rsid w:val="005216DD"/>
    <w:rsid w:val="0052495A"/>
    <w:rsid w:val="0054177D"/>
    <w:rsid w:val="00544ACA"/>
    <w:rsid w:val="005544F7"/>
    <w:rsid w:val="005645A1"/>
    <w:rsid w:val="00571192"/>
    <w:rsid w:val="00571267"/>
    <w:rsid w:val="0057187F"/>
    <w:rsid w:val="00573EFD"/>
    <w:rsid w:val="00576955"/>
    <w:rsid w:val="005839C1"/>
    <w:rsid w:val="00585B78"/>
    <w:rsid w:val="005977AD"/>
    <w:rsid w:val="005A65EA"/>
    <w:rsid w:val="005B3AF6"/>
    <w:rsid w:val="005B44D3"/>
    <w:rsid w:val="005B77E1"/>
    <w:rsid w:val="005C652D"/>
    <w:rsid w:val="005E1D0E"/>
    <w:rsid w:val="005F22F7"/>
    <w:rsid w:val="005F6273"/>
    <w:rsid w:val="00603D53"/>
    <w:rsid w:val="00607D4F"/>
    <w:rsid w:val="00616D9A"/>
    <w:rsid w:val="00617F78"/>
    <w:rsid w:val="00624C39"/>
    <w:rsid w:val="00631EB3"/>
    <w:rsid w:val="00633B06"/>
    <w:rsid w:val="006363EA"/>
    <w:rsid w:val="006371F7"/>
    <w:rsid w:val="00655AFA"/>
    <w:rsid w:val="006639A0"/>
    <w:rsid w:val="00665F7E"/>
    <w:rsid w:val="006744CB"/>
    <w:rsid w:val="00676056"/>
    <w:rsid w:val="006834DE"/>
    <w:rsid w:val="00684D4E"/>
    <w:rsid w:val="00685F13"/>
    <w:rsid w:val="006A36F3"/>
    <w:rsid w:val="006A5566"/>
    <w:rsid w:val="006D0E19"/>
    <w:rsid w:val="006F2CFD"/>
    <w:rsid w:val="006F4AEA"/>
    <w:rsid w:val="00714884"/>
    <w:rsid w:val="007167A1"/>
    <w:rsid w:val="007241E2"/>
    <w:rsid w:val="007261BF"/>
    <w:rsid w:val="00740542"/>
    <w:rsid w:val="007453E0"/>
    <w:rsid w:val="00764247"/>
    <w:rsid w:val="00773949"/>
    <w:rsid w:val="00777BCF"/>
    <w:rsid w:val="00777E87"/>
    <w:rsid w:val="00780B64"/>
    <w:rsid w:val="007840A3"/>
    <w:rsid w:val="007928A9"/>
    <w:rsid w:val="00795083"/>
    <w:rsid w:val="007A064F"/>
    <w:rsid w:val="007A3483"/>
    <w:rsid w:val="007A7805"/>
    <w:rsid w:val="007B174E"/>
    <w:rsid w:val="007B1950"/>
    <w:rsid w:val="007B7762"/>
    <w:rsid w:val="007C0C5A"/>
    <w:rsid w:val="007C671E"/>
    <w:rsid w:val="007D198B"/>
    <w:rsid w:val="007E5CEA"/>
    <w:rsid w:val="007F6015"/>
    <w:rsid w:val="00803124"/>
    <w:rsid w:val="00813B59"/>
    <w:rsid w:val="008161BA"/>
    <w:rsid w:val="00821744"/>
    <w:rsid w:val="00850D96"/>
    <w:rsid w:val="00852640"/>
    <w:rsid w:val="00854DC9"/>
    <w:rsid w:val="00855635"/>
    <w:rsid w:val="008709AC"/>
    <w:rsid w:val="00873D5A"/>
    <w:rsid w:val="0087580C"/>
    <w:rsid w:val="00876F4F"/>
    <w:rsid w:val="0088502C"/>
    <w:rsid w:val="008A603C"/>
    <w:rsid w:val="008B456B"/>
    <w:rsid w:val="008B71EE"/>
    <w:rsid w:val="008D05CF"/>
    <w:rsid w:val="008D0C54"/>
    <w:rsid w:val="008D0DE7"/>
    <w:rsid w:val="008D6EF0"/>
    <w:rsid w:val="008E7206"/>
    <w:rsid w:val="008F6EB8"/>
    <w:rsid w:val="00901DF8"/>
    <w:rsid w:val="009045AC"/>
    <w:rsid w:val="00915A61"/>
    <w:rsid w:val="00917530"/>
    <w:rsid w:val="009220FC"/>
    <w:rsid w:val="00925436"/>
    <w:rsid w:val="0092680D"/>
    <w:rsid w:val="00937750"/>
    <w:rsid w:val="00945104"/>
    <w:rsid w:val="009552BE"/>
    <w:rsid w:val="009654A2"/>
    <w:rsid w:val="0097232F"/>
    <w:rsid w:val="009913F8"/>
    <w:rsid w:val="009B36C0"/>
    <w:rsid w:val="009B5D29"/>
    <w:rsid w:val="009B6B4E"/>
    <w:rsid w:val="009C7BDC"/>
    <w:rsid w:val="00A1239F"/>
    <w:rsid w:val="00A17192"/>
    <w:rsid w:val="00A17D76"/>
    <w:rsid w:val="00A214DF"/>
    <w:rsid w:val="00A31749"/>
    <w:rsid w:val="00A34E1A"/>
    <w:rsid w:val="00A36E73"/>
    <w:rsid w:val="00A37EC5"/>
    <w:rsid w:val="00A51859"/>
    <w:rsid w:val="00A57113"/>
    <w:rsid w:val="00A61B5A"/>
    <w:rsid w:val="00A741E9"/>
    <w:rsid w:val="00A80DB7"/>
    <w:rsid w:val="00A82C3C"/>
    <w:rsid w:val="00A842DD"/>
    <w:rsid w:val="00A96A30"/>
    <w:rsid w:val="00AA4A4E"/>
    <w:rsid w:val="00AA5714"/>
    <w:rsid w:val="00AB7A38"/>
    <w:rsid w:val="00AC1EE3"/>
    <w:rsid w:val="00AD06D9"/>
    <w:rsid w:val="00AD79CC"/>
    <w:rsid w:val="00AD7BC1"/>
    <w:rsid w:val="00AF637D"/>
    <w:rsid w:val="00AF638D"/>
    <w:rsid w:val="00B107DF"/>
    <w:rsid w:val="00B20707"/>
    <w:rsid w:val="00B33E44"/>
    <w:rsid w:val="00B35610"/>
    <w:rsid w:val="00B3581D"/>
    <w:rsid w:val="00B362AD"/>
    <w:rsid w:val="00B40284"/>
    <w:rsid w:val="00B406E0"/>
    <w:rsid w:val="00B4475D"/>
    <w:rsid w:val="00B563B7"/>
    <w:rsid w:val="00B574F0"/>
    <w:rsid w:val="00B620DE"/>
    <w:rsid w:val="00B66266"/>
    <w:rsid w:val="00B667EA"/>
    <w:rsid w:val="00B70A5A"/>
    <w:rsid w:val="00B71960"/>
    <w:rsid w:val="00B801A9"/>
    <w:rsid w:val="00B94DAC"/>
    <w:rsid w:val="00BA0A81"/>
    <w:rsid w:val="00BA18C4"/>
    <w:rsid w:val="00BA1DBC"/>
    <w:rsid w:val="00BB3285"/>
    <w:rsid w:val="00BC3B0D"/>
    <w:rsid w:val="00BC3E5C"/>
    <w:rsid w:val="00BC5250"/>
    <w:rsid w:val="00BD27CB"/>
    <w:rsid w:val="00BE2631"/>
    <w:rsid w:val="00BE6F70"/>
    <w:rsid w:val="00BF4DAD"/>
    <w:rsid w:val="00C02459"/>
    <w:rsid w:val="00C05B17"/>
    <w:rsid w:val="00C151ED"/>
    <w:rsid w:val="00C1551A"/>
    <w:rsid w:val="00C21B42"/>
    <w:rsid w:val="00C230AA"/>
    <w:rsid w:val="00C23A3B"/>
    <w:rsid w:val="00C2683C"/>
    <w:rsid w:val="00C3259D"/>
    <w:rsid w:val="00C453C7"/>
    <w:rsid w:val="00C512B2"/>
    <w:rsid w:val="00C53D1C"/>
    <w:rsid w:val="00C677F2"/>
    <w:rsid w:val="00C7457B"/>
    <w:rsid w:val="00C7654D"/>
    <w:rsid w:val="00C81432"/>
    <w:rsid w:val="00C83C0E"/>
    <w:rsid w:val="00C906DC"/>
    <w:rsid w:val="00C91BD8"/>
    <w:rsid w:val="00CC7E66"/>
    <w:rsid w:val="00CD50E3"/>
    <w:rsid w:val="00CF097C"/>
    <w:rsid w:val="00CF43BB"/>
    <w:rsid w:val="00D1106D"/>
    <w:rsid w:val="00D138B8"/>
    <w:rsid w:val="00D20B6E"/>
    <w:rsid w:val="00D21FCC"/>
    <w:rsid w:val="00D35109"/>
    <w:rsid w:val="00D37DCA"/>
    <w:rsid w:val="00D441AB"/>
    <w:rsid w:val="00D5168F"/>
    <w:rsid w:val="00D57574"/>
    <w:rsid w:val="00D6248E"/>
    <w:rsid w:val="00D63FF3"/>
    <w:rsid w:val="00D641C3"/>
    <w:rsid w:val="00D70829"/>
    <w:rsid w:val="00D7406F"/>
    <w:rsid w:val="00D90FBC"/>
    <w:rsid w:val="00DA6061"/>
    <w:rsid w:val="00DA7080"/>
    <w:rsid w:val="00DA783E"/>
    <w:rsid w:val="00DB07A9"/>
    <w:rsid w:val="00DB4895"/>
    <w:rsid w:val="00DB65D7"/>
    <w:rsid w:val="00DC1D29"/>
    <w:rsid w:val="00DD1376"/>
    <w:rsid w:val="00DD32FD"/>
    <w:rsid w:val="00DE229D"/>
    <w:rsid w:val="00DE68FA"/>
    <w:rsid w:val="00DF740F"/>
    <w:rsid w:val="00E02E99"/>
    <w:rsid w:val="00E06F5F"/>
    <w:rsid w:val="00E20CE6"/>
    <w:rsid w:val="00E31132"/>
    <w:rsid w:val="00E3233F"/>
    <w:rsid w:val="00E3305B"/>
    <w:rsid w:val="00E33CF4"/>
    <w:rsid w:val="00E4326D"/>
    <w:rsid w:val="00E4402B"/>
    <w:rsid w:val="00E45677"/>
    <w:rsid w:val="00E5282D"/>
    <w:rsid w:val="00E850FD"/>
    <w:rsid w:val="00E866E7"/>
    <w:rsid w:val="00E8671C"/>
    <w:rsid w:val="00EA571A"/>
    <w:rsid w:val="00EA7041"/>
    <w:rsid w:val="00EB7FFB"/>
    <w:rsid w:val="00EC37CE"/>
    <w:rsid w:val="00EC66DD"/>
    <w:rsid w:val="00EC6F3F"/>
    <w:rsid w:val="00ED0732"/>
    <w:rsid w:val="00ED757E"/>
    <w:rsid w:val="00EF56E8"/>
    <w:rsid w:val="00F02648"/>
    <w:rsid w:val="00F04CBD"/>
    <w:rsid w:val="00F073B3"/>
    <w:rsid w:val="00F102A7"/>
    <w:rsid w:val="00F16C5B"/>
    <w:rsid w:val="00F24F4A"/>
    <w:rsid w:val="00F313A5"/>
    <w:rsid w:val="00F3357D"/>
    <w:rsid w:val="00F33D9C"/>
    <w:rsid w:val="00F3622D"/>
    <w:rsid w:val="00F37D27"/>
    <w:rsid w:val="00F562A2"/>
    <w:rsid w:val="00F65A14"/>
    <w:rsid w:val="00F674BB"/>
    <w:rsid w:val="00F85CCF"/>
    <w:rsid w:val="00F8736E"/>
    <w:rsid w:val="00F90350"/>
    <w:rsid w:val="00F914FE"/>
    <w:rsid w:val="00F91F4B"/>
    <w:rsid w:val="00FA2BAE"/>
    <w:rsid w:val="00FA2BE8"/>
    <w:rsid w:val="00FB2F79"/>
    <w:rsid w:val="00FC043B"/>
    <w:rsid w:val="00FC2C8E"/>
    <w:rsid w:val="00FC496F"/>
    <w:rsid w:val="00FC54E9"/>
    <w:rsid w:val="00FD532D"/>
    <w:rsid w:val="00FE425B"/>
    <w:rsid w:val="00FE529D"/>
    <w:rsid w:val="00FF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D4"/>
    <w:rPr>
      <w:sz w:val="24"/>
      <w:lang w:eastAsia="en-US"/>
    </w:rPr>
  </w:style>
  <w:style w:type="paragraph" w:styleId="Heading1">
    <w:name w:val="heading 1"/>
    <w:basedOn w:val="Normal"/>
    <w:next w:val="Normal"/>
    <w:qFormat/>
    <w:rsid w:val="00435CD4"/>
    <w:pPr>
      <w:keepNext/>
      <w:jc w:val="both"/>
      <w:outlineLvl w:val="0"/>
    </w:pPr>
    <w:rPr>
      <w:rFonts w:ascii="Arial" w:hAnsi="Arial"/>
      <w:b/>
      <w:bCs/>
      <w:sz w:val="22"/>
    </w:rPr>
  </w:style>
  <w:style w:type="paragraph" w:styleId="Heading4">
    <w:name w:val="heading 4"/>
    <w:basedOn w:val="Normal"/>
    <w:next w:val="Normal"/>
    <w:qFormat/>
    <w:rsid w:val="009045AC"/>
    <w:pPr>
      <w:keepNext/>
      <w:spacing w:before="240" w:after="60"/>
      <w:outlineLvl w:val="3"/>
    </w:pPr>
    <w:rPr>
      <w:b/>
      <w:bCs/>
      <w:sz w:val="28"/>
      <w:szCs w:val="28"/>
    </w:rPr>
  </w:style>
  <w:style w:type="paragraph" w:styleId="Heading5">
    <w:name w:val="heading 5"/>
    <w:basedOn w:val="Normal"/>
    <w:next w:val="Normal"/>
    <w:qFormat/>
    <w:rsid w:val="005977A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35CD4"/>
    <w:pPr>
      <w:tabs>
        <w:tab w:val="center" w:pos="4320"/>
        <w:tab w:val="right" w:pos="8640"/>
      </w:tabs>
    </w:pPr>
  </w:style>
  <w:style w:type="character" w:styleId="PageNumber">
    <w:name w:val="page number"/>
    <w:basedOn w:val="DefaultParagraphFont"/>
    <w:rsid w:val="00435CD4"/>
  </w:style>
  <w:style w:type="paragraph" w:styleId="BodyText">
    <w:name w:val="Body Text"/>
    <w:basedOn w:val="Normal"/>
    <w:rsid w:val="00435CD4"/>
    <w:pPr>
      <w:jc w:val="both"/>
    </w:pPr>
    <w:rPr>
      <w:rFonts w:ascii="Arial" w:hAnsi="Arial"/>
      <w:i/>
      <w:sz w:val="22"/>
      <w:u w:val="single"/>
    </w:rPr>
  </w:style>
  <w:style w:type="paragraph" w:styleId="BodyText2">
    <w:name w:val="Body Text 2"/>
    <w:basedOn w:val="Normal"/>
    <w:rsid w:val="00435CD4"/>
    <w:pPr>
      <w:jc w:val="center"/>
    </w:pPr>
    <w:rPr>
      <w:rFonts w:ascii="Arial" w:hAnsi="Arial"/>
      <w:b/>
    </w:rPr>
  </w:style>
  <w:style w:type="paragraph" w:styleId="BodyText3">
    <w:name w:val="Body Text 3"/>
    <w:basedOn w:val="Normal"/>
    <w:rsid w:val="00435CD4"/>
    <w:rPr>
      <w:rFonts w:ascii="Arial" w:hAnsi="Arial"/>
      <w:color w:val="FF0000"/>
      <w:sz w:val="22"/>
    </w:rPr>
  </w:style>
  <w:style w:type="paragraph" w:styleId="BalloonText">
    <w:name w:val="Balloon Text"/>
    <w:basedOn w:val="Normal"/>
    <w:semiHidden/>
    <w:rsid w:val="00435CD4"/>
    <w:rPr>
      <w:rFonts w:ascii="Tahoma" w:hAnsi="Tahoma" w:cs="Tahoma"/>
      <w:sz w:val="16"/>
      <w:szCs w:val="16"/>
    </w:rPr>
  </w:style>
  <w:style w:type="character" w:styleId="Hyperlink">
    <w:name w:val="Hyperlink"/>
    <w:basedOn w:val="DefaultParagraphFont"/>
    <w:rsid w:val="00435CD4"/>
    <w:rPr>
      <w:color w:val="0000FF"/>
      <w:u w:val="single"/>
    </w:rPr>
  </w:style>
  <w:style w:type="character" w:styleId="CommentReference">
    <w:name w:val="annotation reference"/>
    <w:basedOn w:val="DefaultParagraphFont"/>
    <w:uiPriority w:val="99"/>
    <w:semiHidden/>
    <w:unhideWhenUsed/>
    <w:rsid w:val="009552BE"/>
    <w:rPr>
      <w:sz w:val="16"/>
      <w:szCs w:val="16"/>
    </w:rPr>
  </w:style>
  <w:style w:type="paragraph" w:styleId="CommentText">
    <w:name w:val="annotation text"/>
    <w:basedOn w:val="Normal"/>
    <w:link w:val="CommentTextChar"/>
    <w:uiPriority w:val="99"/>
    <w:semiHidden/>
    <w:unhideWhenUsed/>
    <w:rsid w:val="009552BE"/>
    <w:rPr>
      <w:sz w:val="20"/>
    </w:rPr>
  </w:style>
  <w:style w:type="character" w:customStyle="1" w:styleId="CommentTextChar">
    <w:name w:val="Comment Text Char"/>
    <w:basedOn w:val="DefaultParagraphFont"/>
    <w:link w:val="CommentText"/>
    <w:uiPriority w:val="99"/>
    <w:semiHidden/>
    <w:rsid w:val="009552BE"/>
    <w:rPr>
      <w:lang w:eastAsia="en-US"/>
    </w:rPr>
  </w:style>
  <w:style w:type="paragraph" w:styleId="CommentSubject">
    <w:name w:val="annotation subject"/>
    <w:basedOn w:val="CommentText"/>
    <w:next w:val="CommentText"/>
    <w:link w:val="CommentSubjectChar"/>
    <w:uiPriority w:val="99"/>
    <w:semiHidden/>
    <w:unhideWhenUsed/>
    <w:rsid w:val="009552BE"/>
    <w:rPr>
      <w:b/>
      <w:bCs/>
    </w:rPr>
  </w:style>
  <w:style w:type="character" w:customStyle="1" w:styleId="CommentSubjectChar">
    <w:name w:val="Comment Subject Char"/>
    <w:basedOn w:val="CommentTextChar"/>
    <w:link w:val="CommentSubject"/>
    <w:uiPriority w:val="99"/>
    <w:semiHidden/>
    <w:rsid w:val="009552BE"/>
    <w:rPr>
      <w:b/>
      <w:bCs/>
      <w:lang w:eastAsia="en-US"/>
    </w:rPr>
  </w:style>
  <w:style w:type="paragraph" w:styleId="NormalWeb">
    <w:name w:val="Normal (Web)"/>
    <w:basedOn w:val="Normal"/>
    <w:uiPriority w:val="99"/>
    <w:unhideWhenUsed/>
    <w:rsid w:val="00003D17"/>
    <w:pPr>
      <w:spacing w:before="100" w:beforeAutospacing="1" w:after="100" w:afterAutospacing="1"/>
    </w:pPr>
    <w:rPr>
      <w:szCs w:val="24"/>
      <w:lang w:eastAsia="en-GB"/>
    </w:rPr>
  </w:style>
  <w:style w:type="character" w:customStyle="1" w:styleId="citation">
    <w:name w:val="citation"/>
    <w:basedOn w:val="DefaultParagraphFont"/>
    <w:rsid w:val="001A2C15"/>
  </w:style>
  <w:style w:type="paragraph" w:styleId="Header">
    <w:name w:val="header"/>
    <w:basedOn w:val="Normal"/>
    <w:link w:val="HeaderChar"/>
    <w:uiPriority w:val="99"/>
    <w:unhideWhenUsed/>
    <w:rsid w:val="00B4475D"/>
    <w:pPr>
      <w:tabs>
        <w:tab w:val="center" w:pos="4513"/>
        <w:tab w:val="right" w:pos="9026"/>
      </w:tabs>
    </w:pPr>
  </w:style>
  <w:style w:type="character" w:customStyle="1" w:styleId="HeaderChar">
    <w:name w:val="Header Char"/>
    <w:basedOn w:val="DefaultParagraphFont"/>
    <w:link w:val="Header"/>
    <w:uiPriority w:val="99"/>
    <w:rsid w:val="00B4475D"/>
    <w:rPr>
      <w:sz w:val="24"/>
      <w:lang w:eastAsia="en-US"/>
    </w:rPr>
  </w:style>
  <w:style w:type="table" w:styleId="TableGrid">
    <w:name w:val="Table Grid"/>
    <w:basedOn w:val="TableNormal"/>
    <w:uiPriority w:val="59"/>
    <w:rsid w:val="00B44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834D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D4"/>
    <w:rPr>
      <w:sz w:val="24"/>
      <w:lang w:eastAsia="en-US"/>
    </w:rPr>
  </w:style>
  <w:style w:type="paragraph" w:styleId="Heading1">
    <w:name w:val="heading 1"/>
    <w:basedOn w:val="Normal"/>
    <w:next w:val="Normal"/>
    <w:qFormat/>
    <w:rsid w:val="00435CD4"/>
    <w:pPr>
      <w:keepNext/>
      <w:jc w:val="both"/>
      <w:outlineLvl w:val="0"/>
    </w:pPr>
    <w:rPr>
      <w:rFonts w:ascii="Arial" w:hAnsi="Arial"/>
      <w:b/>
      <w:bCs/>
      <w:sz w:val="22"/>
    </w:rPr>
  </w:style>
  <w:style w:type="paragraph" w:styleId="Heading4">
    <w:name w:val="heading 4"/>
    <w:basedOn w:val="Normal"/>
    <w:next w:val="Normal"/>
    <w:qFormat/>
    <w:rsid w:val="009045AC"/>
    <w:pPr>
      <w:keepNext/>
      <w:spacing w:before="240" w:after="60"/>
      <w:outlineLvl w:val="3"/>
    </w:pPr>
    <w:rPr>
      <w:b/>
      <w:bCs/>
      <w:sz w:val="28"/>
      <w:szCs w:val="28"/>
    </w:rPr>
  </w:style>
  <w:style w:type="paragraph" w:styleId="Heading5">
    <w:name w:val="heading 5"/>
    <w:basedOn w:val="Normal"/>
    <w:next w:val="Normal"/>
    <w:qFormat/>
    <w:rsid w:val="005977A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35CD4"/>
    <w:pPr>
      <w:tabs>
        <w:tab w:val="center" w:pos="4320"/>
        <w:tab w:val="right" w:pos="8640"/>
      </w:tabs>
    </w:pPr>
  </w:style>
  <w:style w:type="character" w:styleId="PageNumber">
    <w:name w:val="page number"/>
    <w:basedOn w:val="DefaultParagraphFont"/>
    <w:rsid w:val="00435CD4"/>
  </w:style>
  <w:style w:type="paragraph" w:styleId="BodyText">
    <w:name w:val="Body Text"/>
    <w:basedOn w:val="Normal"/>
    <w:rsid w:val="00435CD4"/>
    <w:pPr>
      <w:jc w:val="both"/>
    </w:pPr>
    <w:rPr>
      <w:rFonts w:ascii="Arial" w:hAnsi="Arial"/>
      <w:i/>
      <w:sz w:val="22"/>
      <w:u w:val="single"/>
    </w:rPr>
  </w:style>
  <w:style w:type="paragraph" w:styleId="BodyText2">
    <w:name w:val="Body Text 2"/>
    <w:basedOn w:val="Normal"/>
    <w:rsid w:val="00435CD4"/>
    <w:pPr>
      <w:jc w:val="center"/>
    </w:pPr>
    <w:rPr>
      <w:rFonts w:ascii="Arial" w:hAnsi="Arial"/>
      <w:b/>
    </w:rPr>
  </w:style>
  <w:style w:type="paragraph" w:styleId="BodyText3">
    <w:name w:val="Body Text 3"/>
    <w:basedOn w:val="Normal"/>
    <w:rsid w:val="00435CD4"/>
    <w:rPr>
      <w:rFonts w:ascii="Arial" w:hAnsi="Arial"/>
      <w:color w:val="FF0000"/>
      <w:sz w:val="22"/>
    </w:rPr>
  </w:style>
  <w:style w:type="paragraph" w:styleId="BalloonText">
    <w:name w:val="Balloon Text"/>
    <w:basedOn w:val="Normal"/>
    <w:semiHidden/>
    <w:rsid w:val="00435CD4"/>
    <w:rPr>
      <w:rFonts w:ascii="Tahoma" w:hAnsi="Tahoma" w:cs="Tahoma"/>
      <w:sz w:val="16"/>
      <w:szCs w:val="16"/>
    </w:rPr>
  </w:style>
  <w:style w:type="character" w:styleId="Hyperlink">
    <w:name w:val="Hyperlink"/>
    <w:basedOn w:val="DefaultParagraphFont"/>
    <w:rsid w:val="00435CD4"/>
    <w:rPr>
      <w:color w:val="0000FF"/>
      <w:u w:val="single"/>
    </w:rPr>
  </w:style>
  <w:style w:type="character" w:styleId="CommentReference">
    <w:name w:val="annotation reference"/>
    <w:basedOn w:val="DefaultParagraphFont"/>
    <w:uiPriority w:val="99"/>
    <w:semiHidden/>
    <w:unhideWhenUsed/>
    <w:rsid w:val="009552BE"/>
    <w:rPr>
      <w:sz w:val="16"/>
      <w:szCs w:val="16"/>
    </w:rPr>
  </w:style>
  <w:style w:type="paragraph" w:styleId="CommentText">
    <w:name w:val="annotation text"/>
    <w:basedOn w:val="Normal"/>
    <w:link w:val="CommentTextChar"/>
    <w:uiPriority w:val="99"/>
    <w:semiHidden/>
    <w:unhideWhenUsed/>
    <w:rsid w:val="009552BE"/>
    <w:rPr>
      <w:sz w:val="20"/>
    </w:rPr>
  </w:style>
  <w:style w:type="character" w:customStyle="1" w:styleId="CommentTextChar">
    <w:name w:val="Comment Text Char"/>
    <w:basedOn w:val="DefaultParagraphFont"/>
    <w:link w:val="CommentText"/>
    <w:uiPriority w:val="99"/>
    <w:semiHidden/>
    <w:rsid w:val="009552BE"/>
    <w:rPr>
      <w:lang w:eastAsia="en-US"/>
    </w:rPr>
  </w:style>
  <w:style w:type="paragraph" w:styleId="CommentSubject">
    <w:name w:val="annotation subject"/>
    <w:basedOn w:val="CommentText"/>
    <w:next w:val="CommentText"/>
    <w:link w:val="CommentSubjectChar"/>
    <w:uiPriority w:val="99"/>
    <w:semiHidden/>
    <w:unhideWhenUsed/>
    <w:rsid w:val="009552BE"/>
    <w:rPr>
      <w:b/>
      <w:bCs/>
    </w:rPr>
  </w:style>
  <w:style w:type="character" w:customStyle="1" w:styleId="CommentSubjectChar">
    <w:name w:val="Comment Subject Char"/>
    <w:basedOn w:val="CommentTextChar"/>
    <w:link w:val="CommentSubject"/>
    <w:uiPriority w:val="99"/>
    <w:semiHidden/>
    <w:rsid w:val="009552BE"/>
    <w:rPr>
      <w:b/>
      <w:bCs/>
      <w:lang w:eastAsia="en-US"/>
    </w:rPr>
  </w:style>
  <w:style w:type="paragraph" w:styleId="NormalWeb">
    <w:name w:val="Normal (Web)"/>
    <w:basedOn w:val="Normal"/>
    <w:uiPriority w:val="99"/>
    <w:unhideWhenUsed/>
    <w:rsid w:val="00003D17"/>
    <w:pPr>
      <w:spacing w:before="100" w:beforeAutospacing="1" w:after="100" w:afterAutospacing="1"/>
    </w:pPr>
    <w:rPr>
      <w:szCs w:val="24"/>
      <w:lang w:eastAsia="en-GB"/>
    </w:rPr>
  </w:style>
  <w:style w:type="character" w:customStyle="1" w:styleId="citation">
    <w:name w:val="citation"/>
    <w:basedOn w:val="DefaultParagraphFont"/>
    <w:rsid w:val="001A2C15"/>
  </w:style>
  <w:style w:type="paragraph" w:styleId="Header">
    <w:name w:val="header"/>
    <w:basedOn w:val="Normal"/>
    <w:link w:val="HeaderChar"/>
    <w:uiPriority w:val="99"/>
    <w:unhideWhenUsed/>
    <w:rsid w:val="00B4475D"/>
    <w:pPr>
      <w:tabs>
        <w:tab w:val="center" w:pos="4513"/>
        <w:tab w:val="right" w:pos="9026"/>
      </w:tabs>
    </w:pPr>
  </w:style>
  <w:style w:type="character" w:customStyle="1" w:styleId="HeaderChar">
    <w:name w:val="Header Char"/>
    <w:basedOn w:val="DefaultParagraphFont"/>
    <w:link w:val="Header"/>
    <w:uiPriority w:val="99"/>
    <w:rsid w:val="00B4475D"/>
    <w:rPr>
      <w:sz w:val="24"/>
      <w:lang w:eastAsia="en-US"/>
    </w:rPr>
  </w:style>
  <w:style w:type="table" w:styleId="TableGrid">
    <w:name w:val="Table Grid"/>
    <w:basedOn w:val="TableNormal"/>
    <w:uiPriority w:val="59"/>
    <w:rsid w:val="00B44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834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11">
      <w:bodyDiv w:val="1"/>
      <w:marLeft w:val="0"/>
      <w:marRight w:val="0"/>
      <w:marTop w:val="0"/>
      <w:marBottom w:val="0"/>
      <w:divBdr>
        <w:top w:val="none" w:sz="0" w:space="0" w:color="auto"/>
        <w:left w:val="none" w:sz="0" w:space="0" w:color="auto"/>
        <w:bottom w:val="none" w:sz="0" w:space="0" w:color="auto"/>
        <w:right w:val="none" w:sz="0" w:space="0" w:color="auto"/>
      </w:divBdr>
    </w:div>
    <w:div w:id="763955671">
      <w:bodyDiv w:val="1"/>
      <w:marLeft w:val="0"/>
      <w:marRight w:val="0"/>
      <w:marTop w:val="0"/>
      <w:marBottom w:val="0"/>
      <w:divBdr>
        <w:top w:val="none" w:sz="0" w:space="0" w:color="auto"/>
        <w:left w:val="none" w:sz="0" w:space="0" w:color="auto"/>
        <w:bottom w:val="none" w:sz="0" w:space="0" w:color="auto"/>
        <w:right w:val="none" w:sz="0" w:space="0" w:color="auto"/>
      </w:divBdr>
    </w:div>
    <w:div w:id="956907798">
      <w:bodyDiv w:val="1"/>
      <w:marLeft w:val="0"/>
      <w:marRight w:val="0"/>
      <w:marTop w:val="0"/>
      <w:marBottom w:val="0"/>
      <w:divBdr>
        <w:top w:val="none" w:sz="0" w:space="0" w:color="auto"/>
        <w:left w:val="none" w:sz="0" w:space="0" w:color="auto"/>
        <w:bottom w:val="none" w:sz="0" w:space="0" w:color="auto"/>
        <w:right w:val="none" w:sz="0" w:space="0" w:color="auto"/>
      </w:divBdr>
      <w:divsChild>
        <w:div w:id="889265806">
          <w:marLeft w:val="0"/>
          <w:marRight w:val="0"/>
          <w:marTop w:val="0"/>
          <w:marBottom w:val="0"/>
          <w:divBdr>
            <w:top w:val="none" w:sz="0" w:space="0" w:color="auto"/>
            <w:left w:val="none" w:sz="0" w:space="0" w:color="auto"/>
            <w:bottom w:val="none" w:sz="0" w:space="0" w:color="auto"/>
            <w:right w:val="none" w:sz="0" w:space="0" w:color="auto"/>
          </w:divBdr>
        </w:div>
      </w:divsChild>
    </w:div>
    <w:div w:id="16327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9B8FF-6C39-4284-AA1D-E435B773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7</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Apply derived relationships to map the distribution of atroparvus and A</vt:lpstr>
    </vt:vector>
  </TitlesOfParts>
  <Company>LSHTM</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derived relationships to map the distribution of atroparvus and A</dc:title>
  <dc:creator>Diarmid Campbell-Lendrum</dc:creator>
  <cp:lastModifiedBy>Smith, Jennifer L</cp:lastModifiedBy>
  <cp:revision>105</cp:revision>
  <cp:lastPrinted>2012-01-12T10:50:00Z</cp:lastPrinted>
  <dcterms:created xsi:type="dcterms:W3CDTF">2015-07-02T20:07:00Z</dcterms:created>
  <dcterms:modified xsi:type="dcterms:W3CDTF">2015-10-21T05:53:00Z</dcterms:modified>
</cp:coreProperties>
</file>