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4853F8" w14:textId="77777777" w:rsidR="0010571C" w:rsidRDefault="0010571C" w:rsidP="0010571C">
      <w:pPr>
        <w:jc w:val="center"/>
        <w:rPr>
          <w:rFonts w:asciiTheme="minorHAnsi" w:hAnsiTheme="minorHAnsi" w:cstheme="minorBidi"/>
          <w:b/>
          <w:color w:val="1F497D" w:themeColor="dark2"/>
        </w:rPr>
      </w:pPr>
      <w:r w:rsidRPr="0010571C">
        <w:rPr>
          <w:rFonts w:asciiTheme="minorHAnsi" w:hAnsiTheme="minorHAnsi" w:cstheme="minorBidi"/>
          <w:b/>
          <w:color w:val="1F497D" w:themeColor="dark2"/>
        </w:rPr>
        <w:t>Translating Practice into Evidence: Community-Engaged Research</w:t>
      </w:r>
    </w:p>
    <w:p w14:paraId="516603E0" w14:textId="52B1D202" w:rsidR="00EE3B48" w:rsidRDefault="00EE3B48" w:rsidP="0010571C">
      <w:pPr>
        <w:jc w:val="center"/>
        <w:rPr>
          <w:rFonts w:asciiTheme="minorHAnsi" w:hAnsiTheme="minorHAnsi" w:cstheme="minorBidi"/>
          <w:b/>
          <w:color w:val="1F497D" w:themeColor="dark2"/>
        </w:rPr>
      </w:pPr>
      <w:r>
        <w:rPr>
          <w:rFonts w:asciiTheme="minorHAnsi" w:hAnsiTheme="minorHAnsi" w:cstheme="minorBidi"/>
          <w:b/>
          <w:color w:val="1F497D" w:themeColor="dark2"/>
        </w:rPr>
        <w:t>Final Project Questions</w:t>
      </w:r>
    </w:p>
    <w:p w14:paraId="0C103F2A" w14:textId="49A29C85" w:rsidR="00845803" w:rsidRDefault="00D2714C" w:rsidP="0010571C">
      <w:pPr>
        <w:jc w:val="center"/>
        <w:rPr>
          <w:rFonts w:asciiTheme="minorHAnsi" w:hAnsiTheme="minorHAnsi" w:cstheme="minorBidi"/>
          <w:b/>
          <w:color w:val="1F497D" w:themeColor="dark2"/>
        </w:rPr>
      </w:pPr>
      <w:r>
        <w:rPr>
          <w:rFonts w:asciiTheme="minorHAnsi" w:hAnsiTheme="minorHAnsi" w:cstheme="minorBidi"/>
          <w:b/>
          <w:color w:val="1F497D" w:themeColor="dark2"/>
        </w:rPr>
        <w:t>2017</w:t>
      </w:r>
    </w:p>
    <w:p w14:paraId="6653E9F9" w14:textId="77777777" w:rsidR="00845803" w:rsidRDefault="00845803" w:rsidP="0010571C">
      <w:pPr>
        <w:jc w:val="center"/>
        <w:rPr>
          <w:rFonts w:asciiTheme="minorHAnsi" w:hAnsiTheme="minorHAnsi" w:cstheme="minorBidi"/>
          <w:b/>
          <w:color w:val="1F497D" w:themeColor="dark2"/>
        </w:rPr>
      </w:pPr>
    </w:p>
    <w:p w14:paraId="14DE1576" w14:textId="06C96C3E" w:rsidR="00845803" w:rsidRDefault="00845803" w:rsidP="0010571C">
      <w:pPr>
        <w:jc w:val="center"/>
        <w:rPr>
          <w:rFonts w:asciiTheme="minorHAnsi" w:hAnsiTheme="minorHAnsi" w:cstheme="minorBidi"/>
          <w:b/>
          <w:color w:val="1F497D" w:themeColor="dark2"/>
        </w:rPr>
      </w:pPr>
      <w:r>
        <w:rPr>
          <w:rFonts w:asciiTheme="minorHAnsi" w:hAnsiTheme="minorHAnsi" w:cstheme="minorBidi"/>
          <w:b/>
          <w:color w:val="1F497D" w:themeColor="dark2"/>
        </w:rPr>
        <w:t xml:space="preserve">Due </w:t>
      </w:r>
      <w:r w:rsidR="00D2714C">
        <w:rPr>
          <w:rFonts w:asciiTheme="minorHAnsi" w:hAnsiTheme="minorHAnsi" w:cstheme="minorBidi"/>
          <w:b/>
          <w:color w:val="1F497D" w:themeColor="dark2"/>
        </w:rPr>
        <w:t>June 6</w:t>
      </w:r>
      <w:r>
        <w:rPr>
          <w:rFonts w:asciiTheme="minorHAnsi" w:hAnsiTheme="minorHAnsi" w:cstheme="minorBidi"/>
          <w:b/>
          <w:color w:val="1F497D" w:themeColor="dark2"/>
        </w:rPr>
        <w:t xml:space="preserve">, </w:t>
      </w:r>
      <w:r w:rsidR="00893F51">
        <w:rPr>
          <w:rFonts w:asciiTheme="minorHAnsi" w:hAnsiTheme="minorHAnsi" w:cstheme="minorBidi"/>
          <w:b/>
          <w:color w:val="1F497D" w:themeColor="dark2"/>
        </w:rPr>
        <w:t xml:space="preserve">2017 at </w:t>
      </w:r>
      <w:r>
        <w:rPr>
          <w:rFonts w:asciiTheme="minorHAnsi" w:hAnsiTheme="minorHAnsi" w:cstheme="minorBidi"/>
          <w:b/>
          <w:color w:val="1F497D" w:themeColor="dark2"/>
        </w:rPr>
        <w:t>5pm</w:t>
      </w:r>
    </w:p>
    <w:p w14:paraId="26E9FA94" w14:textId="77777777" w:rsidR="00845803" w:rsidRPr="0010571C" w:rsidRDefault="00845803" w:rsidP="0010571C">
      <w:pPr>
        <w:jc w:val="center"/>
        <w:rPr>
          <w:rFonts w:asciiTheme="minorHAnsi" w:hAnsiTheme="minorHAnsi" w:cstheme="minorBidi"/>
          <w:b/>
          <w:color w:val="1F497D" w:themeColor="dark2"/>
        </w:rPr>
      </w:pPr>
    </w:p>
    <w:p w14:paraId="68CA3485" w14:textId="58B946B6" w:rsidR="0010571C" w:rsidRDefault="00D2714C" w:rsidP="0010571C">
      <w:pPr>
        <w:rPr>
          <w:rFonts w:asciiTheme="minorHAnsi" w:hAnsiTheme="minorHAnsi" w:cstheme="minorBidi"/>
          <w:color w:val="1F497D" w:themeColor="dark2"/>
        </w:rPr>
      </w:pPr>
      <w:r>
        <w:rPr>
          <w:rFonts w:asciiTheme="minorHAnsi" w:hAnsiTheme="minorHAnsi" w:cstheme="minorBidi"/>
          <w:color w:val="1F497D" w:themeColor="dark2"/>
        </w:rPr>
        <w:t xml:space="preserve">Your final assignment is essentially a revised </w:t>
      </w:r>
      <w:r w:rsidR="00893F51">
        <w:rPr>
          <w:rFonts w:asciiTheme="minorHAnsi" w:hAnsiTheme="minorHAnsi" w:cstheme="minorBidi"/>
          <w:color w:val="1F497D" w:themeColor="dark2"/>
        </w:rPr>
        <w:t xml:space="preserve">study </w:t>
      </w:r>
      <w:r>
        <w:rPr>
          <w:rFonts w:asciiTheme="minorHAnsi" w:hAnsiTheme="minorHAnsi" w:cstheme="minorBidi"/>
          <w:color w:val="1F497D" w:themeColor="dark2"/>
        </w:rPr>
        <w:t xml:space="preserve">protocol that includes all the content of </w:t>
      </w:r>
      <w:proofErr w:type="spellStart"/>
      <w:r>
        <w:rPr>
          <w:rFonts w:asciiTheme="minorHAnsi" w:hAnsiTheme="minorHAnsi" w:cstheme="minorBidi"/>
          <w:color w:val="1F497D" w:themeColor="dark2"/>
        </w:rPr>
        <w:t>homeworks</w:t>
      </w:r>
      <w:proofErr w:type="spellEnd"/>
      <w:r>
        <w:rPr>
          <w:rFonts w:asciiTheme="minorHAnsi" w:hAnsiTheme="minorHAnsi" w:cstheme="minorBidi"/>
          <w:color w:val="1F497D" w:themeColor="dark2"/>
        </w:rPr>
        <w:t xml:space="preserve"> 1-4, revised to incorporate the feedback Ellen and I provided on those </w:t>
      </w:r>
      <w:proofErr w:type="spellStart"/>
      <w:r>
        <w:rPr>
          <w:rFonts w:asciiTheme="minorHAnsi" w:hAnsiTheme="minorHAnsi" w:cstheme="minorBidi"/>
          <w:color w:val="1F497D" w:themeColor="dark2"/>
        </w:rPr>
        <w:t>homeworks</w:t>
      </w:r>
      <w:proofErr w:type="spellEnd"/>
      <w:r>
        <w:rPr>
          <w:rFonts w:asciiTheme="minorHAnsi" w:hAnsiTheme="minorHAnsi" w:cstheme="minorBidi"/>
          <w:color w:val="1F497D" w:themeColor="dark2"/>
        </w:rPr>
        <w:t>, with some additional reflection on your learnings from participating in the course.</w:t>
      </w:r>
    </w:p>
    <w:p w14:paraId="7FE9E299" w14:textId="4AA70DEE" w:rsidR="00D2714C" w:rsidRDefault="00D2714C" w:rsidP="0010571C">
      <w:pPr>
        <w:rPr>
          <w:rFonts w:asciiTheme="minorHAnsi" w:hAnsiTheme="minorHAnsi" w:cstheme="minorBidi"/>
          <w:color w:val="1F497D" w:themeColor="dark2"/>
        </w:rPr>
      </w:pPr>
    </w:p>
    <w:p w14:paraId="05CE3CB4" w14:textId="4A633815" w:rsidR="00D2714C" w:rsidRDefault="00D2714C" w:rsidP="00D2714C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color w:val="1F497D" w:themeColor="dark2"/>
        </w:rPr>
      </w:pPr>
      <w:r>
        <w:rPr>
          <w:rFonts w:asciiTheme="minorHAnsi" w:hAnsiTheme="minorHAnsi" w:cstheme="minorBidi"/>
          <w:color w:val="1F497D" w:themeColor="dark2"/>
        </w:rPr>
        <w:t>Provide a brief statement of your a) research question(s) and b) overall study design (</w:t>
      </w:r>
      <w:proofErr w:type="spellStart"/>
      <w:r>
        <w:rPr>
          <w:rFonts w:asciiTheme="minorHAnsi" w:hAnsiTheme="minorHAnsi" w:cstheme="minorBidi"/>
          <w:color w:val="1F497D" w:themeColor="dark2"/>
        </w:rPr>
        <w:t>eg</w:t>
      </w:r>
      <w:proofErr w:type="spellEnd"/>
      <w:r>
        <w:rPr>
          <w:rFonts w:asciiTheme="minorHAnsi" w:hAnsiTheme="minorHAnsi" w:cstheme="minorBidi"/>
          <w:color w:val="1F497D" w:themeColor="dark2"/>
        </w:rPr>
        <w:t xml:space="preserve">, qualitative interview study, pragmatic evaluation of a QI intervention, etc.). </w:t>
      </w:r>
    </w:p>
    <w:p w14:paraId="29996EBE" w14:textId="77777777" w:rsidR="00D2714C" w:rsidRPr="00D2714C" w:rsidRDefault="00D2714C" w:rsidP="00D2714C">
      <w:pPr>
        <w:pStyle w:val="ListParagraph"/>
        <w:rPr>
          <w:rFonts w:asciiTheme="minorHAnsi" w:hAnsiTheme="minorHAnsi" w:cstheme="minorBidi"/>
          <w:color w:val="1F497D" w:themeColor="dark2"/>
        </w:rPr>
      </w:pPr>
    </w:p>
    <w:p w14:paraId="26913FE2" w14:textId="069C620A" w:rsidR="00D2714C" w:rsidRPr="00D2714C" w:rsidRDefault="0010571C" w:rsidP="00904DAF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color w:val="1F497D" w:themeColor="dark2"/>
        </w:rPr>
      </w:pPr>
      <w:r w:rsidRPr="00D2714C">
        <w:rPr>
          <w:rFonts w:asciiTheme="minorHAnsi" w:hAnsiTheme="minorHAnsi" w:cstheme="minorBidi"/>
          <w:color w:val="1F497D" w:themeColor="dark2"/>
        </w:rPr>
        <w:t xml:space="preserve">Describe </w:t>
      </w:r>
      <w:r w:rsidR="00D2714C" w:rsidRPr="00D2714C">
        <w:rPr>
          <w:rFonts w:asciiTheme="minorHAnsi" w:hAnsiTheme="minorHAnsi" w:cstheme="minorBidi"/>
          <w:color w:val="1F497D" w:themeColor="dark2"/>
        </w:rPr>
        <w:t>several communities/stakeholders who would be good to include as research partners (not just participants!) in your research project.</w:t>
      </w:r>
      <w:r w:rsidR="00D2714C">
        <w:rPr>
          <w:rFonts w:asciiTheme="minorHAnsi" w:hAnsiTheme="minorHAnsi" w:cstheme="minorBidi"/>
          <w:color w:val="1F497D" w:themeColor="dark2"/>
        </w:rPr>
        <w:t xml:space="preserve"> </w:t>
      </w:r>
      <w:r w:rsidR="00D2714C" w:rsidRPr="00D2714C">
        <w:rPr>
          <w:rFonts w:asciiTheme="minorHAnsi" w:hAnsiTheme="minorHAnsi" w:cstheme="minorBidi"/>
          <w:color w:val="1F497D" w:themeColor="dark2"/>
        </w:rPr>
        <w:br/>
      </w:r>
    </w:p>
    <w:p w14:paraId="1E0AFCCE" w14:textId="50DF9AF6" w:rsidR="00D2714C" w:rsidRDefault="00D2714C" w:rsidP="0010571C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color w:val="1F497D" w:themeColor="dark2"/>
        </w:rPr>
      </w:pPr>
      <w:r>
        <w:rPr>
          <w:rFonts w:asciiTheme="minorHAnsi" w:hAnsiTheme="minorHAnsi" w:cstheme="minorBidi"/>
          <w:color w:val="1F497D" w:themeColor="dark2"/>
        </w:rPr>
        <w:t>Describe how you would use either a focus group or community advisory board approach to involve these communities (at least some of the community groups) as your research partners. Include a sample letter of invitation to participate in either a focus group or community advisory board.</w:t>
      </w:r>
      <w:r>
        <w:rPr>
          <w:rFonts w:asciiTheme="minorHAnsi" w:hAnsiTheme="minorHAnsi" w:cstheme="minorBidi"/>
          <w:color w:val="1F497D" w:themeColor="dark2"/>
        </w:rPr>
        <w:br/>
      </w:r>
    </w:p>
    <w:p w14:paraId="41845729" w14:textId="7EBE0347" w:rsidR="00893F51" w:rsidRDefault="00D2714C" w:rsidP="00F85377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color w:val="1F497D" w:themeColor="dark2"/>
        </w:rPr>
      </w:pPr>
      <w:r w:rsidRPr="00893F51">
        <w:rPr>
          <w:rFonts w:asciiTheme="minorHAnsi" w:hAnsiTheme="minorHAnsi" w:cstheme="minorBidi"/>
          <w:color w:val="1F497D" w:themeColor="dark2"/>
        </w:rPr>
        <w:t xml:space="preserve">Explain how you would engage community partners in </w:t>
      </w:r>
      <w:r w:rsidR="00893F51">
        <w:rPr>
          <w:rFonts w:asciiTheme="minorHAnsi" w:hAnsiTheme="minorHAnsi" w:cstheme="minorBidi"/>
          <w:color w:val="1F497D" w:themeColor="dark2"/>
        </w:rPr>
        <w:t>thinking</w:t>
      </w:r>
      <w:bookmarkStart w:id="0" w:name="_GoBack"/>
      <w:bookmarkEnd w:id="0"/>
      <w:r w:rsidR="00893F51">
        <w:rPr>
          <w:rFonts w:asciiTheme="minorHAnsi" w:hAnsiTheme="minorHAnsi" w:cstheme="minorBidi"/>
          <w:color w:val="1F497D" w:themeColor="dark2"/>
        </w:rPr>
        <w:t xml:space="preserve"> through your protocol for </w:t>
      </w:r>
      <w:r w:rsidRPr="00893F51">
        <w:rPr>
          <w:rFonts w:asciiTheme="minorHAnsi" w:hAnsiTheme="minorHAnsi" w:cstheme="minorBidi"/>
          <w:color w:val="1F497D" w:themeColor="dark2"/>
        </w:rPr>
        <w:t>each of these stages of the research project</w:t>
      </w:r>
      <w:r w:rsidR="00893F51">
        <w:rPr>
          <w:rFonts w:asciiTheme="minorHAnsi" w:hAnsiTheme="minorHAnsi" w:cstheme="minorBidi"/>
          <w:color w:val="1F497D" w:themeColor="dark2"/>
        </w:rPr>
        <w:t>:</w:t>
      </w:r>
    </w:p>
    <w:p w14:paraId="02799E23" w14:textId="77777777" w:rsidR="00893F51" w:rsidRPr="00893F51" w:rsidRDefault="00893F51" w:rsidP="00893F51">
      <w:pPr>
        <w:pStyle w:val="ListParagraph"/>
        <w:numPr>
          <w:ilvl w:val="1"/>
          <w:numId w:val="1"/>
        </w:numPr>
        <w:rPr>
          <w:rFonts w:asciiTheme="minorHAnsi" w:hAnsiTheme="minorHAnsi" w:cstheme="minorBidi"/>
          <w:color w:val="1F497D" w:themeColor="dark2"/>
        </w:rPr>
      </w:pPr>
      <w:r>
        <w:t>Developing and refining the research question(s)</w:t>
      </w:r>
    </w:p>
    <w:p w14:paraId="38ECF2DD" w14:textId="77777777" w:rsidR="00893F51" w:rsidRPr="00893F51" w:rsidRDefault="00D2714C" w:rsidP="00893F51">
      <w:pPr>
        <w:pStyle w:val="ListParagraph"/>
        <w:numPr>
          <w:ilvl w:val="1"/>
          <w:numId w:val="1"/>
        </w:numPr>
        <w:rPr>
          <w:rFonts w:asciiTheme="minorHAnsi" w:hAnsiTheme="minorHAnsi" w:cstheme="minorBidi"/>
          <w:color w:val="1F497D" w:themeColor="dark2"/>
        </w:rPr>
      </w:pPr>
      <w:r w:rsidRPr="00D74E7F">
        <w:t>Study Setting</w:t>
      </w:r>
    </w:p>
    <w:p w14:paraId="64416899" w14:textId="77777777" w:rsidR="00893F51" w:rsidRPr="00893F51" w:rsidRDefault="00893F51" w:rsidP="00893F51">
      <w:pPr>
        <w:pStyle w:val="ListParagraph"/>
        <w:numPr>
          <w:ilvl w:val="1"/>
          <w:numId w:val="1"/>
        </w:numPr>
        <w:rPr>
          <w:rFonts w:asciiTheme="minorHAnsi" w:hAnsiTheme="minorHAnsi" w:cstheme="minorBidi"/>
          <w:color w:val="1F497D" w:themeColor="dark2"/>
        </w:rPr>
      </w:pPr>
      <w:r>
        <w:t>Overall study design</w:t>
      </w:r>
    </w:p>
    <w:p w14:paraId="65B6223B" w14:textId="77777777" w:rsidR="00893F51" w:rsidRPr="00893F51" w:rsidRDefault="00D2714C" w:rsidP="00893F51">
      <w:pPr>
        <w:pStyle w:val="ListParagraph"/>
        <w:numPr>
          <w:ilvl w:val="1"/>
          <w:numId w:val="1"/>
        </w:numPr>
        <w:rPr>
          <w:rFonts w:asciiTheme="minorHAnsi" w:hAnsiTheme="minorHAnsi" w:cstheme="minorBidi"/>
          <w:color w:val="1F497D" w:themeColor="dark2"/>
        </w:rPr>
      </w:pPr>
      <w:r w:rsidRPr="00D74E7F">
        <w:t>Sampling/Recruitment</w:t>
      </w:r>
    </w:p>
    <w:p w14:paraId="2C67DA41" w14:textId="77777777" w:rsidR="00893F51" w:rsidRPr="00893F51" w:rsidRDefault="00D2714C" w:rsidP="00893F51">
      <w:pPr>
        <w:pStyle w:val="ListParagraph"/>
        <w:numPr>
          <w:ilvl w:val="1"/>
          <w:numId w:val="1"/>
        </w:numPr>
        <w:rPr>
          <w:rFonts w:asciiTheme="minorHAnsi" w:hAnsiTheme="minorHAnsi" w:cstheme="minorBidi"/>
          <w:color w:val="1F497D" w:themeColor="dark2"/>
        </w:rPr>
      </w:pPr>
      <w:r w:rsidRPr="00D74E7F">
        <w:t xml:space="preserve">Data Collection, and </w:t>
      </w:r>
    </w:p>
    <w:p w14:paraId="1A272431" w14:textId="669CE771" w:rsidR="00D2714C" w:rsidRPr="00893F51" w:rsidRDefault="00D2714C" w:rsidP="00893F51">
      <w:pPr>
        <w:pStyle w:val="ListParagraph"/>
        <w:numPr>
          <w:ilvl w:val="1"/>
          <w:numId w:val="1"/>
        </w:numPr>
        <w:rPr>
          <w:rFonts w:asciiTheme="minorHAnsi" w:hAnsiTheme="minorHAnsi" w:cstheme="minorBidi"/>
          <w:color w:val="1F497D" w:themeColor="dark2"/>
        </w:rPr>
      </w:pPr>
      <w:r w:rsidRPr="00D74E7F">
        <w:t>Data Analysis/Interpretation</w:t>
      </w:r>
    </w:p>
    <w:p w14:paraId="0CABD3DC" w14:textId="493E21BF" w:rsidR="009A3949" w:rsidRPr="00893F51" w:rsidRDefault="009A3949" w:rsidP="00893F51">
      <w:pPr>
        <w:rPr>
          <w:rFonts w:asciiTheme="minorHAnsi" w:hAnsiTheme="minorHAnsi" w:cstheme="minorBidi"/>
          <w:color w:val="1F497D" w:themeColor="dark2"/>
        </w:rPr>
      </w:pPr>
    </w:p>
    <w:p w14:paraId="36EB5E3D" w14:textId="4CD32EE8" w:rsidR="009A3949" w:rsidRDefault="0010571C" w:rsidP="009A3949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color w:val="1F497D" w:themeColor="dark2"/>
        </w:rPr>
      </w:pPr>
      <w:r>
        <w:rPr>
          <w:rFonts w:asciiTheme="minorHAnsi" w:hAnsiTheme="minorHAnsi" w:cstheme="minorBidi"/>
          <w:color w:val="1F497D" w:themeColor="dark2"/>
        </w:rPr>
        <w:t>What is your dissemination plan for 2 non-academic/ non-research audiences?</w:t>
      </w:r>
      <w:r w:rsidR="00893F51">
        <w:rPr>
          <w:rFonts w:asciiTheme="minorHAnsi" w:hAnsiTheme="minorHAnsi" w:cstheme="minorBidi"/>
          <w:color w:val="1F497D" w:themeColor="dark2"/>
        </w:rPr>
        <w:t xml:space="preserve"> Submit this in the tabular format as in homework #4, incorporating revisions based on homework feedback.</w:t>
      </w:r>
    </w:p>
    <w:p w14:paraId="04371A1D" w14:textId="703D2B28" w:rsidR="009A3949" w:rsidRPr="009A3949" w:rsidRDefault="009A3949" w:rsidP="005429EF">
      <w:pPr>
        <w:rPr>
          <w:rFonts w:asciiTheme="minorHAnsi" w:hAnsiTheme="minorHAnsi" w:cstheme="minorBidi"/>
          <w:color w:val="1F497D" w:themeColor="dark2"/>
        </w:rPr>
      </w:pPr>
    </w:p>
    <w:p w14:paraId="50F16EE0" w14:textId="48DFA70F" w:rsidR="0010571C" w:rsidRDefault="00893F51" w:rsidP="0010571C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color w:val="1F497D" w:themeColor="dark2"/>
        </w:rPr>
      </w:pPr>
      <w:r>
        <w:rPr>
          <w:rFonts w:asciiTheme="minorHAnsi" w:hAnsiTheme="minorHAnsi" w:cstheme="minorBidi"/>
          <w:color w:val="1F497D" w:themeColor="dark2"/>
        </w:rPr>
        <w:t>Did this course result in you thinking differently about the role of community partners in your research, and about strategies to engage them as research partners</w:t>
      </w:r>
      <w:r w:rsidR="0010571C">
        <w:rPr>
          <w:rFonts w:asciiTheme="minorHAnsi" w:hAnsiTheme="minorHAnsi" w:cstheme="minorBidi"/>
          <w:color w:val="1F497D" w:themeColor="dark2"/>
        </w:rPr>
        <w:t>?</w:t>
      </w:r>
      <w:r>
        <w:rPr>
          <w:rFonts w:asciiTheme="minorHAnsi" w:hAnsiTheme="minorHAnsi" w:cstheme="minorBidi"/>
          <w:color w:val="1F497D" w:themeColor="dark2"/>
        </w:rPr>
        <w:t xml:space="preserve"> What were the most noteworthy changes in your approach based on the learnings from your experiences in the course? What do you think are the biggest challenges to incorporating a community engaged approach to the research project you focused on in this course (or your broader research program)? Any other reflections you wish to share with us?</w:t>
      </w:r>
    </w:p>
    <w:p w14:paraId="593764E2" w14:textId="77777777" w:rsidR="0010571C" w:rsidRDefault="0010571C" w:rsidP="0010571C">
      <w:pPr>
        <w:rPr>
          <w:rFonts w:asciiTheme="minorHAnsi" w:hAnsiTheme="minorHAnsi" w:cstheme="minorBidi"/>
          <w:color w:val="1F497D" w:themeColor="dark2"/>
        </w:rPr>
      </w:pPr>
    </w:p>
    <w:sectPr w:rsidR="00105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171D2"/>
    <w:multiLevelType w:val="hybridMultilevel"/>
    <w:tmpl w:val="9746C43A"/>
    <w:lvl w:ilvl="0" w:tplc="6F64BB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C67A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A80F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1C0D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7213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9A19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0A86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A6ED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10CC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2B96870"/>
    <w:multiLevelType w:val="hybridMultilevel"/>
    <w:tmpl w:val="C8F85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23AE0"/>
    <w:multiLevelType w:val="hybridMultilevel"/>
    <w:tmpl w:val="A3D8FDF6"/>
    <w:lvl w:ilvl="0" w:tplc="5F2C7E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0EAAF638">
      <w:start w:val="14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7FA432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ED0A42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AF3293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E884D4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0C8CBC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CA8CDE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CFA0C4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3" w15:restartNumberingAfterBreak="0">
    <w:nsid w:val="69A52A42"/>
    <w:multiLevelType w:val="hybridMultilevel"/>
    <w:tmpl w:val="C7AEEC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A2E2C"/>
    <w:multiLevelType w:val="hybridMultilevel"/>
    <w:tmpl w:val="52B0A68E"/>
    <w:lvl w:ilvl="0" w:tplc="2CA4D686">
      <w:start w:val="2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3F41A8"/>
    <w:multiLevelType w:val="hybridMultilevel"/>
    <w:tmpl w:val="3328D5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C67A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A80F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1C0D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7213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9A19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0A86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A6ED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10CC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71C"/>
    <w:rsid w:val="000D5517"/>
    <w:rsid w:val="0010571C"/>
    <w:rsid w:val="00330B80"/>
    <w:rsid w:val="003A2F47"/>
    <w:rsid w:val="003D100F"/>
    <w:rsid w:val="0049074E"/>
    <w:rsid w:val="005429EF"/>
    <w:rsid w:val="006765CE"/>
    <w:rsid w:val="006B3B7E"/>
    <w:rsid w:val="006B4DEB"/>
    <w:rsid w:val="006C1AF6"/>
    <w:rsid w:val="007D0B20"/>
    <w:rsid w:val="008248F3"/>
    <w:rsid w:val="00845803"/>
    <w:rsid w:val="00893F51"/>
    <w:rsid w:val="009A3949"/>
    <w:rsid w:val="00A74882"/>
    <w:rsid w:val="00AF2F38"/>
    <w:rsid w:val="00B91F59"/>
    <w:rsid w:val="00BA4BC8"/>
    <w:rsid w:val="00C16C49"/>
    <w:rsid w:val="00CD20BF"/>
    <w:rsid w:val="00D2714C"/>
    <w:rsid w:val="00EC0DA7"/>
    <w:rsid w:val="00EE3B48"/>
    <w:rsid w:val="00F1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25739D"/>
  <w15:docId w15:val="{FAE33944-A32D-4BAF-9F36-C25BCBD01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71C"/>
    <w:pPr>
      <w:jc w:val="left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71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UCSF</dc:creator>
  <cp:lastModifiedBy>Grumbach, Kevin</cp:lastModifiedBy>
  <cp:revision>2</cp:revision>
  <dcterms:created xsi:type="dcterms:W3CDTF">2017-05-18T06:50:00Z</dcterms:created>
  <dcterms:modified xsi:type="dcterms:W3CDTF">2017-05-18T06:50:00Z</dcterms:modified>
</cp:coreProperties>
</file>