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6FF83" w14:textId="77777777" w:rsidR="00CE5AAB" w:rsidRPr="00BA471D" w:rsidRDefault="00CE5AAB" w:rsidP="00CE5AAB">
      <w:pPr>
        <w:spacing w:before="100" w:beforeAutospacing="1" w:after="100" w:afterAutospacing="1"/>
        <w:rPr>
          <w:rFonts w:ascii="Times" w:hAnsi="Times" w:cs="Times New Roman"/>
          <w:b/>
          <w:sz w:val="20"/>
          <w:szCs w:val="20"/>
        </w:rPr>
      </w:pPr>
      <w:bookmarkStart w:id="0" w:name="_GoBack"/>
      <w:bookmarkEnd w:id="0"/>
      <w:r w:rsidRPr="00BA471D">
        <w:rPr>
          <w:rFonts w:ascii="Times" w:hAnsi="Times" w:cs="Times New Roman"/>
          <w:b/>
          <w:color w:val="000000"/>
          <w:sz w:val="20"/>
          <w:szCs w:val="20"/>
        </w:rPr>
        <w:t xml:space="preserve">Welcome to Epi 218 </w:t>
      </w:r>
      <w:r w:rsidRPr="00BA471D">
        <w:rPr>
          <w:rFonts w:ascii="Times" w:hAnsi="Times" w:cs="Times New Roman"/>
          <w:b/>
          <w:i/>
          <w:iCs/>
          <w:color w:val="000000"/>
          <w:sz w:val="20"/>
          <w:szCs w:val="20"/>
        </w:rPr>
        <w:t>Database Management Systems for Clinical Research</w:t>
      </w:r>
      <w:r w:rsidRPr="00BA471D">
        <w:rPr>
          <w:rFonts w:ascii="Times" w:hAnsi="Times" w:cs="Times New Roman"/>
          <w:b/>
          <w:color w:val="000000"/>
          <w:sz w:val="20"/>
          <w:szCs w:val="20"/>
        </w:rPr>
        <w:t>!</w:t>
      </w:r>
    </w:p>
    <w:p w14:paraId="4900ACBD" w14:textId="5472DEB2" w:rsidR="00CE5AAB" w:rsidRDefault="000822A7" w:rsidP="00CE5AAB">
      <w:pPr>
        <w:spacing w:before="100" w:beforeAutospacing="1" w:after="100" w:afterAutospacing="1"/>
        <w:rPr>
          <w:rFonts w:ascii="Times" w:hAnsi="Times" w:cs="Times New Roman"/>
          <w:color w:val="000000"/>
          <w:sz w:val="20"/>
          <w:szCs w:val="20"/>
        </w:rPr>
      </w:pPr>
      <w:hyperlink r:id="rId4" w:history="1">
        <w:r w:rsidR="00CE5AAB" w:rsidRPr="00CE5AAB">
          <w:rPr>
            <w:rFonts w:ascii="Times" w:hAnsi="Times" w:cs="Times New Roman"/>
            <w:color w:val="800080"/>
            <w:sz w:val="20"/>
            <w:szCs w:val="20"/>
            <w:u w:val="single"/>
          </w:rPr>
          <w:t>Database Management Systems for Clinical Research</w:t>
        </w:r>
      </w:hyperlink>
      <w:r w:rsidR="00CE5AAB" w:rsidRPr="00CE5AAB">
        <w:rPr>
          <w:rFonts w:ascii="Times" w:hAnsi="Times" w:cs="Times New Roman"/>
          <w:color w:val="000000"/>
          <w:sz w:val="20"/>
          <w:szCs w:val="20"/>
        </w:rPr>
        <w:t xml:space="preserve"> begins on Thursday, July 2</w:t>
      </w:r>
      <w:r w:rsidR="00B30590">
        <w:rPr>
          <w:rFonts w:ascii="Times" w:hAnsi="Times" w:cs="Times New Roman"/>
          <w:color w:val="000000"/>
          <w:sz w:val="20"/>
          <w:szCs w:val="20"/>
        </w:rPr>
        <w:t>7</w:t>
      </w:r>
      <w:r w:rsidR="00CE5AAB" w:rsidRPr="00CE5AAB">
        <w:rPr>
          <w:rFonts w:ascii="Times" w:hAnsi="Times" w:cs="Times New Roman"/>
          <w:color w:val="000000"/>
          <w:sz w:val="20"/>
          <w:szCs w:val="20"/>
        </w:rPr>
        <w:t>, 201</w:t>
      </w:r>
      <w:r w:rsidR="00B30590">
        <w:rPr>
          <w:rFonts w:ascii="Times" w:hAnsi="Times" w:cs="Times New Roman"/>
          <w:color w:val="000000"/>
          <w:sz w:val="20"/>
          <w:szCs w:val="20"/>
        </w:rPr>
        <w:t>7</w:t>
      </w:r>
      <w:r w:rsidR="00CE5AAB" w:rsidRPr="00CE5AAB">
        <w:rPr>
          <w:rFonts w:ascii="Times" w:hAnsi="Times" w:cs="Times New Roman"/>
          <w:color w:val="000000"/>
          <w:sz w:val="20"/>
          <w:szCs w:val="20"/>
        </w:rPr>
        <w:t xml:space="preserve"> from </w:t>
      </w:r>
      <w:r w:rsidR="00CE5AAB" w:rsidRPr="00CE5AAB">
        <w:rPr>
          <w:rFonts w:ascii="Times" w:hAnsi="Times" w:cs="Times New Roman"/>
          <w:b/>
          <w:bCs/>
          <w:color w:val="000000"/>
          <w:sz w:val="20"/>
          <w:szCs w:val="20"/>
        </w:rPr>
        <w:t xml:space="preserve">8:30 AM to 10:30 AM </w:t>
      </w:r>
      <w:r w:rsidR="00CE5AAB" w:rsidRPr="00CE5AAB">
        <w:rPr>
          <w:rFonts w:ascii="Times" w:hAnsi="Times" w:cs="Times New Roman"/>
          <w:color w:val="000000"/>
          <w:sz w:val="20"/>
          <w:szCs w:val="20"/>
        </w:rPr>
        <w:t xml:space="preserve">in Mission Hall Room 1400. For information on getting to Mission Hall, please view this page: </w:t>
      </w:r>
      <w:hyperlink r:id="rId5" w:history="1">
        <w:r w:rsidR="00CE5AAB" w:rsidRPr="00CE5AAB">
          <w:rPr>
            <w:rFonts w:ascii="Times" w:hAnsi="Times" w:cs="Times New Roman"/>
            <w:color w:val="0000FF"/>
            <w:sz w:val="20"/>
            <w:szCs w:val="20"/>
            <w:u w:val="single"/>
          </w:rPr>
          <w:t>http://ticr.ucsf.edu/courses/Mission_Hall/MissionHallLocation.html</w:t>
        </w:r>
      </w:hyperlink>
    </w:p>
    <w:p w14:paraId="698EA26D" w14:textId="578E4CDB" w:rsidR="00BA471D" w:rsidRDefault="00BA471D" w:rsidP="00BA471D">
      <w:pPr>
        <w:rPr>
          <w:rFonts w:ascii="Times" w:hAnsi="Times" w:cs="Times New Roman"/>
          <w:bCs/>
          <w:color w:val="000000"/>
          <w:sz w:val="20"/>
          <w:szCs w:val="20"/>
        </w:rPr>
      </w:pPr>
      <w:r w:rsidRPr="00BA471D">
        <w:rPr>
          <w:rFonts w:ascii="Times" w:hAnsi="Times" w:cs="Times New Roman"/>
          <w:bCs/>
          <w:color w:val="000000"/>
          <w:sz w:val="20"/>
          <w:szCs w:val="20"/>
        </w:rPr>
        <w:t>8:30</w:t>
      </w:r>
      <w:r>
        <w:rPr>
          <w:rFonts w:ascii="Times" w:hAnsi="Times" w:cs="Times New Roman"/>
          <w:bCs/>
          <w:color w:val="000000"/>
          <w:sz w:val="20"/>
          <w:szCs w:val="20"/>
        </w:rPr>
        <w:t xml:space="preserve"> – 9:20 am </w:t>
      </w:r>
      <w:r>
        <w:rPr>
          <w:rFonts w:ascii="Times" w:hAnsi="Times" w:cs="Times New Roman"/>
          <w:bCs/>
          <w:color w:val="000000"/>
          <w:sz w:val="20"/>
          <w:szCs w:val="20"/>
        </w:rPr>
        <w:tab/>
        <w:t>Lecture</w:t>
      </w:r>
    </w:p>
    <w:p w14:paraId="14EE6861" w14:textId="24BCDAFF" w:rsidR="00BA471D" w:rsidRDefault="00BA471D" w:rsidP="00BA471D">
      <w:pPr>
        <w:rPr>
          <w:rFonts w:ascii="Times" w:hAnsi="Times" w:cs="Times New Roman"/>
          <w:bCs/>
          <w:color w:val="000000"/>
          <w:sz w:val="20"/>
          <w:szCs w:val="20"/>
        </w:rPr>
      </w:pPr>
      <w:r>
        <w:rPr>
          <w:rFonts w:ascii="Times" w:hAnsi="Times" w:cs="Times New Roman"/>
          <w:bCs/>
          <w:color w:val="000000"/>
          <w:sz w:val="20"/>
          <w:szCs w:val="20"/>
        </w:rPr>
        <w:t xml:space="preserve">9:30 -10:20 am </w:t>
      </w:r>
      <w:r>
        <w:rPr>
          <w:rFonts w:ascii="Times" w:hAnsi="Times" w:cs="Times New Roman"/>
          <w:bCs/>
          <w:color w:val="000000"/>
          <w:sz w:val="20"/>
          <w:szCs w:val="20"/>
        </w:rPr>
        <w:tab/>
        <w:t>Lab (</w:t>
      </w:r>
      <w:r w:rsidR="006A6263">
        <w:rPr>
          <w:rFonts w:ascii="Times" w:hAnsi="Times" w:cs="Times New Roman"/>
          <w:bCs/>
          <w:color w:val="000000"/>
          <w:sz w:val="20"/>
          <w:szCs w:val="20"/>
        </w:rPr>
        <w:t>B</w:t>
      </w:r>
      <w:r>
        <w:rPr>
          <w:rFonts w:ascii="Times" w:hAnsi="Times" w:cs="Times New Roman"/>
          <w:bCs/>
          <w:color w:val="000000"/>
          <w:sz w:val="20"/>
          <w:szCs w:val="20"/>
        </w:rPr>
        <w:t>ring your laptop</w:t>
      </w:r>
      <w:r w:rsidR="006A6263">
        <w:rPr>
          <w:rFonts w:ascii="Times" w:hAnsi="Times" w:cs="Times New Roman"/>
          <w:bCs/>
          <w:color w:val="000000"/>
          <w:sz w:val="20"/>
          <w:szCs w:val="20"/>
        </w:rPr>
        <w:t>!</w:t>
      </w:r>
      <w:r>
        <w:rPr>
          <w:rFonts w:ascii="Times" w:hAnsi="Times" w:cs="Times New Roman"/>
          <w:bCs/>
          <w:color w:val="000000"/>
          <w:sz w:val="20"/>
          <w:szCs w:val="20"/>
        </w:rPr>
        <w:t>)</w:t>
      </w:r>
    </w:p>
    <w:p w14:paraId="09CE296A" w14:textId="45178194" w:rsidR="008D3930" w:rsidRDefault="008D3930" w:rsidP="00CE5AAB">
      <w:pPr>
        <w:spacing w:before="100" w:beforeAutospacing="1" w:after="100" w:afterAutospacing="1"/>
        <w:rPr>
          <w:rFonts w:ascii="Times" w:hAnsi="Times" w:cs="Times New Roman"/>
          <w:b/>
          <w:bCs/>
          <w:color w:val="000000"/>
          <w:sz w:val="20"/>
          <w:szCs w:val="20"/>
        </w:rPr>
      </w:pPr>
      <w:r>
        <w:rPr>
          <w:rFonts w:ascii="Times" w:hAnsi="Times" w:cs="Times New Roman"/>
          <w:b/>
          <w:bCs/>
          <w:color w:val="000000"/>
          <w:sz w:val="20"/>
          <w:szCs w:val="20"/>
        </w:rPr>
        <w:t>Assignment</w:t>
      </w:r>
    </w:p>
    <w:p w14:paraId="4BFDE62F" w14:textId="77777777" w:rsidR="008D3930" w:rsidRPr="008D3930" w:rsidRDefault="00CE5AAB" w:rsidP="00CE5AAB">
      <w:pPr>
        <w:spacing w:before="100" w:beforeAutospacing="1" w:after="100" w:afterAutospacing="1"/>
        <w:rPr>
          <w:rFonts w:ascii="Times" w:hAnsi="Times" w:cs="Times New Roman"/>
          <w:bCs/>
          <w:color w:val="1F497D"/>
          <w:sz w:val="20"/>
          <w:szCs w:val="20"/>
        </w:rPr>
      </w:pPr>
      <w:r w:rsidRPr="008D3930">
        <w:rPr>
          <w:rFonts w:ascii="Times" w:hAnsi="Times" w:cs="Times New Roman"/>
          <w:bCs/>
          <w:color w:val="000000"/>
          <w:sz w:val="20"/>
          <w:szCs w:val="20"/>
        </w:rPr>
        <w:t>Please note the required reading and problem assignment due PRIOR to the beginning of class.</w:t>
      </w:r>
      <w:r w:rsidRPr="008D3930">
        <w:rPr>
          <w:rFonts w:ascii="Times" w:hAnsi="Times" w:cs="Times New Roman"/>
          <w:bCs/>
          <w:color w:val="1F497D"/>
          <w:sz w:val="20"/>
          <w:szCs w:val="20"/>
        </w:rPr>
        <w:t> </w:t>
      </w:r>
    </w:p>
    <w:p w14:paraId="3315F00D" w14:textId="72B8B3F1" w:rsidR="008D3930" w:rsidRDefault="00BA471D" w:rsidP="00CE5AAB">
      <w:pPr>
        <w:spacing w:before="100" w:beforeAutospacing="1" w:after="100" w:afterAutospacing="1"/>
        <w:rPr>
          <w:rFonts w:ascii="Times" w:hAnsi="Times" w:cs="Times New Roman"/>
          <w:b/>
          <w:bCs/>
          <w:color w:val="000000"/>
          <w:sz w:val="20"/>
          <w:szCs w:val="20"/>
        </w:rPr>
      </w:pPr>
      <w:r>
        <w:rPr>
          <w:rFonts w:ascii="Times" w:hAnsi="Times" w:cs="Times New Roman"/>
          <w:b/>
          <w:bCs/>
          <w:color w:val="000000"/>
          <w:sz w:val="20"/>
          <w:szCs w:val="20"/>
        </w:rPr>
        <w:t xml:space="preserve">Required </w:t>
      </w:r>
      <w:proofErr w:type="spellStart"/>
      <w:r w:rsidR="008D3930">
        <w:rPr>
          <w:rFonts w:ascii="Times" w:hAnsi="Times" w:cs="Times New Roman"/>
          <w:b/>
          <w:bCs/>
          <w:color w:val="000000"/>
          <w:sz w:val="20"/>
          <w:szCs w:val="20"/>
        </w:rPr>
        <w:t>MyResearch</w:t>
      </w:r>
      <w:proofErr w:type="spellEnd"/>
      <w:r w:rsidR="008D3930">
        <w:rPr>
          <w:rFonts w:ascii="Times" w:hAnsi="Times" w:cs="Times New Roman"/>
          <w:b/>
          <w:bCs/>
          <w:color w:val="000000"/>
          <w:sz w:val="20"/>
          <w:szCs w:val="20"/>
        </w:rPr>
        <w:t xml:space="preserve"> and </w:t>
      </w:r>
      <w:proofErr w:type="spellStart"/>
      <w:r w:rsidR="008D3930">
        <w:rPr>
          <w:rFonts w:ascii="Times" w:hAnsi="Times" w:cs="Times New Roman"/>
          <w:b/>
          <w:bCs/>
          <w:color w:val="000000"/>
          <w:sz w:val="20"/>
          <w:szCs w:val="20"/>
        </w:rPr>
        <w:t>REDCap</w:t>
      </w:r>
      <w:proofErr w:type="spellEnd"/>
      <w:r w:rsidR="008D3930">
        <w:rPr>
          <w:rFonts w:ascii="Times" w:hAnsi="Times" w:cs="Times New Roman"/>
          <w:b/>
          <w:bCs/>
          <w:color w:val="000000"/>
          <w:sz w:val="20"/>
          <w:szCs w:val="20"/>
        </w:rPr>
        <w:t xml:space="preserve"> Accounts</w:t>
      </w:r>
    </w:p>
    <w:p w14:paraId="39EFB413" w14:textId="1AAEA099" w:rsidR="00CE5AAB" w:rsidRPr="008D3930" w:rsidRDefault="00CE5AAB" w:rsidP="00CE5AAB">
      <w:pPr>
        <w:spacing w:before="100" w:beforeAutospacing="1" w:after="100" w:afterAutospacing="1"/>
        <w:rPr>
          <w:rFonts w:ascii="Times" w:hAnsi="Times" w:cs="Times New Roman"/>
          <w:sz w:val="20"/>
          <w:szCs w:val="20"/>
        </w:rPr>
      </w:pPr>
      <w:r w:rsidRPr="008D3930">
        <w:rPr>
          <w:rFonts w:ascii="Times" w:hAnsi="Times" w:cs="Times New Roman"/>
          <w:bCs/>
          <w:color w:val="000000"/>
          <w:sz w:val="20"/>
          <w:szCs w:val="20"/>
        </w:rPr>
        <w:t xml:space="preserve">The course labs require a </w:t>
      </w:r>
      <w:proofErr w:type="spellStart"/>
      <w:r w:rsidRPr="008D3930">
        <w:rPr>
          <w:rFonts w:ascii="Times" w:hAnsi="Times" w:cs="Times New Roman"/>
          <w:bCs/>
          <w:color w:val="000000"/>
          <w:sz w:val="20"/>
          <w:szCs w:val="20"/>
        </w:rPr>
        <w:t>MyResearch</w:t>
      </w:r>
      <w:proofErr w:type="spellEnd"/>
      <w:r w:rsidRPr="008D3930">
        <w:rPr>
          <w:rFonts w:ascii="Times" w:hAnsi="Times" w:cs="Times New Roman"/>
          <w:bCs/>
          <w:color w:val="000000"/>
          <w:sz w:val="20"/>
          <w:szCs w:val="20"/>
        </w:rPr>
        <w:t xml:space="preserve"> and </w:t>
      </w:r>
      <w:proofErr w:type="spellStart"/>
      <w:r w:rsidRPr="008D3930">
        <w:rPr>
          <w:rFonts w:ascii="Times" w:hAnsi="Times" w:cs="Times New Roman"/>
          <w:bCs/>
          <w:color w:val="000000"/>
          <w:sz w:val="20"/>
          <w:szCs w:val="20"/>
        </w:rPr>
        <w:t>REDCap</w:t>
      </w:r>
      <w:proofErr w:type="spellEnd"/>
      <w:r w:rsidRPr="008D3930">
        <w:rPr>
          <w:rFonts w:ascii="Times" w:hAnsi="Times" w:cs="Times New Roman"/>
          <w:bCs/>
          <w:color w:val="000000"/>
          <w:sz w:val="20"/>
          <w:szCs w:val="20"/>
        </w:rPr>
        <w:t xml:space="preserve"> account from UCSF Academic Research Systems (ARS). All registered students in EPI 218 should receive an email from ARS (via DocuSign) asking you to fill out an online attestation form in order to activate your </w:t>
      </w:r>
      <w:proofErr w:type="spellStart"/>
      <w:r w:rsidRPr="008D3930">
        <w:rPr>
          <w:rFonts w:ascii="Times" w:hAnsi="Times" w:cs="Times New Roman"/>
          <w:bCs/>
          <w:color w:val="000000"/>
          <w:sz w:val="20"/>
          <w:szCs w:val="20"/>
        </w:rPr>
        <w:t>MyResearch</w:t>
      </w:r>
      <w:proofErr w:type="spellEnd"/>
      <w:r w:rsidRPr="008D3930">
        <w:rPr>
          <w:rFonts w:ascii="Times" w:hAnsi="Times" w:cs="Times New Roman"/>
          <w:bCs/>
          <w:color w:val="000000"/>
          <w:sz w:val="20"/>
          <w:szCs w:val="20"/>
        </w:rPr>
        <w:t xml:space="preserve"> and </w:t>
      </w:r>
      <w:proofErr w:type="spellStart"/>
      <w:r w:rsidRPr="008D3930">
        <w:rPr>
          <w:rFonts w:ascii="Times" w:hAnsi="Times" w:cs="Times New Roman"/>
          <w:bCs/>
          <w:color w:val="000000"/>
          <w:sz w:val="20"/>
          <w:szCs w:val="20"/>
        </w:rPr>
        <w:t>REDCap</w:t>
      </w:r>
      <w:proofErr w:type="spellEnd"/>
      <w:r w:rsidRPr="008D3930">
        <w:rPr>
          <w:rFonts w:ascii="Times" w:hAnsi="Times" w:cs="Times New Roman"/>
          <w:bCs/>
          <w:color w:val="000000"/>
          <w:sz w:val="20"/>
          <w:szCs w:val="20"/>
        </w:rPr>
        <w:t xml:space="preserve"> account.</w:t>
      </w:r>
    </w:p>
    <w:p w14:paraId="3BDC0D3A" w14:textId="69EA070E" w:rsidR="00CE5AAB" w:rsidRPr="006711B1" w:rsidRDefault="00CE5AAB" w:rsidP="00CE5AAB">
      <w:pPr>
        <w:spacing w:before="100" w:beforeAutospacing="1" w:after="100" w:afterAutospacing="1"/>
        <w:rPr>
          <w:rStyle w:val="Hyperlink"/>
          <w:rFonts w:ascii="Times" w:hAnsi="Times" w:cs="Times New Roman"/>
          <w:sz w:val="20"/>
          <w:szCs w:val="20"/>
        </w:rPr>
      </w:pPr>
      <w:proofErr w:type="spellStart"/>
      <w:r w:rsidRPr="00CE5AAB">
        <w:rPr>
          <w:rFonts w:ascii="Times" w:hAnsi="Times" w:cs="Times New Roman"/>
          <w:color w:val="000000"/>
          <w:sz w:val="20"/>
          <w:szCs w:val="20"/>
        </w:rPr>
        <w:t>MyResearch</w:t>
      </w:r>
      <w:proofErr w:type="spellEnd"/>
      <w:r w:rsidRPr="00CE5AAB">
        <w:rPr>
          <w:rFonts w:ascii="Times" w:hAnsi="Times" w:cs="Times New Roman"/>
          <w:color w:val="000000"/>
          <w:sz w:val="20"/>
          <w:szCs w:val="20"/>
        </w:rPr>
        <w:t xml:space="preserve"> provides (over the internet) a remote Windows desktop with Microsoft Office Professional </w:t>
      </w:r>
      <w:r w:rsidR="00BA471D">
        <w:rPr>
          <w:rFonts w:ascii="Times" w:hAnsi="Times" w:cs="Times New Roman"/>
          <w:color w:val="000000"/>
          <w:sz w:val="20"/>
          <w:szCs w:val="20"/>
        </w:rPr>
        <w:t xml:space="preserve">(including both Excel and Access) </w:t>
      </w:r>
      <w:r w:rsidRPr="00CE5AAB">
        <w:rPr>
          <w:rFonts w:ascii="Times" w:hAnsi="Times" w:cs="Times New Roman"/>
          <w:color w:val="000000"/>
          <w:sz w:val="20"/>
          <w:szCs w:val="20"/>
        </w:rPr>
        <w:t xml:space="preserve">among other useful applications. </w:t>
      </w:r>
      <w:proofErr w:type="spellStart"/>
      <w:r w:rsidRPr="00CE5AAB">
        <w:rPr>
          <w:rFonts w:ascii="Times" w:hAnsi="Times" w:cs="Times New Roman"/>
          <w:color w:val="000000"/>
          <w:sz w:val="20"/>
          <w:szCs w:val="20"/>
        </w:rPr>
        <w:t>MyResearch</w:t>
      </w:r>
      <w:proofErr w:type="spellEnd"/>
      <w:r w:rsidRPr="00CE5AAB">
        <w:rPr>
          <w:rFonts w:ascii="Times" w:hAnsi="Times" w:cs="Times New Roman"/>
          <w:color w:val="000000"/>
          <w:sz w:val="20"/>
          <w:szCs w:val="20"/>
        </w:rPr>
        <w:t xml:space="preserve"> requires the VMware Horizon View Client. Installation instructions are available from ARS:</w:t>
      </w:r>
      <w:r w:rsidRPr="00CE5AAB">
        <w:rPr>
          <w:rFonts w:ascii="Times" w:hAnsi="Times" w:cs="Times New Roman"/>
          <w:color w:val="1F497D"/>
          <w:sz w:val="20"/>
          <w:szCs w:val="20"/>
        </w:rPr>
        <w:t xml:space="preserve">  </w:t>
      </w:r>
      <w:r w:rsidR="006711B1">
        <w:rPr>
          <w:rFonts w:ascii="Times" w:hAnsi="Times" w:cs="Times New Roman"/>
          <w:color w:val="0000FF"/>
          <w:sz w:val="20"/>
          <w:szCs w:val="20"/>
          <w:u w:val="single"/>
        </w:rPr>
        <w:fldChar w:fldCharType="begin"/>
      </w:r>
      <w:r w:rsidR="006711B1">
        <w:rPr>
          <w:rFonts w:ascii="Times" w:hAnsi="Times" w:cs="Times New Roman"/>
          <w:color w:val="0000FF"/>
          <w:sz w:val="20"/>
          <w:szCs w:val="20"/>
          <w:u w:val="single"/>
        </w:rPr>
        <w:instrText xml:space="preserve"> HYPERLINK "https://myresearch.ucsf.edu/myresearch" </w:instrText>
      </w:r>
      <w:r w:rsidR="006711B1">
        <w:rPr>
          <w:rFonts w:ascii="Times" w:hAnsi="Times" w:cs="Times New Roman"/>
          <w:color w:val="0000FF"/>
          <w:sz w:val="20"/>
          <w:szCs w:val="20"/>
          <w:u w:val="single"/>
        </w:rPr>
        <w:fldChar w:fldCharType="separate"/>
      </w:r>
      <w:r w:rsidRPr="006711B1">
        <w:rPr>
          <w:rStyle w:val="Hyperlink"/>
          <w:rFonts w:ascii="Times" w:hAnsi="Times" w:cs="Times New Roman"/>
          <w:sz w:val="20"/>
          <w:szCs w:val="20"/>
        </w:rPr>
        <w:t>https://myresearch.ucsf.edu/myresearch</w:t>
      </w:r>
    </w:p>
    <w:p w14:paraId="3853D570" w14:textId="38B28FFC" w:rsidR="008D3930" w:rsidRDefault="006711B1" w:rsidP="00CE5AAB">
      <w:pPr>
        <w:spacing w:before="100" w:beforeAutospacing="1" w:after="100" w:afterAutospacing="1"/>
        <w:rPr>
          <w:rFonts w:ascii="Times" w:hAnsi="Times" w:cs="Times New Roman"/>
          <w:color w:val="1F497D"/>
          <w:sz w:val="20"/>
          <w:szCs w:val="20"/>
        </w:rPr>
      </w:pPr>
      <w:r>
        <w:rPr>
          <w:rFonts w:ascii="Times" w:hAnsi="Times" w:cs="Times New Roman"/>
          <w:color w:val="0000FF"/>
          <w:sz w:val="20"/>
          <w:szCs w:val="20"/>
          <w:u w:val="single"/>
        </w:rPr>
        <w:fldChar w:fldCharType="end"/>
      </w:r>
      <w:r w:rsidR="00CE5AAB" w:rsidRPr="00CE5AAB">
        <w:rPr>
          <w:rFonts w:ascii="Times" w:hAnsi="Times" w:cs="Times New Roman"/>
          <w:color w:val="000000"/>
          <w:sz w:val="20"/>
          <w:szCs w:val="20"/>
        </w:rPr>
        <w:t xml:space="preserve">Once you have received your </w:t>
      </w:r>
      <w:proofErr w:type="spellStart"/>
      <w:r w:rsidR="00CE5AAB" w:rsidRPr="00CE5AAB">
        <w:rPr>
          <w:rFonts w:ascii="Times" w:hAnsi="Times" w:cs="Times New Roman"/>
          <w:color w:val="000000"/>
          <w:sz w:val="20"/>
          <w:szCs w:val="20"/>
        </w:rPr>
        <w:t>MyResearch</w:t>
      </w:r>
      <w:proofErr w:type="spellEnd"/>
      <w:r w:rsidR="00CE5AAB" w:rsidRPr="00CE5AAB">
        <w:rPr>
          <w:rFonts w:ascii="Times" w:hAnsi="Times" w:cs="Times New Roman"/>
          <w:color w:val="000000"/>
          <w:sz w:val="20"/>
          <w:szCs w:val="20"/>
        </w:rPr>
        <w:t xml:space="preserve"> username and password, please try to log in. Additional instructions will be provided separately.</w:t>
      </w:r>
      <w:r w:rsidR="00CE5AAB" w:rsidRPr="00CE5AAB">
        <w:rPr>
          <w:rFonts w:ascii="Times" w:hAnsi="Times" w:cs="Times New Roman"/>
          <w:color w:val="1F497D"/>
          <w:sz w:val="20"/>
          <w:szCs w:val="20"/>
        </w:rPr>
        <w:t xml:space="preserve">  </w:t>
      </w:r>
      <w:r w:rsidR="00CE5AAB" w:rsidRPr="00CE5AAB">
        <w:rPr>
          <w:rFonts w:ascii="Times" w:hAnsi="Times" w:cs="Times New Roman"/>
          <w:color w:val="000000"/>
          <w:sz w:val="20"/>
          <w:szCs w:val="20"/>
        </w:rPr>
        <w:t xml:space="preserve">The VMware Horizon View Client </w:t>
      </w:r>
      <w:proofErr w:type="spellStart"/>
      <w:r w:rsidR="00CE5AAB" w:rsidRPr="00CE5AAB">
        <w:rPr>
          <w:rFonts w:ascii="Times" w:hAnsi="Times" w:cs="Times New Roman"/>
          <w:color w:val="000000"/>
          <w:sz w:val="20"/>
          <w:szCs w:val="20"/>
        </w:rPr>
        <w:t>client</w:t>
      </w:r>
      <w:proofErr w:type="spellEnd"/>
      <w:r w:rsidR="00CE5AAB" w:rsidRPr="00CE5AAB">
        <w:rPr>
          <w:rFonts w:ascii="Times" w:hAnsi="Times" w:cs="Times New Roman"/>
          <w:color w:val="000000"/>
          <w:sz w:val="20"/>
          <w:szCs w:val="20"/>
        </w:rPr>
        <w:t xml:space="preserve"> for Apple Macintosh computers is freely available. This course does </w:t>
      </w:r>
      <w:r w:rsidR="00CE5AAB" w:rsidRPr="00CE5AAB">
        <w:rPr>
          <w:rFonts w:ascii="Times" w:hAnsi="Times" w:cs="Times New Roman"/>
          <w:color w:val="000000"/>
          <w:sz w:val="20"/>
          <w:szCs w:val="20"/>
          <w:u w:val="single"/>
        </w:rPr>
        <w:t>not</w:t>
      </w:r>
      <w:r w:rsidR="00CE5AAB" w:rsidRPr="00CE5AAB">
        <w:rPr>
          <w:rFonts w:ascii="Times" w:hAnsi="Times" w:cs="Times New Roman"/>
          <w:color w:val="000000"/>
          <w:sz w:val="20"/>
          <w:szCs w:val="20"/>
        </w:rPr>
        <w:t xml:space="preserve"> require you to have a Windows computer.</w:t>
      </w:r>
      <w:r w:rsidR="00CE5AAB" w:rsidRPr="00CE5AAB">
        <w:rPr>
          <w:rFonts w:ascii="Times" w:hAnsi="Times" w:cs="Times New Roman"/>
          <w:color w:val="1F497D"/>
          <w:sz w:val="20"/>
          <w:szCs w:val="20"/>
        </w:rPr>
        <w:t xml:space="preserve">  </w:t>
      </w:r>
    </w:p>
    <w:p w14:paraId="6520B6E9" w14:textId="0AD9CBA2" w:rsidR="008D3930" w:rsidRPr="00BA471D" w:rsidRDefault="00BA471D" w:rsidP="00CE5AAB">
      <w:pPr>
        <w:spacing w:before="100" w:beforeAutospacing="1" w:after="100" w:afterAutospacing="1"/>
        <w:rPr>
          <w:rFonts w:ascii="Times" w:hAnsi="Times" w:cs="Times New Roman"/>
          <w:b/>
          <w:color w:val="1F497D"/>
          <w:sz w:val="20"/>
          <w:szCs w:val="20"/>
        </w:rPr>
      </w:pPr>
      <w:r>
        <w:rPr>
          <w:rFonts w:ascii="Times" w:hAnsi="Times" w:cs="Times New Roman"/>
          <w:b/>
          <w:color w:val="1F497D"/>
          <w:sz w:val="20"/>
          <w:szCs w:val="20"/>
        </w:rPr>
        <w:t xml:space="preserve">Microsoft Excel, Microsoft Access, and </w:t>
      </w:r>
      <w:proofErr w:type="spellStart"/>
      <w:r>
        <w:rPr>
          <w:rFonts w:ascii="Times" w:hAnsi="Times" w:cs="Times New Roman"/>
          <w:b/>
          <w:color w:val="1F497D"/>
          <w:sz w:val="20"/>
          <w:szCs w:val="20"/>
        </w:rPr>
        <w:t>REDCap</w:t>
      </w:r>
      <w:proofErr w:type="spellEnd"/>
    </w:p>
    <w:p w14:paraId="03F43920" w14:textId="2A635595" w:rsidR="00CE5AAB" w:rsidRDefault="00CE5AAB" w:rsidP="00CE5AAB">
      <w:pPr>
        <w:spacing w:before="100" w:beforeAutospacing="1" w:after="100" w:afterAutospacing="1"/>
        <w:rPr>
          <w:rFonts w:ascii="Times" w:hAnsi="Times" w:cs="Times New Roman"/>
          <w:color w:val="000000"/>
          <w:sz w:val="20"/>
          <w:szCs w:val="20"/>
        </w:rPr>
      </w:pPr>
      <w:r w:rsidRPr="00CE5AAB">
        <w:rPr>
          <w:rFonts w:ascii="Times" w:hAnsi="Times" w:cs="Times New Roman"/>
          <w:color w:val="000000"/>
          <w:sz w:val="20"/>
          <w:szCs w:val="20"/>
        </w:rPr>
        <w:t xml:space="preserve">While you will ultimately need a </w:t>
      </w:r>
      <w:proofErr w:type="spellStart"/>
      <w:r w:rsidRPr="00CE5AAB">
        <w:rPr>
          <w:rFonts w:ascii="Times" w:hAnsi="Times" w:cs="Times New Roman"/>
          <w:color w:val="000000"/>
          <w:sz w:val="20"/>
          <w:szCs w:val="20"/>
        </w:rPr>
        <w:t>MyResearch</w:t>
      </w:r>
      <w:proofErr w:type="spellEnd"/>
      <w:r w:rsidRPr="00CE5AAB">
        <w:rPr>
          <w:rFonts w:ascii="Times" w:hAnsi="Times" w:cs="Times New Roman"/>
          <w:color w:val="000000"/>
          <w:sz w:val="20"/>
          <w:szCs w:val="20"/>
        </w:rPr>
        <w:t xml:space="preserve"> account for the </w:t>
      </w:r>
      <w:proofErr w:type="spellStart"/>
      <w:r w:rsidRPr="00CE5AAB">
        <w:rPr>
          <w:rFonts w:ascii="Times" w:hAnsi="Times" w:cs="Times New Roman"/>
          <w:color w:val="000000"/>
          <w:sz w:val="20"/>
          <w:szCs w:val="20"/>
        </w:rPr>
        <w:t>REDCap</w:t>
      </w:r>
      <w:proofErr w:type="spellEnd"/>
      <w:r w:rsidRPr="00CE5AAB">
        <w:rPr>
          <w:rFonts w:ascii="Times" w:hAnsi="Times" w:cs="Times New Roman"/>
          <w:color w:val="000000"/>
          <w:sz w:val="20"/>
          <w:szCs w:val="20"/>
        </w:rPr>
        <w:t xml:space="preserve"> labs, you can get through the first lab </w:t>
      </w:r>
      <w:r w:rsidR="006711B1">
        <w:rPr>
          <w:rFonts w:ascii="Times" w:hAnsi="Times" w:cs="Times New Roman"/>
          <w:color w:val="000000"/>
          <w:sz w:val="20"/>
          <w:szCs w:val="20"/>
        </w:rPr>
        <w:t>on Thursday 7/2</w:t>
      </w:r>
      <w:r w:rsidR="00B30590">
        <w:rPr>
          <w:rFonts w:ascii="Times" w:hAnsi="Times" w:cs="Times New Roman"/>
          <w:color w:val="000000"/>
          <w:sz w:val="20"/>
          <w:szCs w:val="20"/>
        </w:rPr>
        <w:t>7</w:t>
      </w:r>
      <w:r w:rsidR="006711B1">
        <w:rPr>
          <w:rFonts w:ascii="Times" w:hAnsi="Times" w:cs="Times New Roman"/>
          <w:color w:val="000000"/>
          <w:sz w:val="20"/>
          <w:szCs w:val="20"/>
        </w:rPr>
        <w:t xml:space="preserve"> </w:t>
      </w:r>
      <w:r w:rsidRPr="00CE5AAB">
        <w:rPr>
          <w:rFonts w:ascii="Times" w:hAnsi="Times" w:cs="Times New Roman"/>
          <w:color w:val="000000"/>
          <w:sz w:val="20"/>
          <w:szCs w:val="20"/>
        </w:rPr>
        <w:t xml:space="preserve">using </w:t>
      </w:r>
      <w:r w:rsidR="006A6263">
        <w:rPr>
          <w:rFonts w:ascii="Times" w:hAnsi="Times" w:cs="Times New Roman"/>
          <w:color w:val="000000"/>
          <w:sz w:val="20"/>
          <w:szCs w:val="20"/>
        </w:rPr>
        <w:t xml:space="preserve">Microsoft Excel </w:t>
      </w:r>
      <w:r w:rsidR="006711B1">
        <w:rPr>
          <w:rFonts w:ascii="Times" w:hAnsi="Times" w:cs="Times New Roman"/>
          <w:color w:val="000000"/>
          <w:sz w:val="20"/>
          <w:szCs w:val="20"/>
        </w:rPr>
        <w:t>installed on your personal computer</w:t>
      </w:r>
      <w:r w:rsidR="006A6263">
        <w:rPr>
          <w:rFonts w:ascii="Times" w:hAnsi="Times" w:cs="Times New Roman"/>
          <w:color w:val="000000"/>
          <w:sz w:val="20"/>
          <w:szCs w:val="20"/>
        </w:rPr>
        <w:t>.</w:t>
      </w:r>
      <w:r w:rsidR="00B30590">
        <w:rPr>
          <w:rFonts w:ascii="Times" w:hAnsi="Times" w:cs="Times New Roman"/>
          <w:color w:val="000000"/>
          <w:sz w:val="20"/>
          <w:szCs w:val="20"/>
        </w:rPr>
        <w:t xml:space="preserve">  The following Thursday 8/3</w:t>
      </w:r>
      <w:r w:rsidR="006711B1">
        <w:rPr>
          <w:rFonts w:ascii="Times" w:hAnsi="Times" w:cs="Times New Roman"/>
          <w:color w:val="000000"/>
          <w:sz w:val="20"/>
          <w:szCs w:val="20"/>
        </w:rPr>
        <w:t xml:space="preserve">, we will begin a series of 3 </w:t>
      </w:r>
      <w:r w:rsidRPr="00CE5AAB">
        <w:rPr>
          <w:rFonts w:ascii="Times" w:hAnsi="Times" w:cs="Times New Roman"/>
          <w:color w:val="000000"/>
          <w:sz w:val="20"/>
          <w:szCs w:val="20"/>
        </w:rPr>
        <w:t xml:space="preserve">Microsoft Access </w:t>
      </w:r>
      <w:r w:rsidR="006711B1">
        <w:rPr>
          <w:rFonts w:ascii="Times" w:hAnsi="Times" w:cs="Times New Roman"/>
          <w:color w:val="000000"/>
          <w:sz w:val="20"/>
          <w:szCs w:val="20"/>
        </w:rPr>
        <w:t xml:space="preserve">labs.   </w:t>
      </w:r>
      <w:r w:rsidRPr="00CE5AAB">
        <w:rPr>
          <w:rFonts w:ascii="Times" w:hAnsi="Times" w:cs="Times New Roman"/>
          <w:color w:val="000000"/>
          <w:sz w:val="20"/>
          <w:szCs w:val="20"/>
        </w:rPr>
        <w:t xml:space="preserve">Microsoft Access is part of Microsoft Office Professional (but not Microsoft Office Standard). It does not run on Mac </w:t>
      </w:r>
      <w:proofErr w:type="spellStart"/>
      <w:r w:rsidRPr="00CE5AAB">
        <w:rPr>
          <w:rFonts w:ascii="Times" w:hAnsi="Times" w:cs="Times New Roman"/>
          <w:color w:val="000000"/>
          <w:sz w:val="20"/>
          <w:szCs w:val="20"/>
        </w:rPr>
        <w:t>OSx</w:t>
      </w:r>
      <w:proofErr w:type="spellEnd"/>
      <w:r w:rsidRPr="00CE5AAB">
        <w:rPr>
          <w:rFonts w:ascii="Times" w:hAnsi="Times" w:cs="Times New Roman"/>
          <w:color w:val="000000"/>
          <w:sz w:val="20"/>
          <w:szCs w:val="20"/>
        </w:rPr>
        <w:t xml:space="preserve">, but as mentioned above, it is accessible to Mac users via their </w:t>
      </w:r>
      <w:proofErr w:type="spellStart"/>
      <w:r w:rsidRPr="00CE5AAB">
        <w:rPr>
          <w:rFonts w:ascii="Times" w:hAnsi="Times" w:cs="Times New Roman"/>
          <w:color w:val="000000"/>
          <w:sz w:val="20"/>
          <w:szCs w:val="20"/>
        </w:rPr>
        <w:t>MyResearch</w:t>
      </w:r>
      <w:proofErr w:type="spellEnd"/>
      <w:r w:rsidRPr="00CE5AAB">
        <w:rPr>
          <w:rFonts w:ascii="Times" w:hAnsi="Times" w:cs="Times New Roman"/>
          <w:color w:val="000000"/>
          <w:sz w:val="20"/>
          <w:szCs w:val="20"/>
        </w:rPr>
        <w:t xml:space="preserve"> accounts. You could also run it </w:t>
      </w:r>
      <w:r w:rsidR="006711B1">
        <w:rPr>
          <w:rFonts w:ascii="Times" w:hAnsi="Times" w:cs="Times New Roman"/>
          <w:color w:val="000000"/>
          <w:sz w:val="20"/>
          <w:szCs w:val="20"/>
        </w:rPr>
        <w:t xml:space="preserve">locally </w:t>
      </w:r>
      <w:r w:rsidRPr="00CE5AAB">
        <w:rPr>
          <w:rFonts w:ascii="Times" w:hAnsi="Times" w:cs="Times New Roman"/>
          <w:color w:val="000000"/>
          <w:sz w:val="20"/>
          <w:szCs w:val="20"/>
        </w:rPr>
        <w:t>on your Mac using Boot Camp</w:t>
      </w:r>
      <w:r w:rsidR="006711B1">
        <w:rPr>
          <w:rFonts w:ascii="Times" w:hAnsi="Times" w:cs="Times New Roman"/>
          <w:color w:val="000000"/>
          <w:sz w:val="20"/>
          <w:szCs w:val="20"/>
        </w:rPr>
        <w:t xml:space="preserve">, </w:t>
      </w:r>
      <w:r w:rsidRPr="00CE5AAB">
        <w:rPr>
          <w:rFonts w:ascii="Times" w:hAnsi="Times" w:cs="Times New Roman"/>
          <w:color w:val="000000"/>
          <w:sz w:val="20"/>
          <w:szCs w:val="20"/>
        </w:rPr>
        <w:t>Parallels</w:t>
      </w:r>
      <w:r w:rsidR="006711B1">
        <w:rPr>
          <w:rFonts w:ascii="Times" w:hAnsi="Times" w:cs="Times New Roman"/>
          <w:color w:val="000000"/>
          <w:sz w:val="20"/>
          <w:szCs w:val="20"/>
        </w:rPr>
        <w:t>,</w:t>
      </w:r>
      <w:r w:rsidRPr="00CE5AAB">
        <w:rPr>
          <w:rFonts w:ascii="Times" w:hAnsi="Times" w:cs="Times New Roman"/>
          <w:color w:val="000000"/>
          <w:sz w:val="20"/>
          <w:szCs w:val="20"/>
        </w:rPr>
        <w:t xml:space="preserve"> or other Windows emulation software</w:t>
      </w:r>
      <w:r w:rsidR="006711B1">
        <w:rPr>
          <w:rFonts w:ascii="Times" w:hAnsi="Times" w:cs="Times New Roman"/>
          <w:color w:val="000000"/>
          <w:sz w:val="20"/>
          <w:szCs w:val="20"/>
        </w:rPr>
        <w:t xml:space="preserve">, but </w:t>
      </w:r>
      <w:r w:rsidR="00E61192">
        <w:rPr>
          <w:rFonts w:ascii="Times" w:hAnsi="Times" w:cs="Times New Roman"/>
          <w:color w:val="000000"/>
          <w:sz w:val="20"/>
          <w:szCs w:val="20"/>
        </w:rPr>
        <w:t xml:space="preserve">then </w:t>
      </w:r>
      <w:r w:rsidR="006711B1">
        <w:rPr>
          <w:rFonts w:ascii="Times" w:hAnsi="Times" w:cs="Times New Roman"/>
          <w:color w:val="000000"/>
          <w:sz w:val="20"/>
          <w:szCs w:val="20"/>
        </w:rPr>
        <w:t>you need to have Access</w:t>
      </w:r>
      <w:r w:rsidR="008D3930">
        <w:rPr>
          <w:rFonts w:ascii="Times" w:hAnsi="Times" w:cs="Times New Roman"/>
          <w:color w:val="000000"/>
          <w:sz w:val="20"/>
          <w:szCs w:val="20"/>
        </w:rPr>
        <w:t xml:space="preserve">, </w:t>
      </w:r>
      <w:r w:rsidR="006711B1">
        <w:rPr>
          <w:rFonts w:ascii="Times" w:hAnsi="Times" w:cs="Times New Roman"/>
          <w:color w:val="000000"/>
          <w:sz w:val="20"/>
          <w:szCs w:val="20"/>
        </w:rPr>
        <w:t>Office Professional</w:t>
      </w:r>
      <w:r w:rsidR="008D3930">
        <w:rPr>
          <w:rFonts w:ascii="Times" w:hAnsi="Times" w:cs="Times New Roman"/>
          <w:color w:val="000000"/>
          <w:sz w:val="20"/>
          <w:szCs w:val="20"/>
        </w:rPr>
        <w:t>, or Office 365</w:t>
      </w:r>
      <w:r w:rsidR="00E61192">
        <w:rPr>
          <w:rFonts w:ascii="Times" w:hAnsi="Times" w:cs="Times New Roman"/>
          <w:color w:val="000000"/>
          <w:sz w:val="20"/>
          <w:szCs w:val="20"/>
        </w:rPr>
        <w:t xml:space="preserve"> installed on your computer</w:t>
      </w:r>
      <w:r w:rsidR="006711B1">
        <w:rPr>
          <w:rFonts w:ascii="Times" w:hAnsi="Times" w:cs="Times New Roman"/>
          <w:color w:val="000000"/>
          <w:sz w:val="20"/>
          <w:szCs w:val="20"/>
        </w:rPr>
        <w:t xml:space="preserve">. </w:t>
      </w:r>
    </w:p>
    <w:p w14:paraId="17F3F9B7" w14:textId="21516E37" w:rsidR="008D3930" w:rsidRPr="008D3930" w:rsidRDefault="008D3930" w:rsidP="00CE5AAB">
      <w:pPr>
        <w:spacing w:before="100" w:beforeAutospacing="1" w:after="100" w:afterAutospacing="1"/>
        <w:rPr>
          <w:rFonts w:ascii="Times" w:hAnsi="Times" w:cs="Times New Roman"/>
          <w:b/>
          <w:color w:val="000000"/>
          <w:sz w:val="20"/>
          <w:szCs w:val="20"/>
        </w:rPr>
      </w:pPr>
      <w:r w:rsidRPr="008D3930">
        <w:rPr>
          <w:rFonts w:ascii="Times" w:hAnsi="Times" w:cs="Times New Roman"/>
          <w:b/>
          <w:color w:val="000000"/>
          <w:sz w:val="20"/>
          <w:szCs w:val="20"/>
        </w:rPr>
        <w:t>Taking the Course Online</w:t>
      </w:r>
    </w:p>
    <w:p w14:paraId="60EDB55E" w14:textId="4A79B8A0" w:rsidR="006A6263" w:rsidRDefault="00BA471D" w:rsidP="00CE5AAB">
      <w:pPr>
        <w:spacing w:before="100" w:beforeAutospacing="1" w:after="100" w:afterAutospacing="1"/>
        <w:rPr>
          <w:rFonts w:ascii="Times" w:hAnsi="Times" w:cs="Times New Roman"/>
          <w:color w:val="000000"/>
          <w:sz w:val="20"/>
          <w:szCs w:val="20"/>
        </w:rPr>
      </w:pPr>
      <w:r>
        <w:rPr>
          <w:rFonts w:ascii="Times" w:hAnsi="Times" w:cs="Times New Roman"/>
          <w:color w:val="000000"/>
          <w:sz w:val="20"/>
          <w:szCs w:val="20"/>
        </w:rPr>
        <w:t>The course website says that EPI 218 can be taken entirely on</w:t>
      </w:r>
      <w:r w:rsidR="006A6263">
        <w:rPr>
          <w:rFonts w:ascii="Times" w:hAnsi="Times" w:cs="Times New Roman"/>
          <w:color w:val="000000"/>
          <w:sz w:val="20"/>
          <w:szCs w:val="20"/>
        </w:rPr>
        <w:t>line.  This is true.  The lecture videos are posted on Thursday afternoons</w:t>
      </w:r>
      <w:r w:rsidR="00C3145B">
        <w:rPr>
          <w:rFonts w:ascii="Times" w:hAnsi="Times" w:cs="Times New Roman"/>
          <w:color w:val="000000"/>
          <w:sz w:val="20"/>
          <w:szCs w:val="20"/>
        </w:rPr>
        <w:t>; t</w:t>
      </w:r>
      <w:r w:rsidR="006A6263">
        <w:rPr>
          <w:rFonts w:ascii="Times" w:hAnsi="Times" w:cs="Times New Roman"/>
          <w:color w:val="000000"/>
          <w:sz w:val="20"/>
          <w:szCs w:val="20"/>
        </w:rPr>
        <w:t>he lab sessions are optional</w:t>
      </w:r>
      <w:r w:rsidR="00C3145B">
        <w:rPr>
          <w:rFonts w:ascii="Times" w:hAnsi="Times" w:cs="Times New Roman"/>
          <w:color w:val="000000"/>
          <w:sz w:val="20"/>
          <w:szCs w:val="20"/>
        </w:rPr>
        <w:t>;</w:t>
      </w:r>
      <w:r w:rsidR="006A6263">
        <w:rPr>
          <w:rFonts w:ascii="Times" w:hAnsi="Times" w:cs="Times New Roman"/>
          <w:color w:val="000000"/>
          <w:sz w:val="20"/>
          <w:szCs w:val="20"/>
        </w:rPr>
        <w:t xml:space="preserve"> the assignments are submitted to an online portal (UCSF's Collaborative Learning Environment)</w:t>
      </w:r>
      <w:r w:rsidR="00C3145B">
        <w:rPr>
          <w:rFonts w:ascii="Times" w:hAnsi="Times" w:cs="Times New Roman"/>
          <w:color w:val="000000"/>
          <w:sz w:val="20"/>
          <w:szCs w:val="20"/>
        </w:rPr>
        <w:t>;</w:t>
      </w:r>
      <w:r w:rsidR="006A6263">
        <w:rPr>
          <w:rFonts w:ascii="Times" w:hAnsi="Times" w:cs="Times New Roman"/>
          <w:color w:val="000000"/>
          <w:sz w:val="20"/>
          <w:szCs w:val="20"/>
        </w:rPr>
        <w:t xml:space="preserve"> and the EPI 218 instructional team will have online office hours and be available by email.  Troubleshooting problems with </w:t>
      </w:r>
      <w:proofErr w:type="spellStart"/>
      <w:r w:rsidR="006A6263">
        <w:rPr>
          <w:rFonts w:ascii="Times" w:hAnsi="Times" w:cs="Times New Roman"/>
          <w:color w:val="000000"/>
          <w:sz w:val="20"/>
          <w:szCs w:val="20"/>
        </w:rPr>
        <w:t>MyResearch</w:t>
      </w:r>
      <w:proofErr w:type="spellEnd"/>
      <w:r w:rsidR="006A6263">
        <w:rPr>
          <w:rFonts w:ascii="Times" w:hAnsi="Times" w:cs="Times New Roman"/>
          <w:color w:val="000000"/>
          <w:sz w:val="20"/>
          <w:szCs w:val="20"/>
        </w:rPr>
        <w:t xml:space="preserve">, Excel, Access, and </w:t>
      </w:r>
      <w:proofErr w:type="spellStart"/>
      <w:r w:rsidR="006A6263">
        <w:rPr>
          <w:rFonts w:ascii="Times" w:hAnsi="Times" w:cs="Times New Roman"/>
          <w:color w:val="000000"/>
          <w:sz w:val="20"/>
          <w:szCs w:val="20"/>
        </w:rPr>
        <w:t>REDCap</w:t>
      </w:r>
      <w:proofErr w:type="spellEnd"/>
      <w:r w:rsidR="006A6263">
        <w:rPr>
          <w:rFonts w:ascii="Times" w:hAnsi="Times" w:cs="Times New Roman"/>
          <w:color w:val="000000"/>
          <w:sz w:val="20"/>
          <w:szCs w:val="20"/>
        </w:rPr>
        <w:t xml:space="preserve"> is much easier during the in-person lab session</w:t>
      </w:r>
      <w:r w:rsidR="00C3145B">
        <w:rPr>
          <w:rFonts w:ascii="Times" w:hAnsi="Times" w:cs="Times New Roman"/>
          <w:color w:val="000000"/>
          <w:sz w:val="20"/>
          <w:szCs w:val="20"/>
        </w:rPr>
        <w:t>s</w:t>
      </w:r>
      <w:r w:rsidR="006A6263">
        <w:rPr>
          <w:rFonts w:ascii="Times" w:hAnsi="Times" w:cs="Times New Roman"/>
          <w:color w:val="000000"/>
          <w:sz w:val="20"/>
          <w:szCs w:val="20"/>
        </w:rPr>
        <w:t xml:space="preserve"> than via a </w:t>
      </w:r>
      <w:proofErr w:type="spellStart"/>
      <w:r w:rsidR="006A6263">
        <w:rPr>
          <w:rFonts w:ascii="Times" w:hAnsi="Times" w:cs="Times New Roman"/>
          <w:color w:val="000000"/>
          <w:sz w:val="20"/>
          <w:szCs w:val="20"/>
        </w:rPr>
        <w:t>screenshare</w:t>
      </w:r>
      <w:proofErr w:type="spellEnd"/>
      <w:r w:rsidR="006A6263">
        <w:rPr>
          <w:rFonts w:ascii="Times" w:hAnsi="Times" w:cs="Times New Roman"/>
          <w:color w:val="000000"/>
          <w:sz w:val="20"/>
          <w:szCs w:val="20"/>
        </w:rPr>
        <w:t xml:space="preserve"> during online office hours.</w:t>
      </w:r>
    </w:p>
    <w:p w14:paraId="4B4025F0" w14:textId="1A53B7CF" w:rsidR="00CE5AAB" w:rsidRPr="00CE5AAB" w:rsidRDefault="00CE5AAB" w:rsidP="00CE5AAB">
      <w:pPr>
        <w:spacing w:before="100" w:beforeAutospacing="1" w:after="100" w:afterAutospacing="1"/>
        <w:rPr>
          <w:rFonts w:ascii="Times" w:hAnsi="Times" w:cs="Times New Roman"/>
          <w:sz w:val="20"/>
          <w:szCs w:val="20"/>
        </w:rPr>
      </w:pPr>
      <w:r w:rsidRPr="00CE5AAB">
        <w:rPr>
          <w:rFonts w:ascii="Times" w:hAnsi="Times" w:cs="Times New Roman"/>
          <w:color w:val="000000"/>
          <w:sz w:val="20"/>
          <w:szCs w:val="20"/>
        </w:rPr>
        <w:t>See you on Thursday!</w:t>
      </w:r>
      <w:r w:rsidRPr="00CE5AAB">
        <w:rPr>
          <w:rFonts w:ascii="Times" w:hAnsi="Times" w:cs="Times New Roman"/>
          <w:color w:val="1F497D"/>
          <w:sz w:val="20"/>
          <w:szCs w:val="20"/>
        </w:rPr>
        <w:t> </w:t>
      </w:r>
    </w:p>
    <w:p w14:paraId="76FC538F" w14:textId="77777777" w:rsidR="00CE5AAB" w:rsidRPr="00CE5AAB" w:rsidRDefault="00CE5AAB" w:rsidP="00C3145B">
      <w:pPr>
        <w:rPr>
          <w:rFonts w:ascii="Times" w:hAnsi="Times" w:cs="Times New Roman"/>
          <w:sz w:val="20"/>
          <w:szCs w:val="20"/>
        </w:rPr>
      </w:pPr>
      <w:r w:rsidRPr="00CE5AAB">
        <w:rPr>
          <w:rFonts w:ascii="Times" w:hAnsi="Times" w:cs="Times New Roman"/>
          <w:color w:val="000000"/>
          <w:sz w:val="20"/>
          <w:szCs w:val="20"/>
        </w:rPr>
        <w:t>Michael A. Kohn, MD, MPP</w:t>
      </w:r>
    </w:p>
    <w:p w14:paraId="55EDBBD6" w14:textId="77777777" w:rsidR="00994BCA" w:rsidRDefault="00CE5AAB" w:rsidP="00C3145B">
      <w:pPr>
        <w:rPr>
          <w:rFonts w:ascii="Times" w:hAnsi="Times" w:cs="Times New Roman"/>
          <w:color w:val="000000"/>
          <w:sz w:val="20"/>
          <w:szCs w:val="20"/>
        </w:rPr>
      </w:pPr>
      <w:r w:rsidRPr="00CE5AAB">
        <w:rPr>
          <w:rFonts w:ascii="Times" w:hAnsi="Times" w:cs="Times New Roman"/>
          <w:color w:val="000000"/>
          <w:sz w:val="20"/>
          <w:szCs w:val="20"/>
        </w:rPr>
        <w:t>Associate Professor</w:t>
      </w:r>
    </w:p>
    <w:p w14:paraId="313959C9" w14:textId="1C4BD63D" w:rsidR="00CE5AAB" w:rsidRPr="00CE5AAB" w:rsidRDefault="00CE5AAB" w:rsidP="00C3145B">
      <w:pPr>
        <w:rPr>
          <w:rFonts w:ascii="Times" w:hAnsi="Times" w:cs="Times New Roman"/>
          <w:sz w:val="20"/>
          <w:szCs w:val="20"/>
        </w:rPr>
      </w:pPr>
      <w:r w:rsidRPr="00CE5AAB">
        <w:rPr>
          <w:rFonts w:ascii="Times" w:hAnsi="Times" w:cs="Times New Roman"/>
          <w:color w:val="000000"/>
          <w:sz w:val="20"/>
          <w:szCs w:val="20"/>
        </w:rPr>
        <w:t>Epidemiology and Biostatistics</w:t>
      </w:r>
    </w:p>
    <w:p w14:paraId="00364D30" w14:textId="77777777" w:rsidR="00E12AB6" w:rsidRDefault="00E12AB6"/>
    <w:sectPr w:rsidR="00E12AB6" w:rsidSect="009243F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AB"/>
    <w:rsid w:val="000822A7"/>
    <w:rsid w:val="006711B1"/>
    <w:rsid w:val="006A6263"/>
    <w:rsid w:val="008D3930"/>
    <w:rsid w:val="009243F4"/>
    <w:rsid w:val="00994BCA"/>
    <w:rsid w:val="00B30590"/>
    <w:rsid w:val="00B577EC"/>
    <w:rsid w:val="00BA471D"/>
    <w:rsid w:val="00C3145B"/>
    <w:rsid w:val="00CE5AAB"/>
    <w:rsid w:val="00E12AB6"/>
    <w:rsid w:val="00E611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D6199"/>
  <w15:docId w15:val="{5B21C1C6-9980-4F8E-80B7-ACBD1443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AAB"/>
    <w:rPr>
      <w:color w:val="0000FF"/>
      <w:u w:val="single"/>
    </w:rPr>
  </w:style>
  <w:style w:type="character" w:styleId="FollowedHyperlink">
    <w:name w:val="FollowedHyperlink"/>
    <w:basedOn w:val="DefaultParagraphFont"/>
    <w:uiPriority w:val="99"/>
    <w:semiHidden/>
    <w:unhideWhenUsed/>
    <w:rsid w:val="006711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4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icr.ucsf.edu/courses/Mission_Hall/MissionHallLocation.html" TargetMode="External"/><Relationship Id="rId4" Type="http://schemas.openxmlformats.org/officeDocument/2006/relationships/hyperlink" Target="http://ticr.ucsf.edu/courses/schedule/data_manag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Kohn</dc:creator>
  <cp:keywords/>
  <dc:description/>
  <cp:lastModifiedBy>Michael Kohn</cp:lastModifiedBy>
  <cp:revision>2</cp:revision>
  <dcterms:created xsi:type="dcterms:W3CDTF">2017-07-20T17:14:00Z</dcterms:created>
  <dcterms:modified xsi:type="dcterms:W3CDTF">2017-07-20T17:14:00Z</dcterms:modified>
</cp:coreProperties>
</file>