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proofErr w:type="spellStart"/>
      <w:r w:rsidRPr="001E218E">
        <w:rPr>
          <w:rFonts w:asciiTheme="minorHAnsi" w:hAnsiTheme="minorHAnsi"/>
          <w:color w:val="000000" w:themeColor="text1"/>
          <w:sz w:val="16"/>
          <w:szCs w:val="16"/>
        </w:rPr>
        <w:t>Biostat</w:t>
      </w:r>
      <w:proofErr w:type="spellEnd"/>
      <w:r w:rsidRPr="001E218E">
        <w:rPr>
          <w:rFonts w:asciiTheme="minorHAnsi" w:hAnsiTheme="minorHAnsi"/>
          <w:color w:val="000000" w:themeColor="text1"/>
          <w:sz w:val="16"/>
          <w:szCs w:val="16"/>
        </w:rPr>
        <w:t xml:space="preserve"> 202</w:t>
      </w:r>
    </w:p>
    <w:p w14:paraId="1A4AAD0B" w14:textId="46DCB8BC" w:rsidR="002F1C98" w:rsidRDefault="003B79B8" w:rsidP="002F1C98">
      <w:pPr>
        <w:pStyle w:val="Heading1"/>
        <w:spacing w:before="0"/>
        <w:jc w:val="center"/>
        <w:rPr>
          <w:rFonts w:asciiTheme="minorHAnsi" w:hAnsiTheme="minorHAnsi"/>
          <w:color w:val="000000" w:themeColor="text1"/>
          <w:sz w:val="28"/>
          <w:szCs w:val="28"/>
        </w:rPr>
      </w:pPr>
      <w:proofErr w:type="spellStart"/>
      <w:r>
        <w:rPr>
          <w:rFonts w:asciiTheme="minorHAnsi" w:hAnsiTheme="minorHAnsi"/>
          <w:color w:val="000000" w:themeColor="text1"/>
          <w:sz w:val="28"/>
          <w:szCs w:val="28"/>
        </w:rPr>
        <w:t>Hwk</w:t>
      </w:r>
      <w:proofErr w:type="spellEnd"/>
      <w:r w:rsidR="00CB4540">
        <w:rPr>
          <w:rFonts w:asciiTheme="minorHAnsi" w:hAnsiTheme="minorHAnsi"/>
          <w:color w:val="000000" w:themeColor="text1"/>
          <w:sz w:val="28"/>
          <w:szCs w:val="28"/>
        </w:rPr>
        <w:t xml:space="preserve"> #1:  Introduction to IBM SPSS Modeler</w:t>
      </w:r>
    </w:p>
    <w:p w14:paraId="6B68BFF2" w14:textId="037D040A" w:rsidR="0035137B" w:rsidRPr="001E218E" w:rsidRDefault="002F1C98" w:rsidP="002F1C98">
      <w:pPr>
        <w:pStyle w:val="Heading1"/>
        <w:spacing w:before="0"/>
        <w:jc w:val="center"/>
        <w:rPr>
          <w:rFonts w:asciiTheme="minorHAnsi" w:hAnsiTheme="minorHAnsi"/>
          <w:color w:val="000000" w:themeColor="text1"/>
          <w:sz w:val="28"/>
          <w:szCs w:val="28"/>
        </w:rPr>
      </w:pPr>
      <w:proofErr w:type="spellStart"/>
      <w:r>
        <w:rPr>
          <w:rFonts w:asciiTheme="minorHAnsi" w:hAnsiTheme="minorHAnsi"/>
          <w:color w:val="000000" w:themeColor="text1"/>
          <w:sz w:val="28"/>
          <w:szCs w:val="28"/>
        </w:rPr>
        <w:t>Biostat</w:t>
      </w:r>
      <w:proofErr w:type="spellEnd"/>
      <w:r>
        <w:rPr>
          <w:rFonts w:asciiTheme="minorHAnsi" w:hAnsiTheme="minorHAnsi"/>
          <w:color w:val="000000" w:themeColor="text1"/>
          <w:sz w:val="28"/>
          <w:szCs w:val="28"/>
        </w:rPr>
        <w:t xml:space="preserve"> 202: </w:t>
      </w:r>
      <w:r w:rsidR="001E218E" w:rsidRPr="001E218E">
        <w:rPr>
          <w:rFonts w:asciiTheme="minorHAnsi" w:hAnsiTheme="minorHAnsi"/>
          <w:color w:val="000000" w:themeColor="text1"/>
          <w:sz w:val="28"/>
          <w:szCs w:val="28"/>
        </w:rPr>
        <w:t>Opportunities and Challenges of “Big Data”</w:t>
      </w:r>
    </w:p>
    <w:p w14:paraId="3599550C" w14:textId="77777777" w:rsidR="00B8742E" w:rsidRPr="001543F3" w:rsidRDefault="00B8742E" w:rsidP="00B8742E">
      <w:pPr>
        <w:rPr>
          <w:color w:val="000000" w:themeColor="text1"/>
          <w:sz w:val="20"/>
          <w:szCs w:val="20"/>
        </w:rPr>
      </w:pPr>
    </w:p>
    <w:p w14:paraId="45FBBC89" w14:textId="5AAC6DF6" w:rsidR="003B79B8" w:rsidRDefault="003B79B8" w:rsidP="001E218E">
      <w:pPr>
        <w:rPr>
          <w:color w:val="000000" w:themeColor="text1"/>
        </w:rPr>
      </w:pPr>
      <w:r>
        <w:rPr>
          <w:color w:val="000000" w:themeColor="text1"/>
        </w:rPr>
        <w:t>For this homework</w:t>
      </w:r>
      <w:r w:rsidR="00CB4540">
        <w:rPr>
          <w:color w:val="000000" w:themeColor="text1"/>
        </w:rPr>
        <w:t xml:space="preserve"> we will use the data </w:t>
      </w:r>
      <w:r>
        <w:rPr>
          <w:color w:val="000000" w:themeColor="text1"/>
        </w:rPr>
        <w:t xml:space="preserve">from the National Electronic Injury Surveillance System (NEISS) available at </w:t>
      </w:r>
      <w:hyperlink r:id="rId6" w:history="1">
        <w:r w:rsidRPr="001B038A">
          <w:rPr>
            <w:rStyle w:val="Hyperlink"/>
          </w:rPr>
          <w:t>http://www.cpsc.gov/en/Research--Statistics/NEISS-Injury-Data/</w:t>
        </w:r>
      </w:hyperlink>
      <w:r>
        <w:rPr>
          <w:color w:val="000000" w:themeColor="text1"/>
        </w:rPr>
        <w:t xml:space="preserve"> </w:t>
      </w:r>
    </w:p>
    <w:p w14:paraId="099477BF" w14:textId="77777777" w:rsidR="003B79B8" w:rsidRPr="001543F3" w:rsidRDefault="003B79B8" w:rsidP="001E218E">
      <w:pPr>
        <w:rPr>
          <w:color w:val="000000" w:themeColor="text1"/>
          <w:sz w:val="20"/>
          <w:szCs w:val="20"/>
        </w:rPr>
      </w:pPr>
    </w:p>
    <w:p w14:paraId="60398E30" w14:textId="712A8126" w:rsidR="0072565C" w:rsidRDefault="003B79B8" w:rsidP="001B53AD">
      <w:pPr>
        <w:rPr>
          <w:color w:val="000000" w:themeColor="text1"/>
        </w:rPr>
      </w:pPr>
      <w:r>
        <w:rPr>
          <w:color w:val="000000" w:themeColor="text1"/>
        </w:rPr>
        <w:t xml:space="preserve">The database was designed </w:t>
      </w:r>
      <w:r w:rsidR="00640AF3">
        <w:rPr>
          <w:color w:val="000000" w:themeColor="text1"/>
        </w:rPr>
        <w:t xml:space="preserve">by the Consumer Product and Safety Commission (CPSC) </w:t>
      </w:r>
      <w:r>
        <w:rPr>
          <w:color w:val="000000" w:themeColor="text1"/>
        </w:rPr>
        <w:t xml:space="preserve">to monitor consumer products that can cause injuries (think </w:t>
      </w:r>
      <w:proofErr w:type="spellStart"/>
      <w:r>
        <w:rPr>
          <w:color w:val="000000" w:themeColor="text1"/>
        </w:rPr>
        <w:t>hoverboard</w:t>
      </w:r>
      <w:proofErr w:type="spellEnd"/>
      <w:r>
        <w:rPr>
          <w:color w:val="000000" w:themeColor="text1"/>
        </w:rPr>
        <w:t xml:space="preserve">).  It is a national sample of hospitals in the U.S. and records emergency department visits that involve any sort of injury </w:t>
      </w:r>
      <w:r w:rsidR="00640AF3">
        <w:rPr>
          <w:color w:val="000000" w:themeColor="text1"/>
        </w:rPr>
        <w:t>related to</w:t>
      </w:r>
      <w:r>
        <w:rPr>
          <w:color w:val="000000" w:themeColor="text1"/>
        </w:rPr>
        <w:t xml:space="preserve"> a consumer product. </w:t>
      </w:r>
      <w:r w:rsidR="00640AF3">
        <w:rPr>
          <w:color w:val="000000" w:themeColor="text1"/>
        </w:rPr>
        <w:t xml:space="preserve">  The data from 2015</w:t>
      </w:r>
      <w:r>
        <w:rPr>
          <w:color w:val="000000" w:themeColor="text1"/>
        </w:rPr>
        <w:t xml:space="preserve"> alone consists of approximately</w:t>
      </w:r>
      <w:r w:rsidR="00640AF3">
        <w:rPr>
          <w:color w:val="000000" w:themeColor="text1"/>
        </w:rPr>
        <w:t xml:space="preserve"> 360,000 records</w:t>
      </w:r>
      <w:r>
        <w:rPr>
          <w:color w:val="000000" w:themeColor="text1"/>
        </w:rPr>
        <w:t xml:space="preserve"> and contains the following </w:t>
      </w:r>
      <w:r w:rsidR="00640AF3">
        <w:rPr>
          <w:color w:val="000000" w:themeColor="text1"/>
        </w:rPr>
        <w:t>variables</w:t>
      </w:r>
      <w:r>
        <w:rPr>
          <w:color w:val="000000" w:themeColor="text1"/>
        </w:rPr>
        <w:t>:  CPSC Case #</w:t>
      </w:r>
      <w:r w:rsidR="001B53AD">
        <w:rPr>
          <w:color w:val="000000" w:themeColor="text1"/>
        </w:rPr>
        <w:t xml:space="preserve">, </w:t>
      </w:r>
      <w:proofErr w:type="spellStart"/>
      <w:r w:rsidR="001B53AD">
        <w:rPr>
          <w:color w:val="000000" w:themeColor="text1"/>
        </w:rPr>
        <w:t>t</w:t>
      </w:r>
      <w:r>
        <w:rPr>
          <w:color w:val="000000" w:themeColor="text1"/>
        </w:rPr>
        <w:t>rmt_</w:t>
      </w:r>
      <w:r w:rsidR="001B53AD">
        <w:rPr>
          <w:color w:val="000000" w:themeColor="text1"/>
        </w:rPr>
        <w:t>date</w:t>
      </w:r>
      <w:proofErr w:type="spellEnd"/>
      <w:r w:rsidR="001B53AD">
        <w:rPr>
          <w:color w:val="000000" w:themeColor="text1"/>
        </w:rPr>
        <w:t>, PSU</w:t>
      </w:r>
      <w:r w:rsidR="00A05ACD">
        <w:rPr>
          <w:color w:val="000000" w:themeColor="text1"/>
        </w:rPr>
        <w:t xml:space="preserve"> (primary sampling unit)</w:t>
      </w:r>
      <w:r w:rsidR="001B53AD">
        <w:rPr>
          <w:color w:val="000000" w:themeColor="text1"/>
        </w:rPr>
        <w:t>, weight, age, stratum</w:t>
      </w:r>
      <w:r w:rsidR="00A05ACD">
        <w:rPr>
          <w:color w:val="000000" w:themeColor="text1"/>
        </w:rPr>
        <w:t xml:space="preserve"> (sampling stratum)</w:t>
      </w:r>
      <w:r w:rsidR="001B53AD">
        <w:rPr>
          <w:color w:val="000000" w:themeColor="text1"/>
        </w:rPr>
        <w:t xml:space="preserve">, sex, race, </w:t>
      </w:r>
      <w:proofErr w:type="spellStart"/>
      <w:r w:rsidR="001B53AD">
        <w:rPr>
          <w:color w:val="000000" w:themeColor="text1"/>
        </w:rPr>
        <w:t>race_other</w:t>
      </w:r>
      <w:proofErr w:type="spellEnd"/>
      <w:r w:rsidR="001B53AD">
        <w:rPr>
          <w:color w:val="000000" w:themeColor="text1"/>
        </w:rPr>
        <w:t xml:space="preserve">, </w:t>
      </w:r>
      <w:proofErr w:type="spellStart"/>
      <w:r w:rsidR="001B53AD">
        <w:rPr>
          <w:color w:val="000000" w:themeColor="text1"/>
        </w:rPr>
        <w:t>diag</w:t>
      </w:r>
      <w:proofErr w:type="spellEnd"/>
      <w:r w:rsidR="001B53AD">
        <w:rPr>
          <w:color w:val="000000" w:themeColor="text1"/>
        </w:rPr>
        <w:t xml:space="preserve">, </w:t>
      </w:r>
      <w:proofErr w:type="spellStart"/>
      <w:r w:rsidR="001B53AD">
        <w:rPr>
          <w:color w:val="000000" w:themeColor="text1"/>
        </w:rPr>
        <w:t>diag_other</w:t>
      </w:r>
      <w:proofErr w:type="spellEnd"/>
      <w:r w:rsidR="001B53AD">
        <w:rPr>
          <w:color w:val="000000" w:themeColor="text1"/>
        </w:rPr>
        <w:t xml:space="preserve">, </w:t>
      </w:r>
      <w:proofErr w:type="spellStart"/>
      <w:r w:rsidR="001B53AD">
        <w:rPr>
          <w:color w:val="000000" w:themeColor="text1"/>
        </w:rPr>
        <w:t>body_part</w:t>
      </w:r>
      <w:proofErr w:type="spellEnd"/>
      <w:r w:rsidR="001B53AD">
        <w:rPr>
          <w:color w:val="000000" w:themeColor="text1"/>
        </w:rPr>
        <w:t xml:space="preserve">, disposition, location, </w:t>
      </w:r>
      <w:proofErr w:type="spellStart"/>
      <w:r w:rsidR="001B53AD">
        <w:rPr>
          <w:color w:val="000000" w:themeColor="text1"/>
        </w:rPr>
        <w:t>fmv</w:t>
      </w:r>
      <w:proofErr w:type="spellEnd"/>
      <w:r w:rsidR="001B53AD">
        <w:rPr>
          <w:color w:val="000000" w:themeColor="text1"/>
        </w:rPr>
        <w:t>, prod1, prod2, narr1, narr2</w:t>
      </w:r>
    </w:p>
    <w:p w14:paraId="6AC558C6" w14:textId="77777777" w:rsidR="00107269" w:rsidRPr="001543F3" w:rsidRDefault="00107269" w:rsidP="001E218E">
      <w:pPr>
        <w:rPr>
          <w:color w:val="000000" w:themeColor="text1"/>
          <w:sz w:val="20"/>
          <w:szCs w:val="20"/>
        </w:rPr>
      </w:pPr>
    </w:p>
    <w:p w14:paraId="2C1E7E24" w14:textId="77777777" w:rsidR="001B53AD" w:rsidRDefault="001B53AD" w:rsidP="001E218E">
      <w:pPr>
        <w:rPr>
          <w:color w:val="000000" w:themeColor="text1"/>
        </w:rPr>
      </w:pPr>
      <w:r>
        <w:rPr>
          <w:color w:val="000000" w:themeColor="text1"/>
        </w:rPr>
        <w:t>The disposition variable is coded as 1= treated and released, 2 = transferred, 4 = admitted to hospital, 5 = held for observation, 6= left emergency department, 8 = died, 9 = not recorded</w:t>
      </w:r>
      <w:r w:rsidR="00107269">
        <w:rPr>
          <w:color w:val="000000" w:themeColor="text1"/>
        </w:rPr>
        <w:t>.</w:t>
      </w:r>
    </w:p>
    <w:p w14:paraId="4D12D307" w14:textId="77777777" w:rsidR="001B53AD" w:rsidRPr="001543F3" w:rsidRDefault="001B53AD" w:rsidP="001E218E">
      <w:pPr>
        <w:rPr>
          <w:color w:val="000000" w:themeColor="text1"/>
          <w:sz w:val="20"/>
          <w:szCs w:val="20"/>
        </w:rPr>
      </w:pPr>
    </w:p>
    <w:p w14:paraId="10508A97" w14:textId="77777777" w:rsidR="006B3B6D" w:rsidRDefault="001B53AD" w:rsidP="001E218E">
      <w:pPr>
        <w:rPr>
          <w:color w:val="000000" w:themeColor="text1"/>
        </w:rPr>
      </w:pPr>
      <w:r>
        <w:rPr>
          <w:color w:val="000000" w:themeColor="text1"/>
        </w:rPr>
        <w:t xml:space="preserve">We will be interested in predicting </w:t>
      </w:r>
      <w:r w:rsidR="006B3B6D">
        <w:rPr>
          <w:color w:val="000000" w:themeColor="text1"/>
        </w:rPr>
        <w:t>if the patient was admitted (code = 4) or died (code = 8).</w:t>
      </w:r>
    </w:p>
    <w:p w14:paraId="0A528BC4" w14:textId="34D28399" w:rsidR="00CB4540" w:rsidRDefault="000302F9" w:rsidP="002A1DC9">
      <w:pPr>
        <w:pStyle w:val="ListParagraph"/>
        <w:numPr>
          <w:ilvl w:val="0"/>
          <w:numId w:val="5"/>
        </w:numPr>
        <w:rPr>
          <w:color w:val="000000" w:themeColor="text1"/>
        </w:rPr>
      </w:pPr>
      <w:bookmarkStart w:id="0" w:name="_GoBack"/>
      <w:bookmarkEnd w:id="0"/>
      <w:r>
        <w:rPr>
          <w:color w:val="000000" w:themeColor="text1"/>
        </w:rPr>
        <w:t>(</w:t>
      </w:r>
      <w:r w:rsidR="0007541A">
        <w:rPr>
          <w:color w:val="000000" w:themeColor="text1"/>
        </w:rPr>
        <w:t>2</w:t>
      </w:r>
      <w:r>
        <w:rPr>
          <w:color w:val="000000" w:themeColor="text1"/>
        </w:rPr>
        <w:t xml:space="preserve"> points). </w:t>
      </w:r>
      <w:r w:rsidR="006B3B6D">
        <w:rPr>
          <w:color w:val="000000" w:themeColor="text1"/>
        </w:rPr>
        <w:t xml:space="preserve">Read the dataset in from </w:t>
      </w:r>
      <w:r w:rsidR="00640AF3">
        <w:rPr>
          <w:color w:val="000000" w:themeColor="text1"/>
        </w:rPr>
        <w:t>the course website.  It is called NEISS_data_2015.csv.</w:t>
      </w:r>
    </w:p>
    <w:p w14:paraId="1C6B4FA1" w14:textId="06625D28" w:rsidR="002A1DC9" w:rsidRDefault="000302F9" w:rsidP="002A1DC9">
      <w:pPr>
        <w:pStyle w:val="ListParagraph"/>
        <w:numPr>
          <w:ilvl w:val="0"/>
          <w:numId w:val="5"/>
        </w:numPr>
        <w:rPr>
          <w:color w:val="000000" w:themeColor="text1"/>
        </w:rPr>
      </w:pPr>
      <w:r>
        <w:rPr>
          <w:color w:val="000000" w:themeColor="text1"/>
        </w:rPr>
        <w:t>(</w:t>
      </w:r>
      <w:r w:rsidR="0007541A">
        <w:rPr>
          <w:color w:val="000000" w:themeColor="text1"/>
        </w:rPr>
        <w:t>5</w:t>
      </w:r>
      <w:r>
        <w:rPr>
          <w:color w:val="000000" w:themeColor="text1"/>
        </w:rPr>
        <w:t xml:space="preserve"> points). </w:t>
      </w:r>
      <w:r w:rsidR="00640AF3">
        <w:rPr>
          <w:color w:val="000000" w:themeColor="text1"/>
        </w:rPr>
        <w:t xml:space="preserve">Fix whatever errors you encountered when reading in the data.  </w:t>
      </w:r>
      <w:r>
        <w:rPr>
          <w:color w:val="000000" w:themeColor="text1"/>
        </w:rPr>
        <w:t>What did you have to fix and why?</w:t>
      </w:r>
    </w:p>
    <w:p w14:paraId="0565CD3C" w14:textId="069C69A1" w:rsidR="000302F9" w:rsidRDefault="000302F9" w:rsidP="000302F9">
      <w:pPr>
        <w:pStyle w:val="ListParagraph"/>
        <w:numPr>
          <w:ilvl w:val="0"/>
          <w:numId w:val="5"/>
        </w:numPr>
        <w:rPr>
          <w:color w:val="000000" w:themeColor="text1"/>
        </w:rPr>
      </w:pPr>
      <w:r>
        <w:rPr>
          <w:color w:val="000000" w:themeColor="text1"/>
        </w:rPr>
        <w:t>(</w:t>
      </w:r>
      <w:r w:rsidR="0007541A">
        <w:rPr>
          <w:color w:val="000000" w:themeColor="text1"/>
        </w:rPr>
        <w:t>5</w:t>
      </w:r>
      <w:r>
        <w:rPr>
          <w:color w:val="000000" w:themeColor="text1"/>
        </w:rPr>
        <w:t xml:space="preserve"> points).  Use a “Reclassify” node to create a variable called admit that is equal to 1 for disposition equal to 4 or 8 and is 0 otherwise. </w:t>
      </w:r>
    </w:p>
    <w:p w14:paraId="195E947C" w14:textId="398CEB67" w:rsidR="0086425D" w:rsidRDefault="000302F9" w:rsidP="002A1DC9">
      <w:pPr>
        <w:pStyle w:val="ListParagraph"/>
        <w:numPr>
          <w:ilvl w:val="0"/>
          <w:numId w:val="5"/>
        </w:numPr>
        <w:rPr>
          <w:color w:val="000000" w:themeColor="text1"/>
        </w:rPr>
      </w:pPr>
      <w:r>
        <w:rPr>
          <w:color w:val="000000" w:themeColor="text1"/>
        </w:rPr>
        <w:t>(</w:t>
      </w:r>
      <w:r w:rsidR="0007541A">
        <w:rPr>
          <w:color w:val="000000" w:themeColor="text1"/>
        </w:rPr>
        <w:t>5</w:t>
      </w:r>
      <w:r>
        <w:rPr>
          <w:color w:val="000000" w:themeColor="text1"/>
        </w:rPr>
        <w:t xml:space="preserve"> points).  </w:t>
      </w:r>
      <w:r w:rsidR="00905858">
        <w:rPr>
          <w:color w:val="000000" w:themeColor="text1"/>
        </w:rPr>
        <w:t xml:space="preserve">Use a “Type” node to specify admit as the target, CPSC Case # as the ID variable and correctly code the remaining variables.  Note that </w:t>
      </w:r>
      <w:proofErr w:type="spellStart"/>
      <w:r w:rsidR="00905858">
        <w:rPr>
          <w:color w:val="000000" w:themeColor="text1"/>
        </w:rPr>
        <w:t>diag</w:t>
      </w:r>
      <w:proofErr w:type="spellEnd"/>
      <w:r w:rsidR="00905858">
        <w:rPr>
          <w:color w:val="000000" w:themeColor="text1"/>
        </w:rPr>
        <w:t xml:space="preserve">, </w:t>
      </w:r>
      <w:proofErr w:type="spellStart"/>
      <w:r w:rsidR="00905858">
        <w:rPr>
          <w:color w:val="000000" w:themeColor="text1"/>
        </w:rPr>
        <w:t>body_part</w:t>
      </w:r>
      <w:proofErr w:type="spellEnd"/>
      <w:r w:rsidR="00905858">
        <w:rPr>
          <w:color w:val="000000" w:themeColor="text1"/>
        </w:rPr>
        <w:t xml:space="preserve">, location, and prod1/prod2 are all numeric codes for different diagnoses, body parts, locations where injuries occurred, and products (up to two entered) but because they take on so many values, Modeler thinks they are continuous.  </w:t>
      </w:r>
      <w:proofErr w:type="spellStart"/>
      <w:r w:rsidR="00905858">
        <w:rPr>
          <w:color w:val="000000" w:themeColor="text1"/>
        </w:rPr>
        <w:t>Fmv</w:t>
      </w:r>
      <w:proofErr w:type="spellEnd"/>
      <w:r w:rsidR="00905858">
        <w:rPr>
          <w:color w:val="000000" w:themeColor="text1"/>
        </w:rPr>
        <w:t xml:space="preserve"> is coded for visits that involve fire with 1=fire department involved, 2=fire department not involved and 3 = unknown.  If you are curious the codebook is on the course website (NEISS Coding Manual.pdf). </w:t>
      </w:r>
      <w:r w:rsidR="005376A2">
        <w:rPr>
          <w:color w:val="000000" w:themeColor="text1"/>
        </w:rPr>
        <w:t xml:space="preserve">  Prod1 and prod2 have </w:t>
      </w:r>
      <w:r w:rsidR="005376A2">
        <w:rPr>
          <w:i/>
          <w:color w:val="000000" w:themeColor="text1"/>
        </w:rPr>
        <w:t>many</w:t>
      </w:r>
      <w:r w:rsidR="005376A2">
        <w:rPr>
          <w:color w:val="000000" w:themeColor="text1"/>
        </w:rPr>
        <w:t xml:space="preserve"> different values and the default is to limit it to 250.  You will need to change that by unchecking the box for “Maximum members for nominal fields” in the “Stream Properties” (under the File menu). </w:t>
      </w:r>
    </w:p>
    <w:p w14:paraId="02A21F03" w14:textId="6A48879B" w:rsidR="000302F9" w:rsidRDefault="000302F9" w:rsidP="002A1DC9">
      <w:pPr>
        <w:pStyle w:val="ListParagraph"/>
        <w:numPr>
          <w:ilvl w:val="0"/>
          <w:numId w:val="5"/>
        </w:numPr>
        <w:rPr>
          <w:color w:val="000000" w:themeColor="text1"/>
        </w:rPr>
      </w:pPr>
      <w:r>
        <w:rPr>
          <w:color w:val="000000" w:themeColor="text1"/>
        </w:rPr>
        <w:t>(</w:t>
      </w:r>
      <w:r w:rsidR="0007541A">
        <w:rPr>
          <w:color w:val="000000" w:themeColor="text1"/>
        </w:rPr>
        <w:t>12</w:t>
      </w:r>
      <w:r>
        <w:rPr>
          <w:color w:val="000000" w:themeColor="text1"/>
        </w:rPr>
        <w:t xml:space="preserve"> points).  Create a “Data Audit” node to answer the following questions:  </w:t>
      </w:r>
    </w:p>
    <w:p w14:paraId="2DC5BC5A" w14:textId="77777777" w:rsidR="00FB1EAD" w:rsidRDefault="00FB1EAD" w:rsidP="00FB1EAD">
      <w:pPr>
        <w:pStyle w:val="ListParagraph"/>
        <w:numPr>
          <w:ilvl w:val="1"/>
          <w:numId w:val="5"/>
        </w:numPr>
        <w:rPr>
          <w:color w:val="000000" w:themeColor="text1"/>
        </w:rPr>
      </w:pPr>
      <w:r>
        <w:rPr>
          <w:color w:val="000000" w:themeColor="text1"/>
        </w:rPr>
        <w:t>At what rate was the disposition admission or death?</w:t>
      </w:r>
    </w:p>
    <w:p w14:paraId="1474E450" w14:textId="208C642C" w:rsidR="002000E2" w:rsidRDefault="000302F9" w:rsidP="000302F9">
      <w:pPr>
        <w:pStyle w:val="ListParagraph"/>
        <w:numPr>
          <w:ilvl w:val="1"/>
          <w:numId w:val="5"/>
        </w:numPr>
        <w:rPr>
          <w:color w:val="000000" w:themeColor="text1"/>
        </w:rPr>
      </w:pPr>
      <w:r>
        <w:rPr>
          <w:color w:val="000000" w:themeColor="text1"/>
        </w:rPr>
        <w:t>Which variables have significant amounts of missing data?</w:t>
      </w:r>
    </w:p>
    <w:p w14:paraId="27D478EB" w14:textId="414A3C0D" w:rsidR="000302F9" w:rsidRDefault="000302F9" w:rsidP="000302F9">
      <w:pPr>
        <w:pStyle w:val="ListParagraph"/>
        <w:numPr>
          <w:ilvl w:val="1"/>
          <w:numId w:val="5"/>
        </w:numPr>
        <w:rPr>
          <w:color w:val="000000" w:themeColor="text1"/>
        </w:rPr>
      </w:pPr>
      <w:r>
        <w:rPr>
          <w:color w:val="000000" w:themeColor="text1"/>
        </w:rPr>
        <w:t>Are there data quality issues?  If so, what is the nature of that issue?</w:t>
      </w:r>
    </w:p>
    <w:p w14:paraId="2DA94D70" w14:textId="24220DF4" w:rsidR="00A05ACD" w:rsidRDefault="00A05ACD" w:rsidP="000302F9">
      <w:pPr>
        <w:pStyle w:val="ListParagraph"/>
        <w:numPr>
          <w:ilvl w:val="1"/>
          <w:numId w:val="5"/>
        </w:numPr>
        <w:rPr>
          <w:color w:val="000000" w:themeColor="text1"/>
        </w:rPr>
      </w:pPr>
      <w:r>
        <w:rPr>
          <w:color w:val="000000" w:themeColor="text1"/>
        </w:rPr>
        <w:t>Which variable(s) seem to be related to being admitted or dying?</w:t>
      </w:r>
    </w:p>
    <w:p w14:paraId="2EC0988E" w14:textId="77777777" w:rsidR="00A05ACD" w:rsidRDefault="00A05ACD" w:rsidP="00A05ACD">
      <w:pPr>
        <w:pStyle w:val="ListParagraph"/>
        <w:rPr>
          <w:color w:val="000000" w:themeColor="text1"/>
        </w:rPr>
      </w:pPr>
    </w:p>
    <w:p w14:paraId="7F6D5B44" w14:textId="79258086" w:rsidR="00A05ACD" w:rsidRPr="00A05ACD" w:rsidRDefault="00A05ACD" w:rsidP="00A05ACD">
      <w:pPr>
        <w:rPr>
          <w:color w:val="000000" w:themeColor="text1"/>
        </w:rPr>
      </w:pPr>
      <w:r>
        <w:rPr>
          <w:color w:val="000000" w:themeColor="text1"/>
        </w:rPr>
        <w:t xml:space="preserve">Friendly competition:  The narr1 and narr2 fields are text fields that briefly describe the injury.  Find a funny one and post it to the course forum. </w:t>
      </w:r>
    </w:p>
    <w:sectPr w:rsidR="00A05ACD" w:rsidRPr="00A05ACD"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650"/>
    <w:multiLevelType w:val="hybridMultilevel"/>
    <w:tmpl w:val="66148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318"/>
    <w:rsid w:val="00024DE5"/>
    <w:rsid w:val="000302F9"/>
    <w:rsid w:val="00037634"/>
    <w:rsid w:val="00051359"/>
    <w:rsid w:val="0007541A"/>
    <w:rsid w:val="00093573"/>
    <w:rsid w:val="000B620B"/>
    <w:rsid w:val="00107269"/>
    <w:rsid w:val="001543F3"/>
    <w:rsid w:val="001856AA"/>
    <w:rsid w:val="0019677B"/>
    <w:rsid w:val="001B53AD"/>
    <w:rsid w:val="001B73C4"/>
    <w:rsid w:val="001E218E"/>
    <w:rsid w:val="002000E2"/>
    <w:rsid w:val="00206965"/>
    <w:rsid w:val="00245CFA"/>
    <w:rsid w:val="00266879"/>
    <w:rsid w:val="002A1DC9"/>
    <w:rsid w:val="002C2709"/>
    <w:rsid w:val="002F1C98"/>
    <w:rsid w:val="0033528C"/>
    <w:rsid w:val="0035137B"/>
    <w:rsid w:val="00357297"/>
    <w:rsid w:val="003640DE"/>
    <w:rsid w:val="003A20F5"/>
    <w:rsid w:val="003B79B8"/>
    <w:rsid w:val="00406C21"/>
    <w:rsid w:val="004927AB"/>
    <w:rsid w:val="005376A2"/>
    <w:rsid w:val="005548C9"/>
    <w:rsid w:val="00565634"/>
    <w:rsid w:val="006236E6"/>
    <w:rsid w:val="00635770"/>
    <w:rsid w:val="00640AF3"/>
    <w:rsid w:val="0066325B"/>
    <w:rsid w:val="006A2522"/>
    <w:rsid w:val="006B3B6D"/>
    <w:rsid w:val="0072565C"/>
    <w:rsid w:val="00845452"/>
    <w:rsid w:val="0086425D"/>
    <w:rsid w:val="008809F6"/>
    <w:rsid w:val="008A2FDF"/>
    <w:rsid w:val="00905858"/>
    <w:rsid w:val="0097123C"/>
    <w:rsid w:val="009A0FF5"/>
    <w:rsid w:val="009B212B"/>
    <w:rsid w:val="009D441E"/>
    <w:rsid w:val="00A05ACD"/>
    <w:rsid w:val="00AA6318"/>
    <w:rsid w:val="00AB7FA4"/>
    <w:rsid w:val="00AF70C8"/>
    <w:rsid w:val="00B4612D"/>
    <w:rsid w:val="00B76268"/>
    <w:rsid w:val="00B8742E"/>
    <w:rsid w:val="00BB71E9"/>
    <w:rsid w:val="00BC1E21"/>
    <w:rsid w:val="00C3513E"/>
    <w:rsid w:val="00C93D63"/>
    <w:rsid w:val="00CB4540"/>
    <w:rsid w:val="00CC70EF"/>
    <w:rsid w:val="00D172D8"/>
    <w:rsid w:val="00D2517D"/>
    <w:rsid w:val="00DE50F5"/>
    <w:rsid w:val="00E35336"/>
    <w:rsid w:val="00F02766"/>
    <w:rsid w:val="00F16002"/>
    <w:rsid w:val="00FB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7D32"/>
  <w15:docId w15:val="{DA3C17F0-2C8D-4121-B316-0BE87E2C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psc.gov/en/Research--Statistics/NEISS-Injury-Dat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EB6FA-3E05-444C-BD97-61974DCE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McCulloch, Charles</cp:lastModifiedBy>
  <cp:revision>7</cp:revision>
  <dcterms:created xsi:type="dcterms:W3CDTF">2016-07-18T23:22:00Z</dcterms:created>
  <dcterms:modified xsi:type="dcterms:W3CDTF">2017-07-24T01:12:00Z</dcterms:modified>
</cp:coreProperties>
</file>