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20" w:rsidRDefault="00BE4A20" w:rsidP="00BE4A20">
      <w:pPr>
        <w:pStyle w:val="Title"/>
        <w:rPr>
          <w:rFonts w:ascii="Arial" w:hAnsi="Arial" w:cs="Arial"/>
        </w:rPr>
      </w:pPr>
      <w:r>
        <w:rPr>
          <w:rFonts w:ascii="Arial" w:hAnsi="Arial" w:cs="Arial"/>
          <w:sz w:val="20"/>
          <w:szCs w:val="20"/>
        </w:rPr>
        <w:t>Molecular and Genetic Epidemiology</w:t>
      </w:r>
    </w:p>
    <w:p w:rsidR="00BE4A20" w:rsidRDefault="00B960AB" w:rsidP="00BE4A20">
      <w:pPr>
        <w:jc w:val="center"/>
        <w:rPr>
          <w:rFonts w:ascii="Arial" w:hAnsi="Arial" w:cs="Arial"/>
          <w:b/>
        </w:rPr>
      </w:pPr>
      <w:r>
        <w:rPr>
          <w:rFonts w:ascii="Arial" w:hAnsi="Arial" w:cs="Arial"/>
          <w:b/>
        </w:rPr>
        <w:t>Assignment 7</w:t>
      </w:r>
    </w:p>
    <w:p w:rsidR="00BE4A20" w:rsidRDefault="00BE4A20" w:rsidP="00BE4A20">
      <w:pPr>
        <w:jc w:val="center"/>
        <w:rPr>
          <w:rFonts w:ascii="Arial" w:hAnsi="Arial" w:cs="Arial"/>
        </w:rPr>
      </w:pPr>
      <w:r>
        <w:rPr>
          <w:rFonts w:ascii="Arial" w:hAnsi="Arial" w:cs="Arial"/>
          <w:b/>
        </w:rPr>
        <w:t>Due by noon on Monday before next class</w:t>
      </w:r>
    </w:p>
    <w:p w:rsidR="00BE4A20" w:rsidRDefault="00BE4A20" w:rsidP="00BE4A20">
      <w:pPr>
        <w:rPr>
          <w:rFonts w:ascii="Arial" w:hAnsi="Arial" w:cs="Arial"/>
          <w:b/>
        </w:rPr>
      </w:pPr>
    </w:p>
    <w:p w:rsidR="00BE4A20" w:rsidRDefault="00BE4A20" w:rsidP="001E6446">
      <w:pPr>
        <w:rPr>
          <w:rFonts w:ascii="Arial" w:hAnsi="Arial" w:cs="Arial"/>
          <w:b/>
        </w:rPr>
      </w:pPr>
      <w:r>
        <w:rPr>
          <w:rFonts w:ascii="Arial" w:hAnsi="Arial" w:cs="Arial"/>
          <w:b/>
        </w:rPr>
        <w:t xml:space="preserve">A. </w:t>
      </w:r>
      <w:r w:rsidR="00066F8B">
        <w:rPr>
          <w:rFonts w:ascii="Arial" w:hAnsi="Arial" w:cs="Arial"/>
          <w:b/>
        </w:rPr>
        <w:t>Reading</w:t>
      </w:r>
    </w:p>
    <w:p w:rsidR="00BE4A20" w:rsidRDefault="00BE4A20" w:rsidP="001E6446">
      <w:pPr>
        <w:rPr>
          <w:rFonts w:ascii="Arial" w:hAnsi="Arial" w:cs="Arial"/>
          <w:b/>
        </w:rPr>
      </w:pPr>
    </w:p>
    <w:p w:rsidR="00BE4A20" w:rsidRDefault="002E532D" w:rsidP="001E6446">
      <w:pPr>
        <w:rPr>
          <w:rFonts w:ascii="Arial" w:hAnsi="Arial" w:cs="Arial"/>
        </w:rPr>
      </w:pPr>
      <w:r>
        <w:rPr>
          <w:rFonts w:ascii="Arial" w:hAnsi="Arial" w:cs="Arial"/>
        </w:rPr>
        <w:t>Austin Ch. 7</w:t>
      </w:r>
    </w:p>
    <w:p w:rsidR="00D72D59" w:rsidRDefault="00E63A41" w:rsidP="00E63A41">
      <w:pPr>
        <w:tabs>
          <w:tab w:val="left" w:pos="5423"/>
        </w:tabs>
        <w:rPr>
          <w:rFonts w:ascii="Arial" w:hAnsi="Arial" w:cs="Arial"/>
          <w:b/>
        </w:rPr>
      </w:pPr>
      <w:r>
        <w:rPr>
          <w:rFonts w:ascii="Arial" w:hAnsi="Arial" w:cs="Arial"/>
          <w:b/>
        </w:rPr>
        <w:tab/>
      </w:r>
    </w:p>
    <w:p w:rsidR="007618ED" w:rsidRDefault="002E532D" w:rsidP="001E6446">
      <w:pPr>
        <w:rPr>
          <w:rFonts w:ascii="Arial" w:hAnsi="Arial" w:cs="Arial"/>
          <w:b/>
        </w:rPr>
      </w:pPr>
      <w:r>
        <w:rPr>
          <w:rFonts w:ascii="Arial" w:hAnsi="Arial" w:cs="Arial"/>
          <w:b/>
        </w:rPr>
        <w:t>B</w:t>
      </w:r>
      <w:r w:rsidR="007618ED">
        <w:rPr>
          <w:rFonts w:ascii="Arial" w:hAnsi="Arial" w:cs="Arial"/>
          <w:b/>
        </w:rPr>
        <w:t>. Your project</w:t>
      </w:r>
    </w:p>
    <w:p w:rsidR="007618ED" w:rsidRDefault="007618ED" w:rsidP="001E6446">
      <w:pPr>
        <w:rPr>
          <w:rFonts w:ascii="Arial" w:hAnsi="Arial" w:cs="Arial"/>
          <w:b/>
        </w:rPr>
      </w:pPr>
    </w:p>
    <w:p w:rsidR="007618ED" w:rsidRDefault="007618ED" w:rsidP="001E6446">
      <w:pPr>
        <w:rPr>
          <w:rFonts w:ascii="Arial" w:hAnsi="Arial" w:cs="Arial"/>
        </w:rPr>
      </w:pPr>
      <w:r>
        <w:rPr>
          <w:rFonts w:ascii="Arial" w:hAnsi="Arial" w:cs="Arial"/>
        </w:rPr>
        <w:t>Can you find any local admixture analysis done for your project? How does the number of hits for local admixture analysis compare to GWAS for your trait?</w:t>
      </w:r>
    </w:p>
    <w:p w:rsidR="007618ED" w:rsidRDefault="007618ED" w:rsidP="001E6446">
      <w:pPr>
        <w:rPr>
          <w:rFonts w:ascii="Arial" w:hAnsi="Arial" w:cs="Arial"/>
        </w:rPr>
      </w:pPr>
    </w:p>
    <w:p w:rsidR="007618ED" w:rsidRPr="007618ED" w:rsidRDefault="007618ED" w:rsidP="001E6446">
      <w:pPr>
        <w:rPr>
          <w:rFonts w:ascii="Arial" w:hAnsi="Arial" w:cs="Arial"/>
          <w:color w:val="FF0000"/>
        </w:rPr>
      </w:pPr>
      <w:r w:rsidRPr="007618ED">
        <w:rPr>
          <w:rFonts w:ascii="Arial" w:hAnsi="Arial" w:cs="Arial"/>
          <w:color w:val="FF0000"/>
        </w:rPr>
        <w:t>[</w:t>
      </w:r>
      <w:proofErr w:type="gramStart"/>
      <w:r w:rsidRPr="007618ED">
        <w:rPr>
          <w:rFonts w:ascii="Arial" w:hAnsi="Arial" w:cs="Arial"/>
          <w:color w:val="FF0000"/>
        </w:rPr>
        <w:t>answer</w:t>
      </w:r>
      <w:proofErr w:type="gramEnd"/>
      <w:r w:rsidRPr="007618ED">
        <w:rPr>
          <w:rFonts w:ascii="Arial" w:hAnsi="Arial" w:cs="Arial"/>
          <w:color w:val="FF0000"/>
        </w:rPr>
        <w:t>]</w:t>
      </w:r>
    </w:p>
    <w:p w:rsidR="007618ED" w:rsidRDefault="007618ED" w:rsidP="001E6446">
      <w:pPr>
        <w:rPr>
          <w:rFonts w:ascii="Arial" w:hAnsi="Arial" w:cs="Arial"/>
          <w:b/>
        </w:rPr>
      </w:pPr>
    </w:p>
    <w:p w:rsidR="008F3A4A" w:rsidRDefault="002E532D" w:rsidP="001E6446">
      <w:pPr>
        <w:rPr>
          <w:rFonts w:ascii="Arial" w:hAnsi="Arial" w:cs="Arial"/>
          <w:b/>
        </w:rPr>
      </w:pPr>
      <w:r>
        <w:rPr>
          <w:rFonts w:ascii="Arial" w:hAnsi="Arial" w:cs="Arial"/>
          <w:b/>
        </w:rPr>
        <w:t>C</w:t>
      </w:r>
      <w:r w:rsidR="008F3A4A" w:rsidRPr="00BE4A20">
        <w:rPr>
          <w:rFonts w:ascii="Arial" w:hAnsi="Arial" w:cs="Arial"/>
          <w:b/>
        </w:rPr>
        <w:t>. UKB Project</w:t>
      </w:r>
      <w:r w:rsidR="008F3A4A">
        <w:rPr>
          <w:rFonts w:ascii="Arial" w:hAnsi="Arial" w:cs="Arial"/>
          <w:b/>
        </w:rPr>
        <w:t xml:space="preserve"> </w:t>
      </w:r>
    </w:p>
    <w:p w:rsidR="008F3A4A" w:rsidRDefault="008F3A4A" w:rsidP="001E6446">
      <w:pPr>
        <w:rPr>
          <w:rFonts w:ascii="Arial" w:hAnsi="Arial" w:cs="Arial"/>
          <w:b/>
        </w:rPr>
      </w:pPr>
    </w:p>
    <w:p w:rsidR="00E63A41" w:rsidRDefault="001378B0" w:rsidP="001E6446">
      <w:pPr>
        <w:rPr>
          <w:rFonts w:ascii="Arial" w:hAnsi="Arial" w:cs="Arial"/>
        </w:rPr>
      </w:pPr>
      <w:r>
        <w:rPr>
          <w:rFonts w:ascii="Arial" w:hAnsi="Arial" w:cs="Arial"/>
        </w:rPr>
        <w:t>The groups we have been looking at summary statistics on have been focused on “white British European-ancestry samples”.</w:t>
      </w:r>
      <w:r w:rsidR="0055006B">
        <w:rPr>
          <w:rFonts w:ascii="Arial" w:hAnsi="Arial" w:cs="Arial"/>
        </w:rPr>
        <w:t xml:space="preserve"> What parts of the genome are we missing because of this?</w:t>
      </w:r>
    </w:p>
    <w:p w:rsidR="001378B0" w:rsidRDefault="001378B0" w:rsidP="001E6446">
      <w:pPr>
        <w:rPr>
          <w:rFonts w:ascii="Arial" w:hAnsi="Arial" w:cs="Arial"/>
        </w:rPr>
      </w:pPr>
    </w:p>
    <w:p w:rsidR="001378B0" w:rsidRPr="0055006B" w:rsidRDefault="0055006B" w:rsidP="001E6446">
      <w:pPr>
        <w:rPr>
          <w:rFonts w:ascii="Arial" w:hAnsi="Arial" w:cs="Arial"/>
          <w:color w:val="FF0000"/>
        </w:rPr>
      </w:pPr>
      <w:r w:rsidRPr="0055006B">
        <w:rPr>
          <w:rFonts w:ascii="Arial" w:hAnsi="Arial" w:cs="Arial"/>
          <w:color w:val="FF0000"/>
        </w:rPr>
        <w:t>[</w:t>
      </w:r>
      <w:proofErr w:type="gramStart"/>
      <w:r w:rsidRPr="0055006B">
        <w:rPr>
          <w:rFonts w:ascii="Arial" w:hAnsi="Arial" w:cs="Arial"/>
          <w:color w:val="FF0000"/>
        </w:rPr>
        <w:t>answer</w:t>
      </w:r>
      <w:proofErr w:type="gramEnd"/>
      <w:r w:rsidRPr="0055006B">
        <w:rPr>
          <w:rFonts w:ascii="Arial" w:hAnsi="Arial" w:cs="Arial"/>
          <w:color w:val="FF0000"/>
        </w:rPr>
        <w:t>]</w:t>
      </w:r>
    </w:p>
    <w:p w:rsidR="001378B0" w:rsidRDefault="001378B0" w:rsidP="001E6446">
      <w:pPr>
        <w:rPr>
          <w:rFonts w:ascii="Arial" w:hAnsi="Arial" w:cs="Arial"/>
          <w:b/>
        </w:rPr>
      </w:pPr>
    </w:p>
    <w:p w:rsidR="00B56B66" w:rsidRPr="00B56B66" w:rsidRDefault="002E532D" w:rsidP="002A15DC">
      <w:pPr>
        <w:rPr>
          <w:rFonts w:ascii="Arial" w:hAnsi="Arial" w:cs="Arial"/>
          <w:b/>
        </w:rPr>
      </w:pPr>
      <w:r>
        <w:rPr>
          <w:rFonts w:ascii="Arial" w:hAnsi="Arial" w:cs="Arial"/>
          <w:b/>
        </w:rPr>
        <w:t>D</w:t>
      </w:r>
      <w:r w:rsidR="00B56B66" w:rsidRPr="00B56B66">
        <w:rPr>
          <w:rFonts w:ascii="Arial" w:hAnsi="Arial" w:cs="Arial"/>
          <w:b/>
        </w:rPr>
        <w:t xml:space="preserve">. </w:t>
      </w:r>
      <w:r w:rsidR="00E63A41">
        <w:rPr>
          <w:rFonts w:ascii="Arial" w:hAnsi="Arial" w:cs="Arial"/>
          <w:b/>
        </w:rPr>
        <w:t>Admixture analysis</w:t>
      </w:r>
    </w:p>
    <w:p w:rsidR="00B56B66" w:rsidRDefault="00B56B66" w:rsidP="002A15DC">
      <w:pPr>
        <w:rPr>
          <w:rFonts w:ascii="Arial" w:hAnsi="Arial" w:cs="Arial"/>
        </w:rPr>
      </w:pPr>
    </w:p>
    <w:p w:rsidR="00E63A41" w:rsidRDefault="00E63A41" w:rsidP="002A15DC">
      <w:pPr>
        <w:rPr>
          <w:rFonts w:ascii="Arial" w:hAnsi="Arial" w:cs="Arial"/>
        </w:rPr>
      </w:pPr>
      <w:r>
        <w:rPr>
          <w:rFonts w:ascii="Arial" w:hAnsi="Arial" w:cs="Arial"/>
        </w:rPr>
        <w:t xml:space="preserve">Suppose we are interested in looking at the ancestry of the 1000 Genomes Project individuals. From the 1000 Genomes webpage, what are the population groups, and the population </w:t>
      </w:r>
      <w:proofErr w:type="spellStart"/>
      <w:r>
        <w:rPr>
          <w:rFonts w:ascii="Arial" w:hAnsi="Arial" w:cs="Arial"/>
        </w:rPr>
        <w:t>supergroups</w:t>
      </w:r>
      <w:proofErr w:type="spellEnd"/>
      <w:r>
        <w:rPr>
          <w:rFonts w:ascii="Arial" w:hAnsi="Arial" w:cs="Arial"/>
        </w:rPr>
        <w:t xml:space="preserve"> </w:t>
      </w:r>
      <w:r w:rsidR="00E77ED7">
        <w:rPr>
          <w:rFonts w:ascii="Arial" w:hAnsi="Arial" w:cs="Arial"/>
        </w:rPr>
        <w:t xml:space="preserve">and their meanings </w:t>
      </w:r>
      <w:r>
        <w:rPr>
          <w:rFonts w:ascii="Arial" w:hAnsi="Arial" w:cs="Arial"/>
        </w:rPr>
        <w:t>(</w:t>
      </w:r>
      <w:hyperlink r:id="rId4" w:history="1">
        <w:r w:rsidRPr="00DC6C09">
          <w:rPr>
            <w:rStyle w:val="Hyperlink"/>
            <w:rFonts w:ascii="Arial" w:hAnsi="Arial" w:cs="Arial"/>
          </w:rPr>
          <w:t>http://www.internationalgenome.org/faq/which-populations-are-part-your-study/</w:t>
        </w:r>
      </w:hyperlink>
      <w:r>
        <w:rPr>
          <w:rFonts w:ascii="Arial" w:hAnsi="Arial" w:cs="Arial"/>
        </w:rPr>
        <w:t xml:space="preserve">)? </w:t>
      </w:r>
    </w:p>
    <w:p w:rsidR="00E63A41" w:rsidRDefault="00E63A41" w:rsidP="002A15DC">
      <w:pPr>
        <w:rPr>
          <w:rFonts w:ascii="Arial" w:hAnsi="Arial" w:cs="Arial"/>
        </w:rPr>
      </w:pPr>
    </w:p>
    <w:p w:rsidR="00E63A41" w:rsidRDefault="00E63A41" w:rsidP="002A15DC">
      <w:pPr>
        <w:rPr>
          <w:rFonts w:ascii="Arial" w:hAnsi="Arial" w:cs="Arial"/>
        </w:rPr>
      </w:pPr>
      <w:r w:rsidRPr="00E63A41">
        <w:rPr>
          <w:rFonts w:ascii="Arial" w:hAnsi="Arial" w:cs="Arial"/>
          <w:color w:val="FF0000"/>
        </w:rPr>
        <w:t>[</w:t>
      </w:r>
      <w:proofErr w:type="gramStart"/>
      <w:r w:rsidRPr="00E63A41">
        <w:rPr>
          <w:rFonts w:ascii="Arial" w:hAnsi="Arial" w:cs="Arial"/>
          <w:color w:val="FF0000"/>
        </w:rPr>
        <w:t>answer</w:t>
      </w:r>
      <w:proofErr w:type="gramEnd"/>
      <w:r w:rsidRPr="00E63A41">
        <w:rPr>
          <w:rFonts w:ascii="Arial" w:hAnsi="Arial" w:cs="Arial"/>
          <w:color w:val="FF0000"/>
        </w:rPr>
        <w:t>]</w:t>
      </w:r>
    </w:p>
    <w:p w:rsidR="00E63A41" w:rsidRDefault="00E63A41" w:rsidP="002A15DC">
      <w:pPr>
        <w:rPr>
          <w:rFonts w:ascii="Arial" w:hAnsi="Arial" w:cs="Arial"/>
        </w:rPr>
      </w:pPr>
    </w:p>
    <w:p w:rsidR="00E63A41" w:rsidRDefault="00E63A41" w:rsidP="002A15DC">
      <w:pPr>
        <w:rPr>
          <w:rFonts w:ascii="Arial" w:hAnsi="Arial" w:cs="Arial"/>
        </w:rPr>
      </w:pPr>
      <w:r>
        <w:rPr>
          <w:rFonts w:ascii="Arial" w:hAnsi="Arial" w:cs="Arial"/>
        </w:rPr>
        <w:t xml:space="preserve">Now that we know which populations are in the dataset, we’ve downloaded the data, and run the software program Admixture on </w:t>
      </w:r>
      <w:r w:rsidR="003C0FAA">
        <w:rPr>
          <w:rFonts w:ascii="Arial" w:hAnsi="Arial" w:cs="Arial"/>
        </w:rPr>
        <w:t>a thinned genotype</w:t>
      </w:r>
      <w:r>
        <w:rPr>
          <w:rFonts w:ascii="Arial" w:hAnsi="Arial" w:cs="Arial"/>
        </w:rPr>
        <w:t xml:space="preserve"> dataset</w:t>
      </w:r>
      <w:r w:rsidR="00641B10">
        <w:rPr>
          <w:rFonts w:ascii="Arial" w:hAnsi="Arial" w:cs="Arial"/>
        </w:rPr>
        <w:t xml:space="preserve">. One of the issues with this program is that we must </w:t>
      </w:r>
      <w:proofErr w:type="spellStart"/>
      <w:r w:rsidR="00641B10">
        <w:rPr>
          <w:rFonts w:ascii="Arial" w:hAnsi="Arial" w:cs="Arial"/>
        </w:rPr>
        <w:t>prespecify</w:t>
      </w:r>
      <w:proofErr w:type="spellEnd"/>
      <w:r w:rsidR="00641B10">
        <w:rPr>
          <w:rFonts w:ascii="Arial" w:hAnsi="Arial" w:cs="Arial"/>
        </w:rPr>
        <w:t xml:space="preserve"> the number of ancestral populations, K, in the group. As such, we have ru</w:t>
      </w:r>
      <w:r w:rsidR="00E77ED7">
        <w:rPr>
          <w:rFonts w:ascii="Arial" w:hAnsi="Arial" w:cs="Arial"/>
        </w:rPr>
        <w:t>n several different values of K</w:t>
      </w:r>
      <w:r w:rsidR="003C0FAA">
        <w:rPr>
          <w:rFonts w:ascii="Arial" w:hAnsi="Arial" w:cs="Arial"/>
        </w:rPr>
        <w:t xml:space="preserve">=2, 3, 4, </w:t>
      </w:r>
      <w:proofErr w:type="gramStart"/>
      <w:r w:rsidR="003C0FAA">
        <w:rPr>
          <w:rFonts w:ascii="Arial" w:hAnsi="Arial" w:cs="Arial"/>
        </w:rPr>
        <w:t>5</w:t>
      </w:r>
      <w:proofErr w:type="gramEnd"/>
      <w:r w:rsidR="00E77ED7">
        <w:rPr>
          <w:rFonts w:ascii="Arial" w:hAnsi="Arial" w:cs="Arial"/>
        </w:rPr>
        <w:t>:</w:t>
      </w:r>
    </w:p>
    <w:p w:rsidR="00E77ED7" w:rsidRDefault="00E77ED7" w:rsidP="002A15DC">
      <w:pPr>
        <w:rPr>
          <w:rFonts w:ascii="Arial" w:hAnsi="Arial" w:cs="Arial"/>
        </w:rPr>
      </w:pPr>
    </w:p>
    <w:p w:rsidR="00E63A41" w:rsidRDefault="00E77ED7" w:rsidP="002A15DC">
      <w:pPr>
        <w:rPr>
          <w:rFonts w:ascii="Arial" w:hAnsi="Arial" w:cs="Arial"/>
        </w:rPr>
      </w:pPr>
      <w:r>
        <w:rPr>
          <w:rFonts w:ascii="Arial" w:hAnsi="Arial" w:cs="Arial"/>
          <w:noProof/>
          <w:lang w:eastAsia="en-US"/>
        </w:rPr>
        <w:drawing>
          <wp:inline distT="0" distB="0" distL="0" distR="0">
            <wp:extent cx="5937885" cy="1977390"/>
            <wp:effectExtent l="0" t="0" r="0" b="0"/>
            <wp:docPr id="1" name="Picture 1" descr="C:\Users\Tom\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INetCache\Content.Word\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7885" cy="1977390"/>
                    </a:xfrm>
                    <a:prstGeom prst="rect">
                      <a:avLst/>
                    </a:prstGeom>
                    <a:noFill/>
                    <a:ln>
                      <a:noFill/>
                    </a:ln>
                  </pic:spPr>
                </pic:pic>
              </a:graphicData>
            </a:graphic>
          </wp:inline>
        </w:drawing>
      </w:r>
    </w:p>
    <w:p w:rsidR="00E63A41" w:rsidRDefault="00E77ED7" w:rsidP="002A15DC">
      <w:pPr>
        <w:rPr>
          <w:rFonts w:ascii="Arial" w:hAnsi="Arial" w:cs="Arial"/>
        </w:rPr>
      </w:pPr>
      <w:r>
        <w:rPr>
          <w:rFonts w:ascii="Arial" w:hAnsi="Arial" w:cs="Arial"/>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155.7pt">
            <v:imagedata r:id="rId6" o:title="3"/>
          </v:shape>
        </w:pict>
      </w:r>
    </w:p>
    <w:p w:rsidR="00E77ED7" w:rsidRDefault="00E77ED7" w:rsidP="002A15DC">
      <w:pPr>
        <w:rPr>
          <w:rFonts w:ascii="Arial" w:hAnsi="Arial" w:cs="Arial"/>
        </w:rPr>
      </w:pPr>
      <w:r>
        <w:rPr>
          <w:rFonts w:ascii="Arial" w:hAnsi="Arial" w:cs="Arial"/>
          <w:noProof/>
          <w:lang w:eastAsia="en-US"/>
        </w:rPr>
        <w:drawing>
          <wp:inline distT="0" distB="0" distL="0" distR="0">
            <wp:extent cx="5937885" cy="1977390"/>
            <wp:effectExtent l="0" t="0" r="0" b="0"/>
            <wp:docPr id="2" name="Picture 2" descr="C:\Users\Tom\AppData\Local\Microsoft\Windows\INetCache\Content.Wo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m\AppData\Local\Microsoft\Windows\INetCache\Content.Word\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885" cy="1977390"/>
                    </a:xfrm>
                    <a:prstGeom prst="rect">
                      <a:avLst/>
                    </a:prstGeom>
                    <a:noFill/>
                    <a:ln>
                      <a:noFill/>
                    </a:ln>
                  </pic:spPr>
                </pic:pic>
              </a:graphicData>
            </a:graphic>
          </wp:inline>
        </w:drawing>
      </w:r>
    </w:p>
    <w:p w:rsidR="00E63A41" w:rsidRDefault="00E77ED7" w:rsidP="002A15DC">
      <w:pPr>
        <w:rPr>
          <w:rFonts w:ascii="Arial" w:hAnsi="Arial" w:cs="Arial"/>
        </w:rPr>
      </w:pPr>
      <w:r>
        <w:rPr>
          <w:rFonts w:ascii="Arial" w:hAnsi="Arial" w:cs="Arial"/>
        </w:rPr>
        <w:pict>
          <v:shape id="_x0000_i1026" type="#_x0000_t75" style="width:467.55pt;height:155.7pt">
            <v:imagedata r:id="rId8" o:title="5"/>
          </v:shape>
        </w:pict>
      </w:r>
      <w:r w:rsidR="00641B10">
        <w:rPr>
          <w:rFonts w:ascii="Arial" w:hAnsi="Arial" w:cs="Arial"/>
        </w:rPr>
        <w:t>For each value of K, what ancestral groups are each color capturing?</w:t>
      </w:r>
    </w:p>
    <w:p w:rsidR="00641B10" w:rsidRDefault="00641B10" w:rsidP="002A15DC">
      <w:pPr>
        <w:rPr>
          <w:rFonts w:ascii="Arial" w:hAnsi="Arial" w:cs="Arial"/>
        </w:rPr>
      </w:pPr>
    </w:p>
    <w:p w:rsidR="00641B10" w:rsidRDefault="00641B10" w:rsidP="002A15DC">
      <w:pPr>
        <w:rPr>
          <w:rFonts w:ascii="Arial" w:hAnsi="Arial" w:cs="Arial"/>
          <w:color w:val="FF0000"/>
        </w:rPr>
      </w:pPr>
      <w:r w:rsidRPr="00641B10">
        <w:rPr>
          <w:rFonts w:ascii="Arial" w:hAnsi="Arial" w:cs="Arial"/>
          <w:color w:val="FF0000"/>
        </w:rPr>
        <w:t>[</w:t>
      </w:r>
      <w:proofErr w:type="gramStart"/>
      <w:r w:rsidRPr="00641B10">
        <w:rPr>
          <w:rFonts w:ascii="Arial" w:hAnsi="Arial" w:cs="Arial"/>
          <w:color w:val="FF0000"/>
        </w:rPr>
        <w:t>answer</w:t>
      </w:r>
      <w:proofErr w:type="gramEnd"/>
      <w:r w:rsidRPr="00641B10">
        <w:rPr>
          <w:rFonts w:ascii="Arial" w:hAnsi="Arial" w:cs="Arial"/>
          <w:color w:val="FF0000"/>
        </w:rPr>
        <w:t>]</w:t>
      </w:r>
    </w:p>
    <w:p w:rsidR="00D156B8" w:rsidRDefault="00D156B8" w:rsidP="002A15DC">
      <w:pPr>
        <w:rPr>
          <w:rFonts w:ascii="Arial" w:hAnsi="Arial" w:cs="Arial"/>
          <w:color w:val="FF0000"/>
        </w:rPr>
      </w:pPr>
    </w:p>
    <w:p w:rsidR="00D156B8" w:rsidRPr="00D156B8" w:rsidRDefault="00D156B8" w:rsidP="002A15DC">
      <w:pPr>
        <w:rPr>
          <w:rFonts w:ascii="Arial" w:hAnsi="Arial" w:cs="Arial"/>
        </w:rPr>
      </w:pPr>
      <w:r w:rsidRPr="00D156B8">
        <w:rPr>
          <w:rFonts w:ascii="Arial" w:hAnsi="Arial" w:cs="Arial"/>
        </w:rPr>
        <w:t xml:space="preserve">Overall, do you see a separation/differences amongst all of the </w:t>
      </w:r>
      <w:proofErr w:type="spellStart"/>
      <w:r w:rsidRPr="00D156B8">
        <w:rPr>
          <w:rFonts w:ascii="Arial" w:hAnsi="Arial" w:cs="Arial"/>
        </w:rPr>
        <w:t>supergroups</w:t>
      </w:r>
      <w:proofErr w:type="spellEnd"/>
      <w:r w:rsidRPr="00D156B8">
        <w:rPr>
          <w:rFonts w:ascii="Arial" w:hAnsi="Arial" w:cs="Arial"/>
        </w:rPr>
        <w:t>? Amongst all of the groups?</w:t>
      </w:r>
    </w:p>
    <w:p w:rsidR="00641B10" w:rsidRDefault="00641B10" w:rsidP="002A15DC">
      <w:pPr>
        <w:rPr>
          <w:rFonts w:ascii="Arial" w:hAnsi="Arial" w:cs="Arial"/>
        </w:rPr>
      </w:pPr>
    </w:p>
    <w:p w:rsidR="00D156B8" w:rsidRDefault="00D156B8" w:rsidP="00D156B8">
      <w:pPr>
        <w:rPr>
          <w:rFonts w:ascii="Arial" w:hAnsi="Arial" w:cs="Arial"/>
          <w:color w:val="FF0000"/>
        </w:rPr>
      </w:pPr>
      <w:r w:rsidRPr="00641B10">
        <w:rPr>
          <w:rFonts w:ascii="Arial" w:hAnsi="Arial" w:cs="Arial"/>
          <w:color w:val="FF0000"/>
        </w:rPr>
        <w:t>[</w:t>
      </w:r>
      <w:proofErr w:type="gramStart"/>
      <w:r w:rsidRPr="00641B10">
        <w:rPr>
          <w:rFonts w:ascii="Arial" w:hAnsi="Arial" w:cs="Arial"/>
          <w:color w:val="FF0000"/>
        </w:rPr>
        <w:t>answer</w:t>
      </w:r>
      <w:proofErr w:type="gramEnd"/>
      <w:r w:rsidRPr="00641B10">
        <w:rPr>
          <w:rFonts w:ascii="Arial" w:hAnsi="Arial" w:cs="Arial"/>
          <w:color w:val="FF0000"/>
        </w:rPr>
        <w:t>]</w:t>
      </w:r>
    </w:p>
    <w:p w:rsidR="00D156B8" w:rsidRDefault="00D156B8" w:rsidP="002A15DC">
      <w:pPr>
        <w:rPr>
          <w:rFonts w:ascii="Arial" w:hAnsi="Arial" w:cs="Arial"/>
        </w:rPr>
      </w:pPr>
    </w:p>
    <w:p w:rsidR="00641B10" w:rsidRDefault="00641B10" w:rsidP="002A15DC">
      <w:pPr>
        <w:rPr>
          <w:rFonts w:ascii="Arial" w:hAnsi="Arial" w:cs="Arial"/>
        </w:rPr>
      </w:pPr>
      <w:r>
        <w:rPr>
          <w:rFonts w:ascii="Arial" w:hAnsi="Arial" w:cs="Arial"/>
        </w:rPr>
        <w:t>If you recall previously in the course we looked at principal component analysis, and saw how that separated out the different ancestries. We’ve also done that here, for comparison to admixture analysis. Below is a plot of the first two principal components:</w:t>
      </w:r>
    </w:p>
    <w:p w:rsidR="00641B10" w:rsidRDefault="00641B10" w:rsidP="002A15DC">
      <w:pPr>
        <w:rPr>
          <w:rFonts w:ascii="Arial" w:hAnsi="Arial" w:cs="Arial"/>
        </w:rPr>
      </w:pPr>
    </w:p>
    <w:p w:rsidR="00641B10" w:rsidRDefault="00E77ED7" w:rsidP="002A15DC">
      <w:pPr>
        <w:rPr>
          <w:rFonts w:ascii="Arial" w:hAnsi="Arial" w:cs="Arial"/>
        </w:rPr>
      </w:pPr>
      <w:r>
        <w:rPr>
          <w:rFonts w:ascii="Arial" w:hAnsi="Arial" w:cs="Arial"/>
        </w:rPr>
        <w:lastRenderedPageBreak/>
        <w:pict>
          <v:shape id="_x0000_i1027" type="#_x0000_t75" style="width:468pt;height:468pt">
            <v:imagedata r:id="rId9" o:title="pc12"/>
          </v:shape>
        </w:pict>
      </w:r>
    </w:p>
    <w:p w:rsidR="00E77ED7" w:rsidRDefault="003C0FAA" w:rsidP="002A15DC">
      <w:pPr>
        <w:rPr>
          <w:rFonts w:ascii="Arial" w:hAnsi="Arial" w:cs="Arial"/>
        </w:rPr>
      </w:pPr>
      <w:r>
        <w:rPr>
          <w:rFonts w:ascii="Arial" w:hAnsi="Arial" w:cs="Arial"/>
        </w:rPr>
        <w:t xml:space="preserve">Do you see a separation amongst all of the </w:t>
      </w:r>
      <w:proofErr w:type="spellStart"/>
      <w:r>
        <w:rPr>
          <w:rFonts w:ascii="Arial" w:hAnsi="Arial" w:cs="Arial"/>
        </w:rPr>
        <w:t>supergroups</w:t>
      </w:r>
      <w:proofErr w:type="spellEnd"/>
      <w:r>
        <w:rPr>
          <w:rFonts w:ascii="Arial" w:hAnsi="Arial" w:cs="Arial"/>
        </w:rPr>
        <w:t>? Amongst the groups?</w:t>
      </w:r>
    </w:p>
    <w:p w:rsidR="00641B10" w:rsidRDefault="00641B10" w:rsidP="002A15DC">
      <w:pPr>
        <w:rPr>
          <w:rFonts w:ascii="Arial" w:hAnsi="Arial" w:cs="Arial"/>
        </w:rPr>
      </w:pPr>
    </w:p>
    <w:p w:rsidR="00D156B8" w:rsidRDefault="00D156B8" w:rsidP="00D156B8">
      <w:pPr>
        <w:rPr>
          <w:rFonts w:ascii="Arial" w:hAnsi="Arial" w:cs="Arial"/>
          <w:color w:val="FF0000"/>
        </w:rPr>
      </w:pPr>
      <w:r w:rsidRPr="00641B10">
        <w:rPr>
          <w:rFonts w:ascii="Arial" w:hAnsi="Arial" w:cs="Arial"/>
          <w:color w:val="FF0000"/>
        </w:rPr>
        <w:t>[</w:t>
      </w:r>
      <w:proofErr w:type="gramStart"/>
      <w:r w:rsidRPr="00641B10">
        <w:rPr>
          <w:rFonts w:ascii="Arial" w:hAnsi="Arial" w:cs="Arial"/>
          <w:color w:val="FF0000"/>
        </w:rPr>
        <w:t>answer</w:t>
      </w:r>
      <w:proofErr w:type="gramEnd"/>
      <w:r w:rsidRPr="00641B10">
        <w:rPr>
          <w:rFonts w:ascii="Arial" w:hAnsi="Arial" w:cs="Arial"/>
          <w:color w:val="FF0000"/>
        </w:rPr>
        <w:t>]</w:t>
      </w:r>
    </w:p>
    <w:p w:rsidR="00D156B8" w:rsidRDefault="00D156B8" w:rsidP="002A15DC">
      <w:pPr>
        <w:rPr>
          <w:rFonts w:ascii="Arial" w:hAnsi="Arial" w:cs="Arial"/>
        </w:rPr>
      </w:pPr>
    </w:p>
    <w:p w:rsidR="00641B10" w:rsidRDefault="00641B10" w:rsidP="002A15DC">
      <w:pPr>
        <w:rPr>
          <w:rFonts w:ascii="Arial" w:hAnsi="Arial" w:cs="Arial"/>
        </w:rPr>
      </w:pPr>
      <w:r>
        <w:rPr>
          <w:rFonts w:ascii="Arial" w:hAnsi="Arial" w:cs="Arial"/>
        </w:rPr>
        <w:t xml:space="preserve">What if I told you that the correlation between the </w:t>
      </w:r>
      <w:r w:rsidR="005134BF">
        <w:rPr>
          <w:rFonts w:ascii="Arial" w:hAnsi="Arial" w:cs="Arial"/>
        </w:rPr>
        <w:t>PCs</w:t>
      </w:r>
      <w:r>
        <w:rPr>
          <w:rFonts w:ascii="Arial" w:hAnsi="Arial" w:cs="Arial"/>
        </w:rPr>
        <w:t xml:space="preserve"> </w:t>
      </w:r>
      <w:r w:rsidR="005134BF">
        <w:rPr>
          <w:rFonts w:ascii="Arial" w:hAnsi="Arial" w:cs="Arial"/>
        </w:rPr>
        <w:t>and each of the three ancestries (for K=3) is</w:t>
      </w:r>
      <w:r>
        <w:rPr>
          <w:rFonts w:ascii="Arial" w:hAnsi="Arial" w:cs="Arial"/>
        </w:rPr>
        <w:t>:</w:t>
      </w:r>
    </w:p>
    <w:p w:rsidR="005134BF" w:rsidRDefault="005134BF" w:rsidP="002A15DC">
      <w:pPr>
        <w:rPr>
          <w:rFonts w:ascii="Arial" w:hAnsi="Arial" w:cs="Arial"/>
        </w:rPr>
      </w:pPr>
    </w:p>
    <w:tbl>
      <w:tblPr>
        <w:tblStyle w:val="TableGrid"/>
        <w:tblW w:w="0" w:type="auto"/>
        <w:tblLook w:val="04A0" w:firstRow="1" w:lastRow="0" w:firstColumn="1" w:lastColumn="0" w:noHBand="0" w:noVBand="1"/>
      </w:tblPr>
      <w:tblGrid>
        <w:gridCol w:w="494"/>
        <w:gridCol w:w="350"/>
        <w:gridCol w:w="1195"/>
      </w:tblGrid>
      <w:tr w:rsidR="005134BF" w:rsidTr="005134BF">
        <w:tc>
          <w:tcPr>
            <w:tcW w:w="0" w:type="auto"/>
          </w:tcPr>
          <w:p w:rsidR="005134BF" w:rsidRDefault="005134BF" w:rsidP="002A15DC">
            <w:pPr>
              <w:rPr>
                <w:rFonts w:ascii="Arial" w:hAnsi="Arial" w:cs="Arial"/>
              </w:rPr>
            </w:pPr>
            <w:r>
              <w:rPr>
                <w:rFonts w:ascii="Arial" w:hAnsi="Arial" w:cs="Arial"/>
              </w:rPr>
              <w:t>PC</w:t>
            </w:r>
          </w:p>
        </w:tc>
        <w:tc>
          <w:tcPr>
            <w:tcW w:w="0" w:type="auto"/>
          </w:tcPr>
          <w:p w:rsidR="005134BF" w:rsidRDefault="005134BF" w:rsidP="002A15DC">
            <w:pPr>
              <w:rPr>
                <w:rFonts w:ascii="Arial" w:hAnsi="Arial" w:cs="Arial"/>
              </w:rPr>
            </w:pPr>
            <w:r>
              <w:rPr>
                <w:rFonts w:ascii="Arial" w:hAnsi="Arial" w:cs="Arial"/>
              </w:rPr>
              <w:t>K</w:t>
            </w:r>
          </w:p>
        </w:tc>
        <w:tc>
          <w:tcPr>
            <w:tcW w:w="0" w:type="auto"/>
          </w:tcPr>
          <w:p w:rsidR="005134BF" w:rsidRDefault="005134BF" w:rsidP="002A15DC">
            <w:pPr>
              <w:rPr>
                <w:rFonts w:ascii="Arial" w:hAnsi="Arial" w:cs="Arial"/>
              </w:rPr>
            </w:pPr>
            <w:r>
              <w:rPr>
                <w:rFonts w:ascii="Arial" w:hAnsi="Arial" w:cs="Arial"/>
              </w:rPr>
              <w:t>Correlation</w:t>
            </w:r>
          </w:p>
        </w:tc>
      </w:tr>
      <w:tr w:rsidR="005134BF" w:rsidTr="005134BF">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-0.468</w:t>
            </w:r>
          </w:p>
        </w:tc>
      </w:tr>
      <w:tr w:rsidR="005134BF" w:rsidTr="005134BF">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-0.587</w:t>
            </w:r>
          </w:p>
        </w:tc>
      </w:tr>
      <w:tr w:rsidR="005134BF" w:rsidTr="005134BF">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0.994</w:t>
            </w:r>
          </w:p>
        </w:tc>
        <w:bookmarkStart w:id="0" w:name="_GoBack"/>
        <w:bookmarkEnd w:id="0"/>
      </w:tr>
      <w:tr w:rsidR="005134BF" w:rsidTr="005134BF">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0.883</w:t>
            </w:r>
          </w:p>
        </w:tc>
      </w:tr>
      <w:tr w:rsidR="005134BF" w:rsidTr="005134BF">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-0.810</w:t>
            </w:r>
          </w:p>
        </w:tc>
      </w:tr>
      <w:tr w:rsidR="005134BF" w:rsidTr="005134BF">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-0.110</w:t>
            </w:r>
          </w:p>
        </w:tc>
      </w:tr>
      <w:tr w:rsidR="005134BF" w:rsidTr="005134BF">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1</w:t>
            </w:r>
          </w:p>
        </w:tc>
        <w:tc>
          <w:tcPr>
            <w:tcW w:w="0" w:type="auto"/>
          </w:tcPr>
          <w:p w:rsidR="005134BF" w:rsidRDefault="005134BF" w:rsidP="002A15DC">
            <w:pPr>
              <w:rPr>
                <w:rFonts w:ascii="Arial" w:hAnsi="Arial" w:cs="Arial"/>
              </w:rPr>
            </w:pPr>
            <w:r>
              <w:rPr>
                <w:rFonts w:ascii="Arial" w:hAnsi="Arial" w:cs="Arial"/>
              </w:rPr>
              <w:t>-0.0083</w:t>
            </w:r>
          </w:p>
        </w:tc>
      </w:tr>
      <w:tr w:rsidR="005134BF" w:rsidTr="005134BF">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2</w:t>
            </w:r>
          </w:p>
        </w:tc>
        <w:tc>
          <w:tcPr>
            <w:tcW w:w="0" w:type="auto"/>
          </w:tcPr>
          <w:p w:rsidR="005134BF" w:rsidRDefault="005134BF" w:rsidP="002A15DC">
            <w:pPr>
              <w:rPr>
                <w:rFonts w:ascii="Arial" w:hAnsi="Arial" w:cs="Arial"/>
              </w:rPr>
            </w:pPr>
            <w:r>
              <w:rPr>
                <w:rFonts w:ascii="Arial" w:hAnsi="Arial" w:cs="Arial"/>
              </w:rPr>
              <w:t>0.0062</w:t>
            </w:r>
          </w:p>
        </w:tc>
      </w:tr>
      <w:tr w:rsidR="005134BF" w:rsidTr="005134BF">
        <w:tc>
          <w:tcPr>
            <w:tcW w:w="0" w:type="auto"/>
          </w:tcPr>
          <w:p w:rsidR="005134BF" w:rsidRDefault="005134BF" w:rsidP="002A15DC">
            <w:pPr>
              <w:rPr>
                <w:rFonts w:ascii="Arial" w:hAnsi="Arial" w:cs="Arial"/>
              </w:rPr>
            </w:pPr>
            <w:r>
              <w:rPr>
                <w:rFonts w:ascii="Arial" w:hAnsi="Arial" w:cs="Arial"/>
              </w:rPr>
              <w:lastRenderedPageBreak/>
              <w:t>3</w:t>
            </w:r>
          </w:p>
        </w:tc>
        <w:tc>
          <w:tcPr>
            <w:tcW w:w="0" w:type="auto"/>
          </w:tcPr>
          <w:p w:rsidR="005134BF" w:rsidRDefault="005134BF" w:rsidP="002A15DC">
            <w:pPr>
              <w:rPr>
                <w:rFonts w:ascii="Arial" w:hAnsi="Arial" w:cs="Arial"/>
              </w:rPr>
            </w:pPr>
            <w:r>
              <w:rPr>
                <w:rFonts w:ascii="Arial" w:hAnsi="Arial" w:cs="Arial"/>
              </w:rPr>
              <w:t>3</w:t>
            </w:r>
          </w:p>
        </w:tc>
        <w:tc>
          <w:tcPr>
            <w:tcW w:w="0" w:type="auto"/>
          </w:tcPr>
          <w:p w:rsidR="005134BF" w:rsidRDefault="005134BF" w:rsidP="002A15DC">
            <w:pPr>
              <w:rPr>
                <w:rFonts w:ascii="Arial" w:hAnsi="Arial" w:cs="Arial"/>
              </w:rPr>
            </w:pPr>
            <w:r>
              <w:rPr>
                <w:rFonts w:ascii="Arial" w:hAnsi="Arial" w:cs="Arial"/>
              </w:rPr>
              <w:t>0.0023</w:t>
            </w:r>
          </w:p>
        </w:tc>
      </w:tr>
    </w:tbl>
    <w:p w:rsidR="005134BF" w:rsidRDefault="005134BF" w:rsidP="002A15DC">
      <w:pPr>
        <w:rPr>
          <w:rFonts w:ascii="Arial" w:hAnsi="Arial" w:cs="Arial"/>
        </w:rPr>
      </w:pPr>
    </w:p>
    <w:p w:rsidR="00641B10" w:rsidRDefault="005134BF" w:rsidP="002A15DC">
      <w:pPr>
        <w:rPr>
          <w:rFonts w:ascii="Arial" w:hAnsi="Arial" w:cs="Arial"/>
        </w:rPr>
      </w:pPr>
      <w:r>
        <w:rPr>
          <w:rFonts w:ascii="Arial" w:hAnsi="Arial" w:cs="Arial"/>
        </w:rPr>
        <w:t xml:space="preserve">Do you see any relationship between </w:t>
      </w:r>
      <w:r w:rsidR="002E532D">
        <w:rPr>
          <w:rFonts w:ascii="Arial" w:hAnsi="Arial" w:cs="Arial"/>
        </w:rPr>
        <w:t xml:space="preserve">the ancestry </w:t>
      </w:r>
      <w:r>
        <w:rPr>
          <w:rFonts w:ascii="Arial" w:hAnsi="Arial" w:cs="Arial"/>
        </w:rPr>
        <w:t xml:space="preserve">principal components and the </w:t>
      </w:r>
      <w:r w:rsidR="002E532D">
        <w:rPr>
          <w:rFonts w:ascii="Arial" w:hAnsi="Arial" w:cs="Arial"/>
        </w:rPr>
        <w:t xml:space="preserve">Admixture </w:t>
      </w:r>
      <w:r>
        <w:rPr>
          <w:rFonts w:ascii="Arial" w:hAnsi="Arial" w:cs="Arial"/>
        </w:rPr>
        <w:t>ancestry estimates?</w:t>
      </w:r>
    </w:p>
    <w:p w:rsidR="00641B10" w:rsidRDefault="00641B10" w:rsidP="002A15DC">
      <w:pPr>
        <w:rPr>
          <w:rFonts w:ascii="Arial" w:hAnsi="Arial" w:cs="Arial"/>
        </w:rPr>
      </w:pPr>
    </w:p>
    <w:p w:rsidR="00D245AD" w:rsidRPr="00641B10" w:rsidRDefault="00D245AD" w:rsidP="00D245AD">
      <w:pPr>
        <w:rPr>
          <w:rFonts w:ascii="Arial" w:hAnsi="Arial" w:cs="Arial"/>
          <w:color w:val="FF0000"/>
        </w:rPr>
      </w:pPr>
      <w:r w:rsidRPr="00641B10">
        <w:rPr>
          <w:rFonts w:ascii="Arial" w:hAnsi="Arial" w:cs="Arial"/>
          <w:color w:val="FF0000"/>
        </w:rPr>
        <w:t>[</w:t>
      </w:r>
      <w:proofErr w:type="gramStart"/>
      <w:r w:rsidRPr="00641B10">
        <w:rPr>
          <w:rFonts w:ascii="Arial" w:hAnsi="Arial" w:cs="Arial"/>
          <w:color w:val="FF0000"/>
        </w:rPr>
        <w:t>answer</w:t>
      </w:r>
      <w:proofErr w:type="gramEnd"/>
      <w:r w:rsidRPr="00641B10">
        <w:rPr>
          <w:rFonts w:ascii="Arial" w:hAnsi="Arial" w:cs="Arial"/>
          <w:color w:val="FF0000"/>
        </w:rPr>
        <w:t>]</w:t>
      </w:r>
    </w:p>
    <w:p w:rsidR="00641B10" w:rsidRDefault="00641B10" w:rsidP="002A15DC">
      <w:pPr>
        <w:rPr>
          <w:rFonts w:ascii="Arial" w:hAnsi="Arial" w:cs="Arial"/>
        </w:rPr>
      </w:pPr>
    </w:p>
    <w:p w:rsidR="00641B10" w:rsidRDefault="00641B10" w:rsidP="002A15DC">
      <w:pPr>
        <w:rPr>
          <w:rFonts w:ascii="Arial" w:hAnsi="Arial" w:cs="Arial"/>
        </w:rPr>
      </w:pPr>
    </w:p>
    <w:p w:rsidR="00E63A41" w:rsidRPr="00D245AD" w:rsidRDefault="002E532D" w:rsidP="002A15DC">
      <w:pPr>
        <w:rPr>
          <w:rFonts w:ascii="Arial" w:hAnsi="Arial" w:cs="Arial"/>
          <w:b/>
        </w:rPr>
      </w:pPr>
      <w:r>
        <w:rPr>
          <w:rFonts w:ascii="Arial" w:hAnsi="Arial" w:cs="Arial"/>
          <w:b/>
        </w:rPr>
        <w:t>E</w:t>
      </w:r>
      <w:r w:rsidR="00D245AD" w:rsidRPr="00D245AD">
        <w:rPr>
          <w:rFonts w:ascii="Arial" w:hAnsi="Arial" w:cs="Arial"/>
          <w:b/>
        </w:rPr>
        <w:t>. Admixture mapping questions</w:t>
      </w:r>
    </w:p>
    <w:p w:rsidR="00D245AD" w:rsidRDefault="00D245AD" w:rsidP="002A15DC">
      <w:pPr>
        <w:rPr>
          <w:rFonts w:ascii="Arial" w:hAnsi="Arial" w:cs="Arial"/>
        </w:rPr>
      </w:pPr>
    </w:p>
    <w:p w:rsidR="00D245AD" w:rsidRDefault="00D245AD" w:rsidP="00D245AD">
      <w:pPr>
        <w:suppressAutoHyphens w:val="0"/>
        <w:rPr>
          <w:kern w:val="0"/>
          <w:lang w:eastAsia="en-US"/>
        </w:rPr>
      </w:pPr>
      <w:r>
        <w:rPr>
          <w:rFonts w:ascii="Arial" w:hAnsi="Arial" w:cs="Arial"/>
        </w:rPr>
        <w:t>1. What is the most important covariate in any genomic association study?</w:t>
      </w:r>
    </w:p>
    <w:p w:rsidR="00D245AD" w:rsidRDefault="00D245AD" w:rsidP="00D245AD">
      <w:pPr>
        <w:rPr>
          <w:rFonts w:ascii="Arial" w:hAnsi="Arial" w:cs="Arial"/>
        </w:rPr>
      </w:pPr>
    </w:p>
    <w:p w:rsidR="00D245AD" w:rsidRPr="00641B10" w:rsidRDefault="00D245AD" w:rsidP="00D245AD">
      <w:pPr>
        <w:rPr>
          <w:rFonts w:ascii="Arial" w:hAnsi="Arial" w:cs="Arial"/>
          <w:color w:val="FF0000"/>
        </w:rPr>
      </w:pPr>
      <w:r w:rsidRPr="00641B10">
        <w:rPr>
          <w:rFonts w:ascii="Arial" w:hAnsi="Arial" w:cs="Arial"/>
          <w:color w:val="FF0000"/>
        </w:rPr>
        <w:t>[</w:t>
      </w:r>
      <w:proofErr w:type="gramStart"/>
      <w:r w:rsidRPr="00641B10">
        <w:rPr>
          <w:rFonts w:ascii="Arial" w:hAnsi="Arial" w:cs="Arial"/>
          <w:color w:val="FF0000"/>
        </w:rPr>
        <w:t>answer</w:t>
      </w:r>
      <w:proofErr w:type="gramEnd"/>
      <w:r w:rsidRPr="00641B10">
        <w:rPr>
          <w:rFonts w:ascii="Arial" w:hAnsi="Arial" w:cs="Arial"/>
          <w:color w:val="FF0000"/>
        </w:rPr>
        <w:t>]</w:t>
      </w:r>
    </w:p>
    <w:p w:rsidR="00D245AD" w:rsidRDefault="00D245AD" w:rsidP="00D245AD">
      <w:r>
        <w:rPr>
          <w:rFonts w:ascii="Arial" w:hAnsi="Arial" w:cs="Arial"/>
        </w:rPr>
        <w:t> </w:t>
      </w:r>
    </w:p>
    <w:p w:rsidR="00D245AD" w:rsidRDefault="00D245AD" w:rsidP="00D245AD">
      <w:r>
        <w:rPr>
          <w:rFonts w:ascii="Arial" w:hAnsi="Arial" w:cs="Arial"/>
        </w:rPr>
        <w:t>2. There are both common and rare variants. Which of the two tend to be pan-ethnicity versus race/ethnicity specific? Which of the two are more abundant in the genome?</w:t>
      </w:r>
    </w:p>
    <w:p w:rsidR="00D245AD" w:rsidRDefault="00D245AD" w:rsidP="00D245AD">
      <w:pPr>
        <w:rPr>
          <w:rFonts w:ascii="Arial" w:hAnsi="Arial" w:cs="Arial"/>
        </w:rPr>
      </w:pPr>
    </w:p>
    <w:p w:rsidR="00D245AD" w:rsidRPr="00641B10" w:rsidRDefault="00D245AD" w:rsidP="00D245AD">
      <w:pPr>
        <w:rPr>
          <w:rFonts w:ascii="Arial" w:hAnsi="Arial" w:cs="Arial"/>
          <w:color w:val="FF0000"/>
        </w:rPr>
      </w:pPr>
      <w:r w:rsidRPr="00641B10">
        <w:rPr>
          <w:rFonts w:ascii="Arial" w:hAnsi="Arial" w:cs="Arial"/>
          <w:color w:val="FF0000"/>
        </w:rPr>
        <w:t>[</w:t>
      </w:r>
      <w:proofErr w:type="gramStart"/>
      <w:r w:rsidRPr="00641B10">
        <w:rPr>
          <w:rFonts w:ascii="Arial" w:hAnsi="Arial" w:cs="Arial"/>
          <w:color w:val="FF0000"/>
        </w:rPr>
        <w:t>answer</w:t>
      </w:r>
      <w:proofErr w:type="gramEnd"/>
      <w:r w:rsidRPr="00641B10">
        <w:rPr>
          <w:rFonts w:ascii="Arial" w:hAnsi="Arial" w:cs="Arial"/>
          <w:color w:val="FF0000"/>
        </w:rPr>
        <w:t>]</w:t>
      </w:r>
    </w:p>
    <w:p w:rsidR="00D245AD" w:rsidRDefault="00D245AD" w:rsidP="00D245AD">
      <w:r>
        <w:rPr>
          <w:rFonts w:ascii="Arial" w:hAnsi="Arial" w:cs="Arial"/>
        </w:rPr>
        <w:t> </w:t>
      </w:r>
    </w:p>
    <w:p w:rsidR="00D245AD" w:rsidRDefault="00D245AD" w:rsidP="00D245AD">
      <w:r>
        <w:rPr>
          <w:rFonts w:ascii="Arial" w:hAnsi="Arial" w:cs="Arial"/>
        </w:rPr>
        <w:t>3. True or False. Race/ethnicity differences in disease prevalence are highly confounded between genes and environment, and a group difference alone does not indicate a source for that difference.</w:t>
      </w:r>
    </w:p>
    <w:p w:rsidR="00D245AD" w:rsidRDefault="00D245AD" w:rsidP="002A15DC">
      <w:pPr>
        <w:rPr>
          <w:rFonts w:ascii="Arial" w:hAnsi="Arial" w:cs="Arial"/>
        </w:rPr>
      </w:pPr>
    </w:p>
    <w:p w:rsidR="00D245AD" w:rsidRPr="00641B10" w:rsidRDefault="00D245AD" w:rsidP="00D245AD">
      <w:pPr>
        <w:rPr>
          <w:rFonts w:ascii="Arial" w:hAnsi="Arial" w:cs="Arial"/>
          <w:color w:val="FF0000"/>
        </w:rPr>
      </w:pPr>
      <w:r w:rsidRPr="00641B10">
        <w:rPr>
          <w:rFonts w:ascii="Arial" w:hAnsi="Arial" w:cs="Arial"/>
          <w:color w:val="FF0000"/>
        </w:rPr>
        <w:t>[</w:t>
      </w:r>
      <w:proofErr w:type="gramStart"/>
      <w:r w:rsidRPr="00641B10">
        <w:rPr>
          <w:rFonts w:ascii="Arial" w:hAnsi="Arial" w:cs="Arial"/>
          <w:color w:val="FF0000"/>
        </w:rPr>
        <w:t>answer</w:t>
      </w:r>
      <w:proofErr w:type="gramEnd"/>
      <w:r w:rsidRPr="00641B10">
        <w:rPr>
          <w:rFonts w:ascii="Arial" w:hAnsi="Arial" w:cs="Arial"/>
          <w:color w:val="FF0000"/>
        </w:rPr>
        <w:t>]</w:t>
      </w:r>
    </w:p>
    <w:p w:rsidR="00E63A41" w:rsidRDefault="00E63A41" w:rsidP="002A15DC">
      <w:pPr>
        <w:rPr>
          <w:rFonts w:ascii="Arial" w:hAnsi="Arial" w:cs="Arial"/>
        </w:rPr>
      </w:pPr>
    </w:p>
    <w:p w:rsidR="00E63A41" w:rsidRDefault="00E63A41" w:rsidP="002A15DC">
      <w:pPr>
        <w:rPr>
          <w:rFonts w:ascii="Arial" w:hAnsi="Arial" w:cs="Arial"/>
        </w:rPr>
      </w:pPr>
    </w:p>
    <w:p w:rsidR="00E63A41" w:rsidRDefault="00E63A41" w:rsidP="002A15DC">
      <w:pPr>
        <w:rPr>
          <w:rFonts w:ascii="Arial" w:hAnsi="Arial" w:cs="Arial"/>
        </w:rPr>
      </w:pPr>
    </w:p>
    <w:p w:rsidR="00F910D1" w:rsidRPr="006C6CCF" w:rsidRDefault="00F910D1" w:rsidP="006C6CCF">
      <w:pPr>
        <w:ind w:left="720"/>
        <w:rPr>
          <w:rFonts w:ascii="Arial" w:hAnsi="Arial" w:cs="Arial"/>
        </w:rPr>
      </w:pPr>
    </w:p>
    <w:p w:rsidR="007D7914" w:rsidRPr="002A15DC" w:rsidRDefault="007D7914" w:rsidP="002A15DC">
      <w:pPr>
        <w:rPr>
          <w:rFonts w:ascii="Arial" w:hAnsi="Arial" w:cs="Arial"/>
        </w:rPr>
      </w:pPr>
    </w:p>
    <w:sectPr w:rsidR="007D7914" w:rsidRPr="002A1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7BBDCB1-4BAA-4981-BF8F-1FE1FA971D81}"/>
    <w:docVar w:name="dgnword-eventsink" w:val="870542856672"/>
  </w:docVars>
  <w:rsids>
    <w:rsidRoot w:val="00BE4A20"/>
    <w:rsid w:val="00010491"/>
    <w:rsid w:val="00031E94"/>
    <w:rsid w:val="00057459"/>
    <w:rsid w:val="00066F8B"/>
    <w:rsid w:val="00074C0A"/>
    <w:rsid w:val="001378B0"/>
    <w:rsid w:val="00171BD9"/>
    <w:rsid w:val="001843B2"/>
    <w:rsid w:val="001A6987"/>
    <w:rsid w:val="001E6446"/>
    <w:rsid w:val="001F7428"/>
    <w:rsid w:val="00225076"/>
    <w:rsid w:val="002A15DC"/>
    <w:rsid w:val="002B555F"/>
    <w:rsid w:val="002E532D"/>
    <w:rsid w:val="003137A3"/>
    <w:rsid w:val="00373941"/>
    <w:rsid w:val="003C0FAA"/>
    <w:rsid w:val="003E616B"/>
    <w:rsid w:val="00443C6C"/>
    <w:rsid w:val="005134BF"/>
    <w:rsid w:val="0055006B"/>
    <w:rsid w:val="005B0271"/>
    <w:rsid w:val="00641B10"/>
    <w:rsid w:val="0064594B"/>
    <w:rsid w:val="00685B62"/>
    <w:rsid w:val="006B255A"/>
    <w:rsid w:val="006C6CCF"/>
    <w:rsid w:val="007618ED"/>
    <w:rsid w:val="007D7914"/>
    <w:rsid w:val="008C12C9"/>
    <w:rsid w:val="008F3A4A"/>
    <w:rsid w:val="009406A3"/>
    <w:rsid w:val="00972943"/>
    <w:rsid w:val="00A04CD5"/>
    <w:rsid w:val="00A14728"/>
    <w:rsid w:val="00A62B57"/>
    <w:rsid w:val="00AC4BFE"/>
    <w:rsid w:val="00B20823"/>
    <w:rsid w:val="00B23183"/>
    <w:rsid w:val="00B56B66"/>
    <w:rsid w:val="00B960AB"/>
    <w:rsid w:val="00B97B31"/>
    <w:rsid w:val="00BC3E19"/>
    <w:rsid w:val="00BD1907"/>
    <w:rsid w:val="00BE4A20"/>
    <w:rsid w:val="00C46630"/>
    <w:rsid w:val="00C5629D"/>
    <w:rsid w:val="00C852B7"/>
    <w:rsid w:val="00C976C9"/>
    <w:rsid w:val="00CF2B56"/>
    <w:rsid w:val="00D11F92"/>
    <w:rsid w:val="00D156B8"/>
    <w:rsid w:val="00D245AD"/>
    <w:rsid w:val="00D46EAD"/>
    <w:rsid w:val="00D72D59"/>
    <w:rsid w:val="00D7560F"/>
    <w:rsid w:val="00E462A1"/>
    <w:rsid w:val="00E63A41"/>
    <w:rsid w:val="00E77ED7"/>
    <w:rsid w:val="00F53AB6"/>
    <w:rsid w:val="00F66D7F"/>
    <w:rsid w:val="00F910D1"/>
    <w:rsid w:val="00FA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 w:type="table" w:styleId="TableGrid">
    <w:name w:val="Table Grid"/>
    <w:basedOn w:val="TableNormal"/>
    <w:uiPriority w:val="39"/>
    <w:rsid w:val="0051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08035">
      <w:bodyDiv w:val="1"/>
      <w:marLeft w:val="0"/>
      <w:marRight w:val="0"/>
      <w:marTop w:val="0"/>
      <w:marBottom w:val="0"/>
      <w:divBdr>
        <w:top w:val="none" w:sz="0" w:space="0" w:color="auto"/>
        <w:left w:val="none" w:sz="0" w:space="0" w:color="auto"/>
        <w:bottom w:val="none" w:sz="0" w:space="0" w:color="auto"/>
        <w:right w:val="none" w:sz="0" w:space="0" w:color="auto"/>
      </w:divBdr>
      <w:divsChild>
        <w:div w:id="1064254326">
          <w:marLeft w:val="0"/>
          <w:marRight w:val="0"/>
          <w:marTop w:val="0"/>
          <w:marBottom w:val="0"/>
          <w:divBdr>
            <w:top w:val="none" w:sz="0" w:space="0" w:color="auto"/>
            <w:left w:val="none" w:sz="0" w:space="0" w:color="auto"/>
            <w:bottom w:val="none" w:sz="0" w:space="0" w:color="auto"/>
            <w:right w:val="none" w:sz="0" w:space="0" w:color="auto"/>
          </w:divBdr>
        </w:div>
      </w:divsChild>
    </w:div>
    <w:div w:id="807212680">
      <w:bodyDiv w:val="1"/>
      <w:marLeft w:val="0"/>
      <w:marRight w:val="0"/>
      <w:marTop w:val="0"/>
      <w:marBottom w:val="0"/>
      <w:divBdr>
        <w:top w:val="none" w:sz="0" w:space="0" w:color="auto"/>
        <w:left w:val="none" w:sz="0" w:space="0" w:color="auto"/>
        <w:bottom w:val="none" w:sz="0" w:space="0" w:color="auto"/>
        <w:right w:val="none" w:sz="0" w:space="0" w:color="auto"/>
      </w:divBdr>
      <w:divsChild>
        <w:div w:id="493490572">
          <w:marLeft w:val="0"/>
          <w:marRight w:val="0"/>
          <w:marTop w:val="0"/>
          <w:marBottom w:val="0"/>
          <w:divBdr>
            <w:top w:val="none" w:sz="0" w:space="0" w:color="auto"/>
            <w:left w:val="none" w:sz="0" w:space="0" w:color="auto"/>
            <w:bottom w:val="none" w:sz="0" w:space="0" w:color="auto"/>
            <w:right w:val="none" w:sz="0" w:space="0" w:color="auto"/>
          </w:divBdr>
        </w:div>
        <w:div w:id="625739392">
          <w:marLeft w:val="0"/>
          <w:marRight w:val="0"/>
          <w:marTop w:val="0"/>
          <w:marBottom w:val="0"/>
          <w:divBdr>
            <w:top w:val="none" w:sz="0" w:space="0" w:color="auto"/>
            <w:left w:val="none" w:sz="0" w:space="0" w:color="auto"/>
            <w:bottom w:val="none" w:sz="0" w:space="0" w:color="auto"/>
            <w:right w:val="none" w:sz="0" w:space="0" w:color="auto"/>
          </w:divBdr>
        </w:div>
        <w:div w:id="1591085725">
          <w:marLeft w:val="0"/>
          <w:marRight w:val="0"/>
          <w:marTop w:val="0"/>
          <w:marBottom w:val="0"/>
          <w:divBdr>
            <w:top w:val="none" w:sz="0" w:space="0" w:color="auto"/>
            <w:left w:val="none" w:sz="0" w:space="0" w:color="auto"/>
            <w:bottom w:val="none" w:sz="0" w:space="0" w:color="auto"/>
            <w:right w:val="none" w:sz="0" w:space="0" w:color="auto"/>
          </w:divBdr>
        </w:div>
        <w:div w:id="642778851">
          <w:marLeft w:val="0"/>
          <w:marRight w:val="0"/>
          <w:marTop w:val="0"/>
          <w:marBottom w:val="0"/>
          <w:divBdr>
            <w:top w:val="none" w:sz="0" w:space="0" w:color="auto"/>
            <w:left w:val="none" w:sz="0" w:space="0" w:color="auto"/>
            <w:bottom w:val="none" w:sz="0" w:space="0" w:color="auto"/>
            <w:right w:val="none" w:sz="0" w:space="0" w:color="auto"/>
          </w:divBdr>
        </w:div>
        <w:div w:id="76935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internationalgenome.org/faq/which-populations-are-part-your-study/"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2072</TotalTime>
  <Pages>4</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Thomas Hoffmann</cp:lastModifiedBy>
  <cp:revision>28</cp:revision>
  <dcterms:created xsi:type="dcterms:W3CDTF">2018-02-05T22:07:00Z</dcterms:created>
  <dcterms:modified xsi:type="dcterms:W3CDTF">2018-02-19T02:05:00Z</dcterms:modified>
</cp:coreProperties>
</file>