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9B" w:rsidRDefault="007C3DBE">
      <w:pPr>
        <w:pStyle w:val="Title"/>
        <w:tabs>
          <w:tab w:val="left" w:pos="90"/>
        </w:tabs>
      </w:pPr>
      <w:r>
        <w:rPr>
          <w:b w:val="0"/>
          <w:sz w:val="36"/>
        </w:rPr>
        <w:t xml:space="preserve">ATCR Lab, </w:t>
      </w:r>
      <w:r w:rsidR="000F41EE">
        <w:rPr>
          <w:b w:val="0"/>
          <w:sz w:val="36"/>
        </w:rPr>
        <w:t>5/3</w:t>
      </w:r>
      <w:r w:rsidR="00403409">
        <w:rPr>
          <w:b w:val="0"/>
          <w:sz w:val="36"/>
        </w:rPr>
        <w:t>/1</w:t>
      </w:r>
      <w:r w:rsidR="000F41EE">
        <w:rPr>
          <w:b w:val="0"/>
          <w:sz w:val="36"/>
        </w:rPr>
        <w:t>8</w:t>
      </w:r>
    </w:p>
    <w:p w:rsidR="000E279B" w:rsidRDefault="000E279B">
      <w:pPr>
        <w:pStyle w:val="Title"/>
        <w:tabs>
          <w:tab w:val="left" w:pos="90"/>
        </w:tabs>
      </w:pPr>
      <w:r>
        <w:t>Repeated Measures 1</w:t>
      </w:r>
    </w:p>
    <w:p w:rsidR="000E279B" w:rsidRDefault="000E279B">
      <w:pPr>
        <w:pStyle w:val="H2"/>
        <w:tabs>
          <w:tab w:val="left" w:pos="90"/>
        </w:tabs>
        <w:spacing w:before="0" w:after="120"/>
        <w:rPr>
          <w:color w:val="000000"/>
          <w:sz w:val="24"/>
        </w:rPr>
      </w:pPr>
      <w:r>
        <w:rPr>
          <w:color w:val="000000"/>
          <w:sz w:val="24"/>
        </w:rPr>
        <w:t xml:space="preserve">Lab Summary </w:t>
      </w:r>
    </w:p>
    <w:p w:rsidR="000E279B" w:rsidRDefault="000E279B">
      <w:pPr>
        <w:pStyle w:val="DefinitionTerm"/>
        <w:tabs>
          <w:tab w:val="left" w:pos="90"/>
        </w:tabs>
        <w:spacing w:after="120"/>
        <w:jc w:val="both"/>
        <w:rPr>
          <w:color w:val="000000"/>
        </w:rPr>
      </w:pPr>
      <w:r>
        <w:rPr>
          <w:color w:val="000000"/>
        </w:rPr>
        <w:t xml:space="preserve">The purpose of this lab is to cover basic manipulation of longitudinal data and to indicate how some longitudinal analyses fit with more standard analyses.  </w:t>
      </w:r>
      <w:r>
        <w:t xml:space="preserve">Before you start this tutorial, download the </w:t>
      </w:r>
      <w:proofErr w:type="spellStart"/>
      <w:r>
        <w:t>GAbabies</w:t>
      </w:r>
      <w:proofErr w:type="spellEnd"/>
      <w:r>
        <w:t xml:space="preserve"> dataset and the </w:t>
      </w:r>
      <w:r w:rsidR="00041D40">
        <w:t>OAI</w:t>
      </w:r>
      <w:r>
        <w:t xml:space="preserve"> datasets from the course web site and start a record of your STATA session with a log file.  This </w:t>
      </w:r>
      <w:smartTag w:uri="urn:schemas-microsoft-com:office:smarttags" w:element="country-region">
        <w:r>
          <w:t>Georgia</w:t>
        </w:r>
      </w:smartTag>
      <w:r>
        <w:t xml:space="preserve"> </w:t>
      </w:r>
      <w:proofErr w:type="gramStart"/>
      <w:r>
        <w:t>babies</w:t>
      </w:r>
      <w:proofErr w:type="gramEnd"/>
      <w:r>
        <w:t xml:space="preserve">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mothers’ age.  The variables in the dataset are:</w:t>
      </w:r>
    </w:p>
    <w:p w:rsidR="000E279B" w:rsidRDefault="000E279B">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0E279B" w:rsidRDefault="000E279B">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0E279B" w:rsidRDefault="000E279B">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0E279B" w:rsidRDefault="000E279B">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0E279B" w:rsidRDefault="000E279B" w:rsidP="00910306">
      <w:pPr>
        <w:numPr>
          <w:ilvl w:val="0"/>
          <w:numId w:val="2"/>
        </w:numPr>
        <w:tabs>
          <w:tab w:val="left" w:pos="90"/>
        </w:tabs>
        <w:ind w:left="1166"/>
        <w:jc w:val="both"/>
        <w:rPr>
          <w:sz w:val="24"/>
        </w:rPr>
      </w:pPr>
      <w:r>
        <w:rPr>
          <w:sz w:val="24"/>
        </w:rPr>
        <w:t>Birthweight of infant (</w:t>
      </w:r>
      <w:proofErr w:type="spellStart"/>
      <w:r>
        <w:rPr>
          <w:rFonts w:ascii="Courier New" w:hAnsi="Courier New"/>
          <w:sz w:val="24"/>
        </w:rPr>
        <w:t>bweight</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birthweight of infant from first infant to current infant (</w:t>
      </w:r>
      <w:proofErr w:type="spellStart"/>
      <w:r>
        <w:rPr>
          <w:rFonts w:ascii="Courier New" w:hAnsi="Courier New"/>
          <w:sz w:val="24"/>
        </w:rPr>
        <w:t>delwght</w:t>
      </w:r>
      <w:proofErr w:type="spellEnd"/>
      <w:r>
        <w:rPr>
          <w:sz w:val="24"/>
        </w:rPr>
        <w:t>)</w:t>
      </w:r>
    </w:p>
    <w:p w:rsidR="00910306" w:rsidRDefault="00910306" w:rsidP="00910306">
      <w:pPr>
        <w:numPr>
          <w:ilvl w:val="0"/>
          <w:numId w:val="2"/>
        </w:numPr>
        <w:tabs>
          <w:tab w:val="left" w:pos="90"/>
        </w:tabs>
        <w:ind w:left="1166"/>
        <w:jc w:val="both"/>
        <w:rPr>
          <w:sz w:val="24"/>
        </w:rPr>
      </w:pPr>
      <w:r>
        <w:rPr>
          <w:sz w:val="24"/>
        </w:rPr>
        <w:t>Whether the birthweight is under 3000g or not (</w:t>
      </w:r>
      <w:proofErr w:type="spellStart"/>
      <w:r>
        <w:rPr>
          <w:rFonts w:ascii="Courier New" w:hAnsi="Courier New"/>
          <w:sz w:val="24"/>
        </w:rPr>
        <w:t>lowbirth</w:t>
      </w:r>
      <w:proofErr w:type="spellEnd"/>
      <w:r>
        <w:rPr>
          <w:rFonts w:ascii="Courier New" w:hAnsi="Courier New"/>
          <w:sz w:val="24"/>
        </w:rPr>
        <w:t>).</w:t>
      </w:r>
    </w:p>
    <w:p w:rsidR="000E279B" w:rsidRDefault="000E279B">
      <w:pPr>
        <w:pStyle w:val="H2"/>
        <w:tabs>
          <w:tab w:val="left" w:pos="90"/>
        </w:tabs>
        <w:spacing w:after="120"/>
        <w:rPr>
          <w:sz w:val="24"/>
        </w:rPr>
      </w:pPr>
      <w:bookmarkStart w:id="0" w:name="one"/>
      <w:r>
        <w:rPr>
          <w:sz w:val="24"/>
        </w:rPr>
        <w:t>G</w:t>
      </w:r>
      <w:r w:rsidR="002B6099">
        <w:rPr>
          <w:sz w:val="24"/>
        </w:rPr>
        <w:t>etting started:  descriptive statistics</w:t>
      </w:r>
      <w:r>
        <w:rPr>
          <w:sz w:val="24"/>
        </w:rPr>
        <w:t xml:space="preserve"> </w:t>
      </w:r>
    </w:p>
    <w:p w:rsidR="002B6099" w:rsidRDefault="002B6099" w:rsidP="002B6099">
      <w:pPr>
        <w:pStyle w:val="H2"/>
        <w:tabs>
          <w:tab w:val="left" w:pos="90"/>
        </w:tabs>
        <w:spacing w:after="120"/>
        <w:rPr>
          <w:b w:val="0"/>
          <w:sz w:val="24"/>
        </w:rPr>
      </w:pPr>
      <w:r>
        <w:rPr>
          <w:b w:val="0"/>
          <w:sz w:val="24"/>
        </w:rPr>
        <w:t>First</w:t>
      </w:r>
      <w:r w:rsidR="00626D4A">
        <w:rPr>
          <w:b w:val="0"/>
          <w:sz w:val="24"/>
        </w:rPr>
        <w:t xml:space="preserve"> use the </w:t>
      </w:r>
      <w:proofErr w:type="spellStart"/>
      <w:r w:rsidR="00626D4A" w:rsidRPr="00626D4A">
        <w:rPr>
          <w:rFonts w:ascii="Courier New" w:hAnsi="Courier New" w:cs="Courier New"/>
          <w:b w:val="0"/>
          <w:sz w:val="24"/>
        </w:rPr>
        <w:t>xtset</w:t>
      </w:r>
      <w:proofErr w:type="spellEnd"/>
      <w:r w:rsidR="00626D4A" w:rsidRPr="00626D4A">
        <w:rPr>
          <w:b w:val="0"/>
          <w:sz w:val="24"/>
        </w:rPr>
        <w:t xml:space="preserve"> command</w:t>
      </w:r>
      <w:r>
        <w:rPr>
          <w:b w:val="0"/>
          <w:sz w:val="24"/>
        </w:rPr>
        <w:t xml:space="preserve"> </w:t>
      </w:r>
      <w:r w:rsidR="00626D4A">
        <w:rPr>
          <w:b w:val="0"/>
          <w:sz w:val="24"/>
        </w:rPr>
        <w:t xml:space="preserve">to </w:t>
      </w:r>
      <w:r>
        <w:rPr>
          <w:b w:val="0"/>
          <w:sz w:val="24"/>
        </w:rPr>
        <w:t>tell Stata about the hierarchical and longitudinal nature of the dataset:</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xtset</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momid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p>
    <w:p w:rsidR="00964971" w:rsidRPr="00964971" w:rsidRDefault="00964971" w:rsidP="00964971">
      <w:r>
        <w:rPr>
          <w:sz w:val="24"/>
        </w:rPr>
        <w:t>Next describe the longitudinal pattern in the data.</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xtdes</w:t>
      </w:r>
      <w:proofErr w:type="spellEnd"/>
      <w:proofErr w:type="gramEnd"/>
    </w:p>
    <w:p w:rsidR="00964971" w:rsidRPr="00964971" w:rsidRDefault="00BF1597" w:rsidP="00964971">
      <w:r>
        <w:rPr>
          <w:sz w:val="24"/>
        </w:rPr>
        <w:t>Next</w:t>
      </w:r>
      <w:r w:rsidR="00964971">
        <w:rPr>
          <w:sz w:val="24"/>
        </w:rPr>
        <w:t xml:space="preserve">, use the </w:t>
      </w:r>
      <w:proofErr w:type="spellStart"/>
      <w:r w:rsidR="00964971" w:rsidRPr="00964971">
        <w:rPr>
          <w:rFonts w:ascii="Courier New" w:hAnsi="Courier New" w:cs="Courier New"/>
          <w:sz w:val="24"/>
        </w:rPr>
        <w:t>xtsum</w:t>
      </w:r>
      <w:proofErr w:type="spellEnd"/>
      <w:r w:rsidR="00964971">
        <w:rPr>
          <w:sz w:val="24"/>
        </w:rPr>
        <w:t xml:space="preserve"> command to understand the within and between mom variation in some of the variables:</w:t>
      </w:r>
    </w:p>
    <w:p w:rsidR="002B6099"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xtsum</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initage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bweight</w:t>
      </w:r>
      <w:proofErr w:type="spellEnd"/>
    </w:p>
    <w:p w:rsidR="00964971" w:rsidRDefault="00964971" w:rsidP="00964971">
      <w:pPr>
        <w:rPr>
          <w:sz w:val="24"/>
        </w:rPr>
      </w:pPr>
      <w:r>
        <w:rPr>
          <w:sz w:val="24"/>
        </w:rPr>
        <w:t xml:space="preserve">Why </w:t>
      </w:r>
      <w:proofErr w:type="gramStart"/>
      <w:r>
        <w:rPr>
          <w:sz w:val="24"/>
        </w:rPr>
        <w:t>are some of the entries</w:t>
      </w:r>
      <w:proofErr w:type="gramEnd"/>
      <w:r>
        <w:rPr>
          <w:sz w:val="24"/>
        </w:rPr>
        <w:t xml:space="preserve"> zero for the standard deviations?  Notice any data errors?</w:t>
      </w:r>
      <w:r w:rsidR="00BF1597">
        <w:rPr>
          <w:sz w:val="24"/>
        </w:rPr>
        <w:t xml:space="preserve">  Finally, look at some of the individual birthweight trajectories to get a sense of the data.  The “</w:t>
      </w:r>
      <w:r w:rsidR="00BF1597" w:rsidRPr="00BF1597">
        <w:rPr>
          <w:rFonts w:ascii="Courier New" w:hAnsi="Courier New" w:cs="Courier New"/>
          <w:sz w:val="24"/>
        </w:rPr>
        <w:t>if</w:t>
      </w:r>
      <w:r w:rsidR="00BF1597">
        <w:rPr>
          <w:sz w:val="24"/>
        </w:rPr>
        <w:t>” statement restricts the plots to a reasonable number of moms</w:t>
      </w:r>
    </w:p>
    <w:p w:rsidR="00BF1597" w:rsidRDefault="00BF1597" w:rsidP="00964971">
      <w:pPr>
        <w:rPr>
          <w:sz w:val="24"/>
        </w:rPr>
      </w:pPr>
    </w:p>
    <w:p w:rsidR="00BF1597" w:rsidRPr="00BF1597" w:rsidRDefault="00BF1597" w:rsidP="00BF1597">
      <w:pPr>
        <w:ind w:firstLine="720"/>
        <w:rPr>
          <w:rFonts w:ascii="Courier New" w:hAnsi="Courier New" w:cs="Courier New"/>
          <w:sz w:val="22"/>
          <w:szCs w:val="22"/>
        </w:rPr>
      </w:pPr>
      <w:proofErr w:type="spellStart"/>
      <w:proofErr w:type="gramStart"/>
      <w:r w:rsidRPr="00BF1597">
        <w:rPr>
          <w:rFonts w:ascii="Courier New" w:hAnsi="Courier New" w:cs="Courier New"/>
          <w:sz w:val="22"/>
          <w:szCs w:val="22"/>
        </w:rPr>
        <w:t>twoway</w:t>
      </w:r>
      <w:proofErr w:type="spellEnd"/>
      <w:proofErr w:type="gramEnd"/>
      <w:r w:rsidRPr="00BF1597">
        <w:rPr>
          <w:rFonts w:ascii="Courier New" w:hAnsi="Courier New" w:cs="Courier New"/>
          <w:sz w:val="22"/>
          <w:szCs w:val="22"/>
        </w:rPr>
        <w:t xml:space="preserve"> (connected </w:t>
      </w:r>
      <w:proofErr w:type="spellStart"/>
      <w:r w:rsidRPr="00BF1597">
        <w:rPr>
          <w:rFonts w:ascii="Courier New" w:hAnsi="Courier New" w:cs="Courier New"/>
          <w:sz w:val="22"/>
          <w:szCs w:val="22"/>
        </w:rPr>
        <w:t>bweight</w:t>
      </w:r>
      <w:proofErr w:type="spellEnd"/>
      <w:r w:rsidRPr="00BF1597">
        <w:rPr>
          <w:rFonts w:ascii="Courier New" w:hAnsi="Courier New" w:cs="Courier New"/>
          <w:sz w:val="22"/>
          <w:szCs w:val="22"/>
        </w:rPr>
        <w:t xml:space="preserve"> </w:t>
      </w:r>
      <w:proofErr w:type="spellStart"/>
      <w:r w:rsidRPr="00BF1597">
        <w:rPr>
          <w:rFonts w:ascii="Courier New" w:hAnsi="Courier New" w:cs="Courier New"/>
          <w:sz w:val="22"/>
          <w:szCs w:val="22"/>
        </w:rPr>
        <w:t>birthord</w:t>
      </w:r>
      <w:proofErr w:type="spellEnd"/>
      <w:r w:rsidRPr="00BF1597">
        <w:rPr>
          <w:rFonts w:ascii="Courier New" w:hAnsi="Courier New" w:cs="Courier New"/>
          <w:sz w:val="22"/>
          <w:szCs w:val="22"/>
        </w:rPr>
        <w:t xml:space="preserve"> if </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&lt;2500), by(</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w:t>
      </w:r>
    </w:p>
    <w:p w:rsidR="00964971" w:rsidRPr="00964971" w:rsidRDefault="00964971" w:rsidP="00964971"/>
    <w:p w:rsidR="002B6099" w:rsidRDefault="00964971" w:rsidP="002B6099">
      <w:pPr>
        <w:pStyle w:val="H2"/>
        <w:tabs>
          <w:tab w:val="left" w:pos="90"/>
        </w:tabs>
        <w:spacing w:after="120"/>
        <w:rPr>
          <w:sz w:val="24"/>
        </w:rPr>
      </w:pPr>
      <w:r>
        <w:rPr>
          <w:sz w:val="24"/>
        </w:rPr>
        <w:t>Relationship of birthweight to birth order</w:t>
      </w:r>
    </w:p>
    <w:p w:rsidR="000E279B" w:rsidRDefault="000E279B">
      <w:pPr>
        <w:pStyle w:val="DefinitionTerm"/>
        <w:widowControl/>
        <w:tabs>
          <w:tab w:val="left" w:pos="90"/>
        </w:tabs>
        <w:spacing w:after="120"/>
        <w:rPr>
          <w:rFonts w:ascii="Courier New" w:hAnsi="Courier New"/>
          <w:snapToGrid/>
        </w:rPr>
      </w:pPr>
      <w:r>
        <w:rPr>
          <w:snapToGrid/>
        </w:rPr>
        <w:t>We’</w:t>
      </w:r>
      <w:r w:rsidR="00964971">
        <w:rPr>
          <w:snapToGrid/>
        </w:rPr>
        <w:t>ll start by looking at descriptive</w:t>
      </w:r>
      <w:r>
        <w:rPr>
          <w:snapToGrid/>
        </w:rPr>
        <w:t xml:space="preserve"> summaries.  Does birthweight appear to be related to birth order?</w:t>
      </w:r>
    </w:p>
    <w:p w:rsidR="000E279B" w:rsidRDefault="00BF1597">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twoway</w:t>
      </w:r>
      <w:proofErr w:type="spellEnd"/>
      <w:proofErr w:type="gramEnd"/>
      <w:r w:rsidR="000E279B">
        <w:rPr>
          <w:rFonts w:ascii="Courier New" w:hAnsi="Courier New"/>
          <w:snapToGrid/>
        </w:rPr>
        <w:t xml:space="preserve"> scatter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pStyle w:val="DefinitionTerm"/>
        <w:tabs>
          <w:tab w:val="left" w:pos="90"/>
        </w:tabs>
        <w:spacing w:after="120"/>
        <w:rPr>
          <w:snapToGrid/>
        </w:rPr>
      </w:pPr>
      <w:r>
        <w:rPr>
          <w:snapToGrid/>
        </w:rPr>
        <w:t>This is a bit hard to judge.  A slightly better method is to fit a smooth curve through the data.  Recall our way of drawing a smooth curve:</w:t>
      </w:r>
    </w:p>
    <w:p w:rsidR="000E279B" w:rsidRDefault="00320FA1">
      <w:pPr>
        <w:pStyle w:val="DefinitionTerm"/>
        <w:tabs>
          <w:tab w:val="left" w:pos="90"/>
        </w:tabs>
        <w:spacing w:after="120"/>
        <w:rPr>
          <w:rFonts w:ascii="Courier New" w:hAnsi="Courier New"/>
          <w:snapToGrid/>
        </w:rPr>
      </w:pPr>
      <w:r>
        <w:rPr>
          <w:rFonts w:ascii="Courier New" w:hAnsi="Courier New"/>
          <w:snapToGrid/>
        </w:rPr>
        <w:lastRenderedPageBreak/>
        <w:tab/>
      </w:r>
      <w:r>
        <w:rPr>
          <w:rFonts w:ascii="Courier New" w:hAnsi="Courier New"/>
          <w:snapToGrid/>
        </w:rPr>
        <w:tab/>
      </w:r>
      <w:proofErr w:type="spellStart"/>
      <w:proofErr w:type="gramStart"/>
      <w:r w:rsidR="000E279B">
        <w:rPr>
          <w:rFonts w:ascii="Courier New" w:hAnsi="Courier New"/>
          <w:snapToGrid/>
        </w:rPr>
        <w:t>lowess</w:t>
      </w:r>
      <w:proofErr w:type="spellEnd"/>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0E279B">
        <w:rPr>
          <w:rFonts w:ascii="Courier New" w:hAnsi="Courier New"/>
          <w:snapToGrid/>
        </w:rPr>
        <w:t xml:space="preserve">, </w:t>
      </w:r>
      <w:proofErr w:type="spellStart"/>
      <w:r w:rsidR="000E279B">
        <w:rPr>
          <w:rFonts w:ascii="Courier New" w:hAnsi="Courier New"/>
          <w:snapToGrid/>
        </w:rPr>
        <w:t>bw</w:t>
      </w:r>
      <w:proofErr w:type="spellEnd"/>
      <w:r w:rsidR="000E279B">
        <w:rPr>
          <w:rFonts w:ascii="Courier New" w:hAnsi="Courier New"/>
          <w:snapToGrid/>
        </w:rPr>
        <w:t>(0.4)</w:t>
      </w:r>
    </w:p>
    <w:p w:rsidR="000E279B" w:rsidRDefault="000E279B">
      <w:pPr>
        <w:tabs>
          <w:tab w:val="left" w:pos="90"/>
        </w:tabs>
        <w:spacing w:after="120"/>
        <w:rPr>
          <w:sz w:val="24"/>
        </w:rPr>
      </w:pPr>
      <w:r>
        <w:rPr>
          <w:sz w:val="24"/>
        </w:rPr>
        <w:t>What does this tell you about the relationship?  How comfortable would you feel treating birth order as a continuous variable and using a linear relationship?</w:t>
      </w:r>
    </w:p>
    <w:p w:rsidR="000E279B" w:rsidRDefault="00964971">
      <w:pPr>
        <w:tabs>
          <w:tab w:val="left" w:pos="90"/>
        </w:tabs>
        <w:spacing w:after="120"/>
        <w:rPr>
          <w:sz w:val="24"/>
        </w:rPr>
      </w:pPr>
      <w:r>
        <w:rPr>
          <w:sz w:val="24"/>
        </w:rPr>
        <w:t>Some people prefer tabular summaries over graphical</w:t>
      </w:r>
      <w:r w:rsidR="000E279B">
        <w:rPr>
          <w:sz w:val="24"/>
        </w:rPr>
        <w:t xml:space="preserve">.  </w:t>
      </w:r>
      <w:r>
        <w:rPr>
          <w:sz w:val="24"/>
        </w:rPr>
        <w:t xml:space="preserve">Use the </w:t>
      </w:r>
      <w:r w:rsidRPr="00964971">
        <w:rPr>
          <w:rFonts w:ascii="Courier New" w:hAnsi="Courier New" w:cs="Courier New"/>
          <w:sz w:val="24"/>
        </w:rPr>
        <w:t>table</w:t>
      </w:r>
      <w:r>
        <w:rPr>
          <w:sz w:val="24"/>
        </w:rPr>
        <w:t xml:space="preserve"> command to generate descriptive statistics by birth order.  The format command isn’t necessary but makes the table easier to read</w:t>
      </w:r>
    </w:p>
    <w:p w:rsidR="00964971" w:rsidRPr="00964971" w:rsidRDefault="00964971">
      <w:pPr>
        <w:tabs>
          <w:tab w:val="left" w:pos="90"/>
        </w:tabs>
        <w:spacing w:after="120"/>
        <w:rPr>
          <w:rFonts w:ascii="Courier New" w:hAnsi="Courier New" w:cs="Courier New"/>
          <w:sz w:val="22"/>
          <w:szCs w:val="22"/>
        </w:rPr>
      </w:pPr>
      <w:r w:rsidRPr="00964971">
        <w:rPr>
          <w:rFonts w:ascii="Courier New" w:hAnsi="Courier New" w:cs="Courier New"/>
          <w:sz w:val="22"/>
          <w:szCs w:val="22"/>
        </w:rPr>
        <w:t xml:space="preserve">. </w:t>
      </w:r>
      <w:proofErr w:type="gramStart"/>
      <w:r w:rsidRPr="00964971">
        <w:rPr>
          <w:rFonts w:ascii="Courier New" w:hAnsi="Courier New" w:cs="Courier New"/>
          <w:sz w:val="22"/>
          <w:szCs w:val="22"/>
        </w:rPr>
        <w:t>table</w:t>
      </w:r>
      <w:proofErr w:type="gram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birthord</w:t>
      </w:r>
      <w:proofErr w:type="spellEnd"/>
      <w:r w:rsidRPr="00964971">
        <w:rPr>
          <w:rFonts w:ascii="Courier New" w:hAnsi="Courier New" w:cs="Courier New"/>
          <w:sz w:val="22"/>
          <w:szCs w:val="22"/>
        </w:rPr>
        <w:t xml:space="preserve">, c(mean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sd</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format(%6.0f)</w:t>
      </w:r>
    </w:p>
    <w:p w:rsidR="000E279B" w:rsidRDefault="000E279B">
      <w:pPr>
        <w:tabs>
          <w:tab w:val="left" w:pos="90"/>
        </w:tabs>
        <w:spacing w:after="120"/>
        <w:rPr>
          <w:sz w:val="24"/>
        </w:rPr>
      </w:pPr>
      <w:r>
        <w:rPr>
          <w:sz w:val="24"/>
        </w:rPr>
        <w:t>Does this seem consistent with the graph?</w:t>
      </w:r>
    </w:p>
    <w:p w:rsidR="000E279B" w:rsidRDefault="000E279B">
      <w:pPr>
        <w:pStyle w:val="Heading4"/>
        <w:tabs>
          <w:tab w:val="left" w:pos="90"/>
        </w:tabs>
        <w:spacing w:after="120"/>
        <w:rPr>
          <w:sz w:val="24"/>
        </w:rPr>
      </w:pPr>
      <w:r>
        <w:rPr>
          <w:sz w:val="24"/>
        </w:rPr>
        <w:t>Analyses</w:t>
      </w:r>
    </w:p>
    <w:p w:rsidR="000E279B" w:rsidRDefault="000E279B">
      <w:pPr>
        <w:tabs>
          <w:tab w:val="left" w:pos="90"/>
        </w:tabs>
        <w:spacing w:after="120"/>
        <w:rPr>
          <w:sz w:val="24"/>
        </w:rPr>
      </w:pPr>
      <w:r>
        <w:rPr>
          <w:sz w:val="24"/>
        </w:rPr>
        <w:t xml:space="preserve">Let’s proceed to a more formal analysis by regressing </w:t>
      </w:r>
      <w:proofErr w:type="spellStart"/>
      <w:r>
        <w:rPr>
          <w:sz w:val="24"/>
        </w:rPr>
        <w:t>bweight</w:t>
      </w:r>
      <w:proofErr w:type="spellEnd"/>
      <w:r>
        <w:rPr>
          <w:sz w:val="24"/>
        </w:rPr>
        <w:t xml:space="preserve"> on </w:t>
      </w:r>
      <w:proofErr w:type="spellStart"/>
      <w:r>
        <w:rPr>
          <w:sz w:val="24"/>
        </w:rPr>
        <w:t>birthord</w:t>
      </w:r>
      <w:proofErr w:type="spellEnd"/>
      <w:r>
        <w:rPr>
          <w:sz w:val="24"/>
        </w:rPr>
        <w:t>:</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proofErr w:type="gramStart"/>
      <w:r w:rsidR="000E279B">
        <w:rPr>
          <w:rFonts w:ascii="Courier New" w:hAnsi="Courier New"/>
          <w:snapToGrid/>
        </w:rPr>
        <w:t>regress</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tabs>
          <w:tab w:val="left" w:pos="90"/>
        </w:tabs>
        <w:spacing w:after="120"/>
        <w:rPr>
          <w:sz w:val="24"/>
        </w:rPr>
      </w:pPr>
      <w:r>
        <w:rPr>
          <w:sz w:val="24"/>
        </w:rPr>
        <w:t xml:space="preserve">Is there a statistically significant relationship?  Is there an alternate explanation for why birth order might not be </w:t>
      </w:r>
      <w:r w:rsidR="0004093A">
        <w:rPr>
          <w:sz w:val="24"/>
        </w:rPr>
        <w:t>causally</w:t>
      </w:r>
      <w:r>
        <w:rPr>
          <w:sz w:val="24"/>
        </w:rPr>
        <w:t xml:space="preserve"> associated with birth weight</w:t>
      </w:r>
      <w:r w:rsidR="002042DA">
        <w:rPr>
          <w:sz w:val="24"/>
        </w:rPr>
        <w:t xml:space="preserve"> that could explored using this data</w:t>
      </w:r>
      <w:r>
        <w:rPr>
          <w:sz w:val="24"/>
        </w:rPr>
        <w:t>?  How would you check?</w:t>
      </w:r>
    </w:p>
    <w:p w:rsidR="000E279B" w:rsidRDefault="000E279B">
      <w:pPr>
        <w:tabs>
          <w:tab w:val="left" w:pos="90"/>
        </w:tabs>
        <w:spacing w:after="120"/>
        <w:rPr>
          <w:sz w:val="24"/>
        </w:rPr>
      </w:pPr>
      <w:r>
        <w:rPr>
          <w:sz w:val="24"/>
        </w:rPr>
        <w:t xml:space="preserve">An alternate way to compare changes in birth weight with order is to look at the difference between the last and the first birth and conduct a paired t-test.  Unfortunately, the data are not in the right format to easily do so.  The data are currently listed with one observation per child (i.e., each child is a row in the data matrix).  To subtract the birth weights for the first and last child we need one row per mom (why?).  Fortunately, STATA has a simple command to rearrange the data.  It is </w:t>
      </w:r>
      <w:r>
        <w:rPr>
          <w:rFonts w:ascii="Courier New" w:hAnsi="Courier New"/>
          <w:sz w:val="24"/>
        </w:rPr>
        <w:t>reshape</w:t>
      </w:r>
      <w:r>
        <w:rPr>
          <w:sz w:val="24"/>
        </w:rPr>
        <w:t xml:space="preserve"> and it </w:t>
      </w:r>
      <w:proofErr w:type="gramStart"/>
      <w:r>
        <w:rPr>
          <w:sz w:val="24"/>
        </w:rPr>
        <w:t>can be used</w:t>
      </w:r>
      <w:proofErr w:type="gramEnd"/>
      <w:r>
        <w:rPr>
          <w:sz w:val="24"/>
        </w:rPr>
        <w:t xml:space="preserve"> to take data in the current format (called the “long” format) and put it into a format with one data row per mom (the “wide” format).  </w:t>
      </w:r>
      <w:proofErr w:type="gramStart"/>
      <w:r w:rsidR="00BF1597">
        <w:rPr>
          <w:sz w:val="24"/>
        </w:rPr>
        <w:t>Or</w:t>
      </w:r>
      <w:proofErr w:type="gramEnd"/>
      <w:r w:rsidR="00BF1597">
        <w:rPr>
          <w:sz w:val="24"/>
        </w:rPr>
        <w:t xml:space="preserve"> the reverse.</w:t>
      </w:r>
    </w:p>
    <w:p w:rsidR="000E279B" w:rsidRPr="0045603C" w:rsidRDefault="004A27E9">
      <w:pPr>
        <w:pStyle w:val="DefinitionTerm"/>
        <w:tabs>
          <w:tab w:val="left" w:pos="90"/>
        </w:tabs>
        <w:spacing w:after="120"/>
        <w:rPr>
          <w:rFonts w:ascii="Courier New" w:hAnsi="Courier New"/>
          <w:snapToGrid/>
          <w:sz w:val="20"/>
        </w:rPr>
      </w:pPr>
      <w:r>
        <w:rPr>
          <w:rFonts w:ascii="Courier New" w:hAnsi="Courier New"/>
          <w:snapToGrid/>
          <w:sz w:val="20"/>
        </w:rPr>
        <w:tab/>
      </w:r>
      <w:proofErr w:type="gramStart"/>
      <w:r w:rsidR="000E279B" w:rsidRPr="0045603C">
        <w:rPr>
          <w:rFonts w:ascii="Courier New" w:hAnsi="Courier New"/>
          <w:snapToGrid/>
          <w:sz w:val="20"/>
        </w:rPr>
        <w:t>reshape</w:t>
      </w:r>
      <w:proofErr w:type="gramEnd"/>
      <w:r w:rsidR="000E279B" w:rsidRPr="0045603C">
        <w:rPr>
          <w:rFonts w:ascii="Courier New" w:hAnsi="Courier New"/>
          <w:snapToGrid/>
          <w:sz w:val="20"/>
        </w:rPr>
        <w:t xml:space="preserve"> wide </w:t>
      </w:r>
      <w:proofErr w:type="spellStart"/>
      <w:r w:rsidR="000E279B" w:rsidRPr="0045603C">
        <w:rPr>
          <w:rFonts w:ascii="Courier New" w:hAnsi="Courier New"/>
          <w:snapToGrid/>
          <w:sz w:val="20"/>
        </w:rPr>
        <w:t>momage</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timesnc</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bweight</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delwght</w:t>
      </w:r>
      <w:proofErr w:type="spellEnd"/>
      <w:r w:rsidR="0045603C" w:rsidRPr="0045603C">
        <w:rPr>
          <w:rFonts w:ascii="Courier New" w:hAnsi="Courier New"/>
          <w:snapToGrid/>
          <w:sz w:val="20"/>
        </w:rPr>
        <w:t xml:space="preserve"> </w:t>
      </w:r>
      <w:proofErr w:type="spellStart"/>
      <w:r w:rsidR="0045603C" w:rsidRPr="0045603C">
        <w:rPr>
          <w:rFonts w:ascii="Courier New" w:hAnsi="Courier New"/>
          <w:snapToGrid/>
          <w:sz w:val="20"/>
        </w:rPr>
        <w:t>lowbirth</w:t>
      </w:r>
      <w:proofErr w:type="spellEnd"/>
      <w:r w:rsidR="000E279B" w:rsidRPr="0045603C">
        <w:rPr>
          <w:rFonts w:ascii="Courier New" w:hAnsi="Courier New"/>
          <w:snapToGrid/>
          <w:sz w:val="20"/>
        </w:rPr>
        <w:t>, i(</w:t>
      </w:r>
      <w:proofErr w:type="spellStart"/>
      <w:r w:rsidR="000E279B" w:rsidRPr="0045603C">
        <w:rPr>
          <w:rFonts w:ascii="Courier New" w:hAnsi="Courier New"/>
          <w:snapToGrid/>
          <w:sz w:val="20"/>
        </w:rPr>
        <w:t>momid</w:t>
      </w:r>
      <w:proofErr w:type="spellEnd"/>
      <w:r w:rsidR="000E279B" w:rsidRPr="0045603C">
        <w:rPr>
          <w:rFonts w:ascii="Courier New" w:hAnsi="Courier New"/>
          <w:snapToGrid/>
          <w:sz w:val="20"/>
        </w:rPr>
        <w:t>) j(</w:t>
      </w:r>
      <w:proofErr w:type="spellStart"/>
      <w:r w:rsidR="000E279B" w:rsidRPr="0045603C">
        <w:rPr>
          <w:rFonts w:ascii="Courier New" w:hAnsi="Courier New"/>
          <w:snapToGrid/>
          <w:sz w:val="20"/>
        </w:rPr>
        <w:t>birthord</w:t>
      </w:r>
      <w:proofErr w:type="spellEnd"/>
      <w:r w:rsidR="000E279B" w:rsidRPr="0045603C">
        <w:rPr>
          <w:rFonts w:ascii="Courier New" w:hAnsi="Courier New"/>
          <w:snapToGrid/>
          <w:sz w:val="20"/>
        </w:rPr>
        <w:t>)</w:t>
      </w:r>
    </w:p>
    <w:p w:rsidR="0045603C" w:rsidRDefault="0045603C" w:rsidP="0045603C"/>
    <w:p w:rsidR="0045603C" w:rsidRPr="0045603C" w:rsidRDefault="00564DE8" w:rsidP="00564DE8">
      <w:pPr>
        <w:tabs>
          <w:tab w:val="left" w:pos="90"/>
        </w:tabs>
        <w:spacing w:after="120"/>
        <w:rPr>
          <w:sz w:val="24"/>
          <w:szCs w:val="24"/>
        </w:rPr>
      </w:pPr>
      <w:r>
        <w:rPr>
          <w:sz w:val="24"/>
        </w:rPr>
        <w:t>In the text form of this command we first say what type of reformatting we want (</w:t>
      </w:r>
      <w:r>
        <w:rPr>
          <w:rFonts w:ascii="Courier New" w:hAnsi="Courier New"/>
          <w:sz w:val="24"/>
        </w:rPr>
        <w:t>reshape wide</w:t>
      </w:r>
      <w:r>
        <w:rPr>
          <w:sz w:val="24"/>
        </w:rPr>
        <w:t xml:space="preserve"> or </w:t>
      </w:r>
      <w:r>
        <w:rPr>
          <w:rFonts w:ascii="Courier New" w:hAnsi="Courier New"/>
          <w:sz w:val="24"/>
        </w:rPr>
        <w:t>reshape long</w:t>
      </w:r>
      <w:r>
        <w:rPr>
          <w:sz w:val="24"/>
        </w:rPr>
        <w:t xml:space="preserve">), then we list the variables that are </w:t>
      </w:r>
      <w:r>
        <w:rPr>
          <w:i/>
          <w:sz w:val="24"/>
        </w:rPr>
        <w:t>not</w:t>
      </w:r>
      <w:r>
        <w:rPr>
          <w:sz w:val="24"/>
        </w:rPr>
        <w:t xml:space="preserve"> constant within a cluster (in this case a cluster is a mom).  After the comma goes the cluster variable, designated inside the </w:t>
      </w:r>
      <w:proofErr w:type="gramStart"/>
      <w:r>
        <w:rPr>
          <w:sz w:val="24"/>
        </w:rPr>
        <w:t>i(</w:t>
      </w:r>
      <w:proofErr w:type="gramEnd"/>
      <w:r>
        <w:rPr>
          <w:sz w:val="24"/>
        </w:rPr>
        <w:sym w:font="Symbol" w:char="F0D7"/>
      </w:r>
      <w:r>
        <w:rPr>
          <w:sz w:val="24"/>
        </w:rPr>
        <w:t>), and the variable giving the order within a cluster, designated inside the j(</w:t>
      </w:r>
      <w:r>
        <w:rPr>
          <w:sz w:val="24"/>
        </w:rPr>
        <w:sym w:font="Symbol" w:char="F0D7"/>
      </w:r>
      <w:r>
        <w:rPr>
          <w:sz w:val="24"/>
        </w:rPr>
        <w:t xml:space="preserve">).  It may be easier to do this through the menus.  </w:t>
      </w:r>
      <w:r>
        <w:rPr>
          <w:sz w:val="24"/>
          <w:szCs w:val="24"/>
        </w:rPr>
        <w:t>To navigate through the</w:t>
      </w:r>
      <w:r w:rsidR="0045603C">
        <w:rPr>
          <w:sz w:val="24"/>
          <w:szCs w:val="24"/>
        </w:rPr>
        <w:t xml:space="preserve"> menu</w:t>
      </w:r>
      <w:r>
        <w:rPr>
          <w:sz w:val="24"/>
          <w:szCs w:val="24"/>
        </w:rPr>
        <w:t>s</w:t>
      </w:r>
      <w:r w:rsidR="0045603C">
        <w:rPr>
          <w:sz w:val="24"/>
          <w:szCs w:val="24"/>
        </w:rPr>
        <w:t xml:space="preserve"> use:</w:t>
      </w:r>
    </w:p>
    <w:p w:rsidR="0045603C" w:rsidRPr="0045603C" w:rsidRDefault="0045603C" w:rsidP="0045603C"/>
    <w:p w:rsidR="00BF1597" w:rsidRDefault="00BF1597">
      <w:pPr>
        <w:rPr>
          <w:b/>
          <w:i/>
          <w:sz w:val="24"/>
        </w:rPr>
      </w:pPr>
      <w:r>
        <w:rPr>
          <w:b/>
          <w:i/>
          <w:sz w:val="24"/>
        </w:rPr>
        <w:br w:type="page"/>
      </w:r>
    </w:p>
    <w:p w:rsidR="000E279B" w:rsidRDefault="000E279B" w:rsidP="0045603C">
      <w:pPr>
        <w:tabs>
          <w:tab w:val="left" w:pos="90"/>
        </w:tabs>
        <w:spacing w:after="120"/>
        <w:rPr>
          <w:b/>
          <w:i/>
          <w:sz w:val="24"/>
        </w:rPr>
      </w:pPr>
      <w:r>
        <w:rPr>
          <w:b/>
          <w:i/>
          <w:sz w:val="24"/>
        </w:rPr>
        <w:lastRenderedPageBreak/>
        <w:t xml:space="preserve">Data &gt; Create/change variables &gt; </w:t>
      </w:r>
      <w:proofErr w:type="gramStart"/>
      <w:r>
        <w:rPr>
          <w:b/>
          <w:i/>
          <w:sz w:val="24"/>
        </w:rPr>
        <w:t>Other</w:t>
      </w:r>
      <w:proofErr w:type="gramEnd"/>
      <w:r>
        <w:rPr>
          <w:b/>
          <w:i/>
          <w:sz w:val="24"/>
        </w:rPr>
        <w:t xml:space="preserve"> variable transformation commands &gt; Convert data between wide/long</w:t>
      </w:r>
    </w:p>
    <w:p w:rsidR="000E279B" w:rsidRDefault="00552934">
      <w:pPr>
        <w:tabs>
          <w:tab w:val="left" w:pos="90"/>
        </w:tabs>
        <w:spacing w:after="120"/>
        <w:ind w:left="720"/>
        <w:rPr>
          <w:sz w:val="24"/>
        </w:rPr>
      </w:pPr>
      <w:r>
        <w:rPr>
          <w:noProof/>
        </w:rPr>
        <w:drawing>
          <wp:inline distT="0" distB="0" distL="0" distR="0" wp14:anchorId="4828C4EA" wp14:editId="6B1D569D">
            <wp:extent cx="4812442" cy="2964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3918" r="53205" b="-1"/>
                    <a:stretch/>
                  </pic:blipFill>
                  <pic:spPr bwMode="auto">
                    <a:xfrm>
                      <a:off x="0" y="0"/>
                      <a:ext cx="4822163" cy="2970365"/>
                    </a:xfrm>
                    <a:prstGeom prst="rect">
                      <a:avLst/>
                    </a:prstGeom>
                    <a:ln>
                      <a:noFill/>
                    </a:ln>
                    <a:extLst>
                      <a:ext uri="{53640926-AAD7-44D8-BBD7-CCE9431645EC}">
                        <a14:shadowObscured xmlns:a14="http://schemas.microsoft.com/office/drawing/2010/main"/>
                      </a:ext>
                    </a:extLst>
                  </pic:spPr>
                </pic:pic>
              </a:graphicData>
            </a:graphic>
          </wp:inline>
        </w:drawing>
      </w:r>
    </w:p>
    <w:p w:rsidR="0045603C" w:rsidRDefault="00564DE8">
      <w:pPr>
        <w:tabs>
          <w:tab w:val="left" w:pos="90"/>
        </w:tabs>
        <w:spacing w:after="120"/>
        <w:rPr>
          <w:sz w:val="24"/>
        </w:rPr>
      </w:pPr>
      <w:r>
        <w:rPr>
          <w:sz w:val="24"/>
        </w:rPr>
        <w:t>Then</w:t>
      </w:r>
      <w:r w:rsidR="0045603C">
        <w:rPr>
          <w:sz w:val="24"/>
        </w:rPr>
        <w:t xml:space="preserve"> fill i</w:t>
      </w:r>
      <w:r>
        <w:rPr>
          <w:sz w:val="24"/>
        </w:rPr>
        <w:t>n the reshape window as follows and click on Submit:</w:t>
      </w:r>
    </w:p>
    <w:p w:rsidR="0045603C" w:rsidRDefault="002042DA">
      <w:pPr>
        <w:tabs>
          <w:tab w:val="left" w:pos="90"/>
        </w:tabs>
        <w:spacing w:after="120"/>
        <w:rPr>
          <w:sz w:val="24"/>
        </w:rPr>
      </w:pPr>
      <w:r>
        <w:rPr>
          <w:noProof/>
        </w:rPr>
        <w:drawing>
          <wp:inline distT="0" distB="0" distL="0" distR="0" wp14:anchorId="616DDE81" wp14:editId="4EFDEE1A">
            <wp:extent cx="4895850"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95850" cy="4095750"/>
                    </a:xfrm>
                    <a:prstGeom prst="rect">
                      <a:avLst/>
                    </a:prstGeom>
                  </pic:spPr>
                </pic:pic>
              </a:graphicData>
            </a:graphic>
          </wp:inline>
        </w:drawing>
      </w:r>
    </w:p>
    <w:p w:rsidR="000E279B" w:rsidRDefault="000E279B">
      <w:pPr>
        <w:tabs>
          <w:tab w:val="left" w:pos="90"/>
        </w:tabs>
        <w:spacing w:after="120"/>
        <w:rPr>
          <w:sz w:val="24"/>
        </w:rPr>
      </w:pPr>
      <w:r>
        <w:rPr>
          <w:sz w:val="24"/>
        </w:rPr>
        <w:lastRenderedPageBreak/>
        <w:t xml:space="preserve">Now we can easily calculate the differences between the last and first birthweights and conduct a t-test.  </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generate</w:t>
      </w:r>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=bweight5-bweight1</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ttest</w:t>
      </w:r>
      <w:proofErr w:type="spellEnd"/>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=0</w:t>
      </w:r>
    </w:p>
    <w:p w:rsidR="000E279B" w:rsidRDefault="000E279B">
      <w:pPr>
        <w:tabs>
          <w:tab w:val="left" w:pos="90"/>
        </w:tabs>
        <w:spacing w:after="120"/>
        <w:rPr>
          <w:sz w:val="24"/>
        </w:rPr>
      </w:pPr>
      <w:r>
        <w:rPr>
          <w:sz w:val="24"/>
        </w:rPr>
        <w:t xml:space="preserve">How would you expect this to compare </w:t>
      </w:r>
      <w:r w:rsidR="00564DE8">
        <w:rPr>
          <w:sz w:val="24"/>
        </w:rPr>
        <w:t xml:space="preserve">to the regression, given that the </w:t>
      </w:r>
      <w:r w:rsidR="00A32672">
        <w:rPr>
          <w:sz w:val="24"/>
        </w:rPr>
        <w:t>t-test</w:t>
      </w:r>
      <w:r w:rsidR="00564DE8">
        <w:rPr>
          <w:sz w:val="24"/>
        </w:rPr>
        <w:t xml:space="preserve"> ignores</w:t>
      </w:r>
      <w:r>
        <w:rPr>
          <w:sz w:val="24"/>
        </w:rPr>
        <w:t xml:space="preserve"> the thre</w:t>
      </w:r>
      <w:r w:rsidR="00564DE8">
        <w:rPr>
          <w:sz w:val="24"/>
        </w:rPr>
        <w:t>e intermedi</w:t>
      </w:r>
      <w:r w:rsidR="004A27E9">
        <w:rPr>
          <w:sz w:val="24"/>
        </w:rPr>
        <w:t xml:space="preserve">ate births?  How do the </w:t>
      </w:r>
      <w:r w:rsidR="002042DA">
        <w:rPr>
          <w:sz w:val="24"/>
        </w:rPr>
        <w:t>t-statistics</w:t>
      </w:r>
      <w:bookmarkStart w:id="1" w:name="_GoBack"/>
      <w:bookmarkEnd w:id="1"/>
      <w:r w:rsidR="004A27E9">
        <w:rPr>
          <w:sz w:val="24"/>
        </w:rPr>
        <w:t xml:space="preserve"> (and hence p-values)</w:t>
      </w:r>
      <w:r w:rsidR="00564DE8">
        <w:rPr>
          <w:sz w:val="24"/>
        </w:rPr>
        <w:t xml:space="preserve"> for testing birth order compare</w:t>
      </w:r>
      <w:r>
        <w:rPr>
          <w:sz w:val="24"/>
        </w:rPr>
        <w:t>?</w:t>
      </w:r>
    </w:p>
    <w:p w:rsidR="000E279B" w:rsidRDefault="000E279B">
      <w:pPr>
        <w:tabs>
          <w:tab w:val="left" w:pos="90"/>
        </w:tabs>
        <w:spacing w:after="120"/>
        <w:rPr>
          <w:sz w:val="24"/>
        </w:rPr>
      </w:pPr>
      <w:r>
        <w:rPr>
          <w:sz w:val="24"/>
        </w:rPr>
        <w:t>This “wide” format also makes it easier to understand the relationships between t</w:t>
      </w:r>
      <w:r w:rsidR="00E63FAC">
        <w:rPr>
          <w:sz w:val="24"/>
        </w:rPr>
        <w:t>he repeated measures.  Here is the</w:t>
      </w:r>
      <w:r>
        <w:rPr>
          <w:sz w:val="24"/>
        </w:rPr>
        <w:t xml:space="preserve"> graph showing the associ</w:t>
      </w:r>
      <w:r w:rsidR="00E63FAC">
        <w:rPr>
          <w:sz w:val="24"/>
        </w:rPr>
        <w:t>ation of the five birth weights that we saw in class:</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graph</w:t>
      </w:r>
      <w:proofErr w:type="gramEnd"/>
      <w:r w:rsidR="000E279B">
        <w:rPr>
          <w:rFonts w:ascii="Courier New" w:hAnsi="Courier New"/>
          <w:snapToGrid/>
        </w:rPr>
        <w:t xml:space="preserve"> matrix bweight1 bweight2 bweight3 bweight4 bweight5</w:t>
      </w:r>
    </w:p>
    <w:p w:rsidR="000E279B" w:rsidRDefault="000E279B">
      <w:pPr>
        <w:tabs>
          <w:tab w:val="left" w:pos="90"/>
        </w:tabs>
        <w:spacing w:after="120"/>
        <w:rPr>
          <w:sz w:val="24"/>
        </w:rPr>
      </w:pPr>
      <w:r>
        <w:rPr>
          <w:sz w:val="24"/>
        </w:rPr>
        <w:t>And a numerical summary:</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corr</w:t>
      </w:r>
      <w:proofErr w:type="spellEnd"/>
      <w:proofErr w:type="gramEnd"/>
      <w:r w:rsidR="000E279B">
        <w:rPr>
          <w:rFonts w:ascii="Courier New" w:hAnsi="Courier New"/>
          <w:snapToGrid/>
        </w:rPr>
        <w:t xml:space="preserve"> bweight1 bweight2 bweight3 bweight4 bweight5</w:t>
      </w:r>
    </w:p>
    <w:p w:rsidR="000E279B" w:rsidRDefault="000E279B">
      <w:pPr>
        <w:tabs>
          <w:tab w:val="left" w:pos="90"/>
        </w:tabs>
        <w:spacing w:after="120"/>
        <w:rPr>
          <w:sz w:val="24"/>
        </w:rPr>
      </w:pPr>
      <w:r>
        <w:rPr>
          <w:sz w:val="24"/>
        </w:rPr>
        <w:t>If you want to go back to the “long” format, all you have to do is to give the command</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reshape</w:t>
      </w:r>
      <w:proofErr w:type="gramEnd"/>
      <w:r w:rsidR="000E279B">
        <w:rPr>
          <w:rFonts w:ascii="Courier New" w:hAnsi="Courier New"/>
          <w:snapToGrid/>
        </w:rPr>
        <w:t xml:space="preserve"> long</w:t>
      </w:r>
    </w:p>
    <w:p w:rsidR="0045603C" w:rsidRDefault="0045603C">
      <w:pPr>
        <w:tabs>
          <w:tab w:val="left" w:pos="90"/>
        </w:tabs>
        <w:spacing w:after="120"/>
        <w:rPr>
          <w:sz w:val="24"/>
        </w:rPr>
      </w:pPr>
      <w:proofErr w:type="gramStart"/>
      <w:r>
        <w:rPr>
          <w:sz w:val="24"/>
        </w:rPr>
        <w:t>or</w:t>
      </w:r>
      <w:proofErr w:type="gramEnd"/>
      <w:r>
        <w:rPr>
          <w:sz w:val="24"/>
        </w:rPr>
        <w:t xml:space="preserve"> go back to the reshape menu and click on “back to long format”.  </w:t>
      </w:r>
    </w:p>
    <w:p w:rsidR="000E279B" w:rsidRDefault="00410CCC">
      <w:pPr>
        <w:tabs>
          <w:tab w:val="left" w:pos="90"/>
        </w:tabs>
        <w:spacing w:after="120"/>
        <w:rPr>
          <w:sz w:val="24"/>
        </w:rPr>
      </w:pPr>
      <w:r>
        <w:rPr>
          <w:sz w:val="24"/>
        </w:rPr>
        <w:t>Now let’s analyze the data</w:t>
      </w:r>
      <w:r w:rsidR="0004093A">
        <w:rPr>
          <w:sz w:val="24"/>
        </w:rPr>
        <w:t xml:space="preserve">. </w:t>
      </w:r>
      <w:r>
        <w:rPr>
          <w:sz w:val="24"/>
        </w:rPr>
        <w:t xml:space="preserve">  </w:t>
      </w:r>
      <w:r w:rsidR="000E279B">
        <w:rPr>
          <w:sz w:val="24"/>
        </w:rPr>
        <w:t>For now the important thing to kno</w:t>
      </w:r>
      <w:r w:rsidR="000700AA">
        <w:rPr>
          <w:sz w:val="24"/>
        </w:rPr>
        <w:t>w is that</w:t>
      </w:r>
      <w:r>
        <w:rPr>
          <w:sz w:val="24"/>
        </w:rPr>
        <w:t xml:space="preserve"> the command below</w:t>
      </w:r>
      <w:r w:rsidR="000E279B">
        <w:rPr>
          <w:sz w:val="24"/>
        </w:rPr>
        <w:t xml:space="preserve"> performs a regression of birth weight on birth order, taking account of the clustering on mom:</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E63FAC">
        <w:rPr>
          <w:rFonts w:ascii="Courier New" w:hAnsi="Courier New"/>
          <w:snapToGrid/>
        </w:rPr>
        <w:t>mixed</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E63FAC">
        <w:rPr>
          <w:rFonts w:ascii="Courier New" w:hAnsi="Courier New"/>
          <w:snapToGrid/>
        </w:rPr>
        <w:t xml:space="preserve"> || </w:t>
      </w:r>
      <w:proofErr w:type="spellStart"/>
      <w:r w:rsidR="00E63FAC">
        <w:rPr>
          <w:rFonts w:ascii="Courier New" w:hAnsi="Courier New"/>
          <w:snapToGrid/>
        </w:rPr>
        <w:t>momid</w:t>
      </w:r>
      <w:proofErr w:type="spellEnd"/>
      <w:r w:rsidR="00E63FAC">
        <w:rPr>
          <w:rFonts w:ascii="Courier New" w:hAnsi="Courier New"/>
          <w:snapToGrid/>
        </w:rPr>
        <w:t>:</w:t>
      </w:r>
      <w:r w:rsidR="009E3FA2">
        <w:rPr>
          <w:rFonts w:ascii="Courier New" w:hAnsi="Courier New"/>
          <w:snapToGrid/>
        </w:rPr>
        <w:t xml:space="preserve">, </w:t>
      </w:r>
      <w:proofErr w:type="spellStart"/>
      <w:r w:rsidR="009E3FA2">
        <w:rPr>
          <w:rFonts w:ascii="Courier New" w:hAnsi="Courier New"/>
          <w:snapToGrid/>
        </w:rPr>
        <w:t>reml</w:t>
      </w:r>
      <w:proofErr w:type="spellEnd"/>
    </w:p>
    <w:p w:rsidR="00E63FAC" w:rsidRDefault="00E63FAC" w:rsidP="00E63FAC"/>
    <w:p w:rsidR="00E63FAC" w:rsidRDefault="00E63FAC" w:rsidP="00E63FAC">
      <w:pPr>
        <w:rPr>
          <w:sz w:val="24"/>
          <w:szCs w:val="24"/>
        </w:rPr>
      </w:pPr>
      <w:r w:rsidRPr="00E63FAC">
        <w:rPr>
          <w:sz w:val="24"/>
          <w:szCs w:val="24"/>
        </w:rPr>
        <w:t xml:space="preserve">(Don’t forget the colon after </w:t>
      </w:r>
      <w:proofErr w:type="spellStart"/>
      <w:r w:rsidRPr="00E63FAC">
        <w:rPr>
          <w:sz w:val="24"/>
          <w:szCs w:val="24"/>
        </w:rPr>
        <w:t>momid</w:t>
      </w:r>
      <w:proofErr w:type="spellEnd"/>
      <w:r w:rsidRPr="00E63FAC">
        <w:rPr>
          <w:sz w:val="24"/>
          <w:szCs w:val="24"/>
        </w:rPr>
        <w:t>).</w:t>
      </w:r>
    </w:p>
    <w:p w:rsidR="00C53D85" w:rsidRPr="00E63FAC" w:rsidRDefault="00C53D85" w:rsidP="00E63FAC">
      <w:pPr>
        <w:rPr>
          <w:sz w:val="24"/>
          <w:szCs w:val="24"/>
        </w:rPr>
      </w:pPr>
    </w:p>
    <w:p w:rsidR="000E279B" w:rsidRDefault="000E279B">
      <w:pPr>
        <w:tabs>
          <w:tab w:val="left" w:pos="90"/>
        </w:tabs>
        <w:spacing w:after="120"/>
        <w:rPr>
          <w:sz w:val="24"/>
        </w:rPr>
      </w:pPr>
      <w:r>
        <w:rPr>
          <w:sz w:val="24"/>
        </w:rPr>
        <w:t>How does the p-value compare to the t-test and the regression?  Does it make sense?</w:t>
      </w:r>
      <w:bookmarkEnd w:id="0"/>
      <w:r w:rsidR="00E55912">
        <w:rPr>
          <w:sz w:val="24"/>
        </w:rPr>
        <w:t xml:space="preserve">  What is the relationship between the birth order coefficient in </w:t>
      </w:r>
      <w:r w:rsidR="00320FA1">
        <w:rPr>
          <w:rFonts w:ascii="Courier New" w:hAnsi="Courier New" w:cs="Courier New"/>
          <w:sz w:val="24"/>
        </w:rPr>
        <w:t>mixed</w:t>
      </w:r>
      <w:r w:rsidR="00E55912">
        <w:rPr>
          <w:sz w:val="24"/>
        </w:rPr>
        <w:t xml:space="preserve"> and average value of BWDIFF?</w:t>
      </w:r>
      <w:r w:rsidR="00320FA1">
        <w:rPr>
          <w:sz w:val="24"/>
        </w:rPr>
        <w:t xml:space="preserve">  An alternative analysis method is with the </w:t>
      </w:r>
      <w:proofErr w:type="spellStart"/>
      <w:r w:rsidR="00320FA1">
        <w:rPr>
          <w:sz w:val="24"/>
        </w:rPr>
        <w:t>xtgee</w:t>
      </w:r>
      <w:proofErr w:type="spellEnd"/>
      <w:r w:rsidR="00320FA1">
        <w:rPr>
          <w:sz w:val="24"/>
        </w:rPr>
        <w:t xml:space="preserve"> command.  Compare the results from that analysis:</w:t>
      </w:r>
    </w:p>
    <w:p w:rsidR="000E279B" w:rsidRPr="00320FA1" w:rsidRDefault="00320FA1">
      <w:pPr>
        <w:tabs>
          <w:tab w:val="left" w:pos="90"/>
        </w:tabs>
        <w:spacing w:after="120"/>
        <w:rPr>
          <w:rFonts w:ascii="Courier New" w:hAnsi="Courier New" w:cs="Courier New"/>
          <w:sz w:val="24"/>
        </w:rPr>
      </w:pPr>
      <w:r>
        <w:rPr>
          <w:sz w:val="24"/>
        </w:rPr>
        <w:tab/>
      </w:r>
      <w:r>
        <w:rPr>
          <w:sz w:val="24"/>
        </w:rPr>
        <w:tab/>
      </w:r>
      <w:proofErr w:type="spellStart"/>
      <w:proofErr w:type="gramStart"/>
      <w:r w:rsidRPr="00320FA1">
        <w:rPr>
          <w:rFonts w:ascii="Courier New" w:hAnsi="Courier New" w:cs="Courier New"/>
          <w:sz w:val="24"/>
        </w:rPr>
        <w:t>xtgee</w:t>
      </w:r>
      <w:proofErr w:type="spellEnd"/>
      <w:proofErr w:type="gramEnd"/>
      <w:r w:rsidRPr="00320FA1">
        <w:rPr>
          <w:rFonts w:ascii="Courier New" w:hAnsi="Courier New" w:cs="Courier New"/>
          <w:sz w:val="24"/>
        </w:rPr>
        <w:t xml:space="preserve"> </w:t>
      </w:r>
      <w:proofErr w:type="spellStart"/>
      <w:r w:rsidRPr="00320FA1">
        <w:rPr>
          <w:rFonts w:ascii="Courier New" w:hAnsi="Courier New" w:cs="Courier New"/>
          <w:sz w:val="24"/>
        </w:rPr>
        <w:t>bweight</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birthord</w:t>
      </w:r>
      <w:proofErr w:type="spellEnd"/>
    </w:p>
    <w:p w:rsidR="00320FA1" w:rsidRDefault="00320FA1">
      <w:pPr>
        <w:pStyle w:val="DefinitionTerm"/>
        <w:tabs>
          <w:tab w:val="left" w:pos="90"/>
        </w:tabs>
        <w:spacing w:after="120"/>
        <w:jc w:val="both"/>
        <w:rPr>
          <w:color w:val="000000"/>
        </w:rPr>
      </w:pPr>
    </w:p>
    <w:p w:rsidR="00320FA1" w:rsidRPr="00320FA1" w:rsidRDefault="00320FA1">
      <w:pPr>
        <w:pStyle w:val="DefinitionTerm"/>
        <w:tabs>
          <w:tab w:val="left" w:pos="90"/>
        </w:tabs>
        <w:spacing w:after="120"/>
        <w:jc w:val="both"/>
        <w:rPr>
          <w:b/>
          <w:color w:val="000000"/>
        </w:rPr>
      </w:pPr>
      <w:r>
        <w:rPr>
          <w:b/>
          <w:color w:val="000000"/>
        </w:rPr>
        <w:t>OAI dataset</w:t>
      </w:r>
    </w:p>
    <w:p w:rsidR="000E279B" w:rsidRDefault="000E279B">
      <w:pPr>
        <w:pStyle w:val="DefinitionTerm"/>
        <w:tabs>
          <w:tab w:val="left" w:pos="90"/>
        </w:tabs>
        <w:spacing w:after="120"/>
        <w:jc w:val="both"/>
      </w:pPr>
      <w:r>
        <w:rPr>
          <w:color w:val="000000"/>
        </w:rPr>
        <w:t>Let’s move on to a different data set.  The purpose of this analysis is to show how more standard analyses fit with some simple repeated measures analyses.</w:t>
      </w:r>
      <w:r>
        <w:t xml:space="preserve">  Open the </w:t>
      </w:r>
      <w:r w:rsidR="006427DE">
        <w:t>OAI</w:t>
      </w:r>
      <w:r w:rsidR="00320FA1">
        <w:t xml:space="preserve"> </w:t>
      </w:r>
      <w:proofErr w:type="gramStart"/>
      <w:r w:rsidR="00320FA1">
        <w:t xml:space="preserve">( </w:t>
      </w:r>
      <w:proofErr w:type="gramEnd"/>
      <w:r w:rsidR="00320FA1">
        <w:fldChar w:fldCharType="begin"/>
      </w:r>
      <w:r w:rsidR="00320FA1">
        <w:instrText xml:space="preserve"> HYPERLINK "http://www.oai.ucsf.edu" </w:instrText>
      </w:r>
      <w:r w:rsidR="00320FA1">
        <w:fldChar w:fldCharType="separate"/>
      </w:r>
      <w:r w:rsidR="00320FA1" w:rsidRPr="008558C4">
        <w:rPr>
          <w:rStyle w:val="Hyperlink"/>
        </w:rPr>
        <w:t>www.oai.ucsf.edu</w:t>
      </w:r>
      <w:r w:rsidR="00320FA1">
        <w:fldChar w:fldCharType="end"/>
      </w:r>
      <w:r w:rsidR="00320FA1">
        <w:t xml:space="preserve"> )</w:t>
      </w:r>
      <w:r>
        <w:t xml:space="preserve"> dataset.  The variables in the dataset are:</w:t>
      </w:r>
    </w:p>
    <w:p w:rsidR="000E279B" w:rsidRDefault="006427DE">
      <w:pPr>
        <w:numPr>
          <w:ilvl w:val="0"/>
          <w:numId w:val="3"/>
        </w:numPr>
        <w:tabs>
          <w:tab w:val="left" w:pos="90"/>
        </w:tabs>
        <w:jc w:val="both"/>
        <w:rPr>
          <w:rFonts w:ascii="CMR10" w:hAnsi="CMR10"/>
          <w:sz w:val="24"/>
        </w:rPr>
      </w:pPr>
      <w:r>
        <w:rPr>
          <w:sz w:val="24"/>
        </w:rPr>
        <w:t>ID (participant ID)</w:t>
      </w:r>
    </w:p>
    <w:p w:rsidR="000E279B" w:rsidRDefault="006427DE">
      <w:pPr>
        <w:numPr>
          <w:ilvl w:val="0"/>
          <w:numId w:val="3"/>
        </w:numPr>
        <w:tabs>
          <w:tab w:val="left" w:pos="90"/>
        </w:tabs>
        <w:jc w:val="both"/>
        <w:rPr>
          <w:sz w:val="24"/>
        </w:rPr>
      </w:pPr>
      <w:r>
        <w:rPr>
          <w:sz w:val="24"/>
        </w:rPr>
        <w:t>Visit (baseline = 0 months, visit 1 = 12 months)</w:t>
      </w:r>
    </w:p>
    <w:p w:rsidR="000E279B" w:rsidRDefault="006427DE">
      <w:pPr>
        <w:numPr>
          <w:ilvl w:val="0"/>
          <w:numId w:val="3"/>
        </w:numPr>
        <w:tabs>
          <w:tab w:val="left" w:pos="90"/>
        </w:tabs>
        <w:jc w:val="both"/>
        <w:rPr>
          <w:sz w:val="24"/>
        </w:rPr>
      </w:pPr>
      <w:r>
        <w:rPr>
          <w:sz w:val="24"/>
        </w:rPr>
        <w:t>Age at the visit</w:t>
      </w:r>
    </w:p>
    <w:p w:rsidR="006427DE" w:rsidRDefault="006427DE">
      <w:pPr>
        <w:numPr>
          <w:ilvl w:val="0"/>
          <w:numId w:val="3"/>
        </w:numPr>
        <w:tabs>
          <w:tab w:val="left" w:pos="90"/>
        </w:tabs>
        <w:jc w:val="both"/>
        <w:rPr>
          <w:sz w:val="24"/>
        </w:rPr>
      </w:pPr>
      <w:r>
        <w:rPr>
          <w:sz w:val="24"/>
        </w:rPr>
        <w:t>Sex of the participant</w:t>
      </w:r>
    </w:p>
    <w:p w:rsidR="000E279B" w:rsidRDefault="006427DE">
      <w:pPr>
        <w:numPr>
          <w:ilvl w:val="0"/>
          <w:numId w:val="3"/>
        </w:numPr>
        <w:tabs>
          <w:tab w:val="left" w:pos="90"/>
        </w:tabs>
        <w:jc w:val="both"/>
        <w:rPr>
          <w:sz w:val="24"/>
        </w:rPr>
      </w:pPr>
      <w:proofErr w:type="spellStart"/>
      <w:r>
        <w:rPr>
          <w:sz w:val="24"/>
        </w:rPr>
        <w:t>xr_koa</w:t>
      </w:r>
      <w:proofErr w:type="spellEnd"/>
      <w:r>
        <w:rPr>
          <w:sz w:val="24"/>
        </w:rPr>
        <w:t xml:space="preserve"> = evidence of knee osteoarthritis on </w:t>
      </w:r>
      <w:proofErr w:type="spellStart"/>
      <w:r>
        <w:rPr>
          <w:sz w:val="24"/>
        </w:rPr>
        <w:t>Xray</w:t>
      </w:r>
      <w:proofErr w:type="spellEnd"/>
      <w:r>
        <w:rPr>
          <w:sz w:val="24"/>
        </w:rPr>
        <w:t xml:space="preserve"> at baseline</w:t>
      </w:r>
    </w:p>
    <w:p w:rsidR="000E279B" w:rsidRDefault="006427DE">
      <w:pPr>
        <w:numPr>
          <w:ilvl w:val="0"/>
          <w:numId w:val="3"/>
        </w:numPr>
        <w:tabs>
          <w:tab w:val="left" w:pos="90"/>
        </w:tabs>
        <w:jc w:val="both"/>
        <w:rPr>
          <w:sz w:val="24"/>
        </w:rPr>
      </w:pPr>
      <w:proofErr w:type="spellStart"/>
      <w:r>
        <w:rPr>
          <w:sz w:val="24"/>
        </w:rPr>
        <w:t>sx_koa</w:t>
      </w:r>
      <w:proofErr w:type="spellEnd"/>
      <w:r>
        <w:rPr>
          <w:sz w:val="24"/>
        </w:rPr>
        <w:t xml:space="preserve"> = </w:t>
      </w:r>
      <w:proofErr w:type="spellStart"/>
      <w:r>
        <w:rPr>
          <w:sz w:val="24"/>
        </w:rPr>
        <w:t>xr_koa</w:t>
      </w:r>
      <w:proofErr w:type="spellEnd"/>
      <w:r>
        <w:rPr>
          <w:sz w:val="24"/>
        </w:rPr>
        <w:t xml:space="preserve"> with reported symptoms</w:t>
      </w:r>
    </w:p>
    <w:p w:rsidR="000E279B" w:rsidRDefault="006427DE">
      <w:pPr>
        <w:numPr>
          <w:ilvl w:val="0"/>
          <w:numId w:val="3"/>
        </w:numPr>
        <w:tabs>
          <w:tab w:val="left" w:pos="90"/>
        </w:tabs>
        <w:jc w:val="both"/>
        <w:rPr>
          <w:sz w:val="24"/>
        </w:rPr>
      </w:pPr>
      <w:r>
        <w:rPr>
          <w:sz w:val="24"/>
        </w:rPr>
        <w:t>WOMAC pain score (measures pain on a scale from 0-50, higher being worse)</w:t>
      </w:r>
    </w:p>
    <w:p w:rsidR="006427DE" w:rsidRDefault="006427DE">
      <w:pPr>
        <w:numPr>
          <w:ilvl w:val="0"/>
          <w:numId w:val="3"/>
        </w:numPr>
        <w:tabs>
          <w:tab w:val="left" w:pos="90"/>
        </w:tabs>
        <w:jc w:val="both"/>
        <w:rPr>
          <w:sz w:val="24"/>
        </w:rPr>
      </w:pPr>
      <w:r>
        <w:rPr>
          <w:sz w:val="24"/>
        </w:rPr>
        <w:t xml:space="preserve">Body mass index (BMI). </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lastRenderedPageBreak/>
        <w:t>We are going to compare the change in pain scores in men and women.  First get a sense of the data by generating some descriptive statistics.</w:t>
      </w:r>
    </w:p>
    <w:p w:rsidR="00901F47" w:rsidRDefault="00901F47" w:rsidP="00901F47">
      <w:pPr>
        <w:tabs>
          <w:tab w:val="left" w:pos="90"/>
        </w:tabs>
        <w:jc w:val="both"/>
        <w:rPr>
          <w:sz w:val="24"/>
        </w:rPr>
      </w:pPr>
    </w:p>
    <w:p w:rsidR="00901F47" w:rsidRPr="00901F47" w:rsidRDefault="00901F47" w:rsidP="00901F47">
      <w:pPr>
        <w:tabs>
          <w:tab w:val="left" w:pos="90"/>
        </w:tabs>
        <w:jc w:val="both"/>
        <w:rPr>
          <w:rFonts w:ascii="Courier New" w:hAnsi="Courier New" w:cs="Courier New"/>
          <w:sz w:val="24"/>
        </w:rPr>
      </w:pPr>
      <w:r>
        <w:rPr>
          <w:sz w:val="24"/>
        </w:rPr>
        <w:tab/>
      </w:r>
      <w:r>
        <w:rPr>
          <w:sz w:val="24"/>
        </w:rPr>
        <w:tab/>
      </w:r>
      <w:proofErr w:type="gramStart"/>
      <w:r w:rsidRPr="00901F47">
        <w:rPr>
          <w:rFonts w:ascii="Courier New" w:hAnsi="Courier New" w:cs="Courier New"/>
          <w:sz w:val="24"/>
        </w:rPr>
        <w:t>table</w:t>
      </w:r>
      <w:proofErr w:type="gramEnd"/>
      <w:r w:rsidRPr="00901F47">
        <w:rPr>
          <w:rFonts w:ascii="Courier New" w:hAnsi="Courier New" w:cs="Courier New"/>
          <w:sz w:val="24"/>
        </w:rPr>
        <w:t xml:space="preserve"> visit sex, c(mean </w:t>
      </w:r>
      <w:proofErr w:type="spellStart"/>
      <w:r w:rsidRPr="00901F47">
        <w:rPr>
          <w:rFonts w:ascii="Courier New" w:hAnsi="Courier New" w:cs="Courier New"/>
          <w:sz w:val="24"/>
        </w:rPr>
        <w:t>womac</w:t>
      </w:r>
      <w:proofErr w:type="spellEnd"/>
      <w:r w:rsidRPr="00901F47">
        <w:rPr>
          <w:rFonts w:ascii="Courier New" w:hAnsi="Courier New" w:cs="Courier New"/>
          <w:sz w:val="24"/>
        </w:rPr>
        <w:t xml:space="preserve"> n </w:t>
      </w:r>
      <w:proofErr w:type="spellStart"/>
      <w:r w:rsidRPr="00901F47">
        <w:rPr>
          <w:rFonts w:ascii="Courier New" w:hAnsi="Courier New" w:cs="Courier New"/>
          <w:sz w:val="24"/>
        </w:rPr>
        <w:t>womac</w:t>
      </w:r>
      <w:proofErr w:type="spellEnd"/>
      <w:r w:rsidRPr="00901F47">
        <w:rPr>
          <w:rFonts w:ascii="Courier New" w:hAnsi="Courier New" w:cs="Courier New"/>
          <w:sz w:val="24"/>
        </w:rPr>
        <w:t>)</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t>What is the change in pain score in women?  In men?  And what is the difference in the changes?</w:t>
      </w:r>
      <w:r w:rsidR="004716F1">
        <w:rPr>
          <w:sz w:val="24"/>
        </w:rPr>
        <w:t xml:space="preserve">  Test your statistical intuition:  do you expect the changes to be statistically significantly different between men and women?</w:t>
      </w:r>
    </w:p>
    <w:p w:rsidR="00901F47" w:rsidRDefault="00901F47" w:rsidP="00901F47">
      <w:pPr>
        <w:tabs>
          <w:tab w:val="left" w:pos="90"/>
        </w:tabs>
        <w:jc w:val="both"/>
        <w:rPr>
          <w:sz w:val="24"/>
        </w:rPr>
      </w:pPr>
    </w:p>
    <w:p w:rsidR="00901F47" w:rsidRPr="00901F47" w:rsidRDefault="00901F47" w:rsidP="00901F47">
      <w:pPr>
        <w:tabs>
          <w:tab w:val="left" w:pos="90"/>
        </w:tabs>
        <w:jc w:val="both"/>
        <w:rPr>
          <w:b/>
          <w:sz w:val="24"/>
        </w:rPr>
      </w:pPr>
      <w:r w:rsidRPr="00901F47">
        <w:rPr>
          <w:b/>
          <w:sz w:val="24"/>
        </w:rPr>
        <w:t>Analysis of difference scores</w:t>
      </w:r>
    </w:p>
    <w:p w:rsidR="00901F47" w:rsidRDefault="00901F47" w:rsidP="00901F47">
      <w:pPr>
        <w:rPr>
          <w:sz w:val="24"/>
        </w:rPr>
      </w:pPr>
      <w:r>
        <w:rPr>
          <w:sz w:val="24"/>
        </w:rPr>
        <w:t>A simple and effective analysis is to calculate the difference scores within a person and compare those using a t-test.  Reshape the data to wide, calculate the difference scores and compare the difference scores between men and women using a t-test.  How does this compare to the descriptive statistics?</w:t>
      </w:r>
    </w:p>
    <w:p w:rsidR="00901F47" w:rsidRDefault="00901F47" w:rsidP="00901F47">
      <w:pPr>
        <w:rPr>
          <w:sz w:val="24"/>
        </w:rPr>
      </w:pPr>
    </w:p>
    <w:p w:rsidR="00901F47" w:rsidRDefault="00901F47" w:rsidP="00901F47">
      <w:pPr>
        <w:rPr>
          <w:sz w:val="24"/>
        </w:rPr>
      </w:pPr>
      <w:r>
        <w:rPr>
          <w:sz w:val="24"/>
        </w:rPr>
        <w:t>(</w:t>
      </w:r>
      <w:proofErr w:type="gramStart"/>
      <w:r>
        <w:rPr>
          <w:sz w:val="24"/>
        </w:rPr>
        <w:t>after</w:t>
      </w:r>
      <w:proofErr w:type="gramEnd"/>
      <w:r>
        <w:rPr>
          <w:sz w:val="24"/>
        </w:rPr>
        <w:t xml:space="preserve"> reshaping wide)</w:t>
      </w:r>
    </w:p>
    <w:p w:rsidR="00901F47" w:rsidRPr="00901F47" w:rsidRDefault="00901F47" w:rsidP="00901F47">
      <w:pPr>
        <w:rPr>
          <w:rFonts w:ascii="Courier New" w:hAnsi="Courier New" w:cs="Courier New"/>
          <w:sz w:val="24"/>
        </w:rPr>
      </w:pPr>
      <w:r>
        <w:rPr>
          <w:sz w:val="24"/>
        </w:rPr>
        <w:tab/>
      </w:r>
      <w:proofErr w:type="gramStart"/>
      <w:r w:rsidRPr="00901F47">
        <w:rPr>
          <w:rFonts w:ascii="Courier New" w:hAnsi="Courier New" w:cs="Courier New"/>
          <w:sz w:val="24"/>
        </w:rPr>
        <w:t>gen</w:t>
      </w:r>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=womac_pain12-womac_pain0</w:t>
      </w:r>
    </w:p>
    <w:p w:rsidR="00901F47" w:rsidRPr="00901F47" w:rsidRDefault="00901F47" w:rsidP="00901F47">
      <w:pPr>
        <w:rPr>
          <w:rFonts w:ascii="Courier New" w:hAnsi="Courier New" w:cs="Courier New"/>
          <w:sz w:val="24"/>
        </w:rPr>
      </w:pPr>
      <w:r w:rsidRPr="00901F47">
        <w:rPr>
          <w:rFonts w:ascii="Courier New" w:hAnsi="Courier New" w:cs="Courier New"/>
          <w:sz w:val="24"/>
        </w:rPr>
        <w:tab/>
      </w:r>
      <w:proofErr w:type="spellStart"/>
      <w:proofErr w:type="gramStart"/>
      <w:r w:rsidRPr="00901F47">
        <w:rPr>
          <w:rFonts w:ascii="Courier New" w:hAnsi="Courier New" w:cs="Courier New"/>
          <w:sz w:val="24"/>
        </w:rPr>
        <w:t>ttest</w:t>
      </w:r>
      <w:proofErr w:type="spellEnd"/>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 by(sex)</w:t>
      </w:r>
    </w:p>
    <w:p w:rsidR="00901F47" w:rsidRDefault="00901F47" w:rsidP="00901F47">
      <w:pPr>
        <w:rPr>
          <w:sz w:val="24"/>
        </w:rPr>
      </w:pPr>
      <w:r>
        <w:rPr>
          <w:sz w:val="24"/>
        </w:rPr>
        <w:tab/>
      </w:r>
    </w:p>
    <w:p w:rsidR="00901F47" w:rsidRPr="00901F47" w:rsidRDefault="00901F47" w:rsidP="00901F47">
      <w:r>
        <w:rPr>
          <w:sz w:val="24"/>
        </w:rPr>
        <w:t xml:space="preserve"> </w:t>
      </w:r>
    </w:p>
    <w:p w:rsidR="000E279B" w:rsidRDefault="000E279B">
      <w:pPr>
        <w:pStyle w:val="DefinitionTerm"/>
        <w:tabs>
          <w:tab w:val="left" w:pos="90"/>
        </w:tabs>
        <w:spacing w:after="120"/>
        <w:rPr>
          <w:b/>
          <w:snapToGrid/>
        </w:rPr>
      </w:pPr>
      <w:r>
        <w:rPr>
          <w:b/>
          <w:snapToGrid/>
        </w:rPr>
        <w:t xml:space="preserve">Analysis </w:t>
      </w:r>
      <w:r w:rsidR="00901F47">
        <w:rPr>
          <w:b/>
          <w:snapToGrid/>
        </w:rPr>
        <w:t>using hierarchical methods</w:t>
      </w:r>
    </w:p>
    <w:p w:rsidR="000E279B" w:rsidRDefault="00901F47">
      <w:pPr>
        <w:pStyle w:val="DefinitionTerm"/>
        <w:tabs>
          <w:tab w:val="left" w:pos="90"/>
        </w:tabs>
        <w:spacing w:after="120"/>
        <w:rPr>
          <w:rFonts w:ascii="Courier New" w:hAnsi="Courier New"/>
          <w:snapToGrid/>
        </w:rPr>
      </w:pPr>
      <w:r>
        <w:rPr>
          <w:snapToGrid/>
        </w:rPr>
        <w:t xml:space="preserve">Reshape back to long and </w:t>
      </w:r>
      <w:r w:rsidR="0016115B">
        <w:rPr>
          <w:snapToGrid/>
        </w:rPr>
        <w:t xml:space="preserve">tell Stata about the data using </w:t>
      </w:r>
      <w:proofErr w:type="spellStart"/>
      <w:r w:rsidR="0016115B" w:rsidRPr="0016115B">
        <w:rPr>
          <w:rFonts w:ascii="Courier New" w:hAnsi="Courier New" w:cs="Courier New"/>
          <w:snapToGrid/>
        </w:rPr>
        <w:t>xtset</w:t>
      </w:r>
      <w:proofErr w:type="spellEnd"/>
      <w:r w:rsidR="0016115B">
        <w:rPr>
          <w:snapToGrid/>
        </w:rPr>
        <w:t xml:space="preserve"> and </w:t>
      </w:r>
      <w:r>
        <w:rPr>
          <w:snapToGrid/>
        </w:rPr>
        <w:t xml:space="preserve">use </w:t>
      </w:r>
      <w:r w:rsidRPr="00901F47">
        <w:rPr>
          <w:rFonts w:ascii="Courier New" w:hAnsi="Courier New" w:cs="Courier New"/>
          <w:snapToGrid/>
        </w:rPr>
        <w:t>mixed</w:t>
      </w:r>
      <w:r>
        <w:rPr>
          <w:snapToGrid/>
        </w:rPr>
        <w:t xml:space="preserve"> to perform a hierarchical analysis:</w:t>
      </w:r>
    </w:p>
    <w:p w:rsidR="000E279B" w:rsidRPr="00901F47" w:rsidRDefault="004716F1">
      <w:pPr>
        <w:pStyle w:val="DefinitionTerm"/>
        <w:tabs>
          <w:tab w:val="left" w:pos="90"/>
        </w:tabs>
        <w:spacing w:after="120"/>
        <w:rPr>
          <w:rFonts w:ascii="Courier New" w:hAnsi="Courier New"/>
          <w:snapToGrid/>
        </w:rPr>
      </w:pPr>
      <w:r>
        <w:rPr>
          <w:rFonts w:ascii="Courier New" w:hAnsi="Courier New"/>
          <w:snapToGrid/>
        </w:rPr>
        <w:t xml:space="preserve"> </w:t>
      </w:r>
      <w:r w:rsidR="000E279B">
        <w:rPr>
          <w:rFonts w:ascii="Courier New" w:hAnsi="Courier New"/>
          <w:snapToGrid/>
        </w:rPr>
        <w:t xml:space="preserve"> </w:t>
      </w:r>
      <w:proofErr w:type="gramStart"/>
      <w:r w:rsidR="00F13E46">
        <w:rPr>
          <w:rFonts w:ascii="Courier New" w:hAnsi="Courier New"/>
          <w:snapToGrid/>
        </w:rPr>
        <w:t>mixed</w:t>
      </w:r>
      <w:proofErr w:type="gramEnd"/>
      <w:r w:rsidR="00F13E46">
        <w:rPr>
          <w:rFonts w:ascii="Courier New" w:hAnsi="Courier New"/>
          <w:snapToGrid/>
        </w:rPr>
        <w:t xml:space="preserve"> </w:t>
      </w:r>
      <w:proofErr w:type="spellStart"/>
      <w:r w:rsidR="00F13E46">
        <w:rPr>
          <w:rFonts w:ascii="Courier New" w:hAnsi="Courier New"/>
          <w:snapToGrid/>
        </w:rPr>
        <w:t>womac_pain</w:t>
      </w:r>
      <w:proofErr w:type="spellEnd"/>
      <w:r w:rsidR="00725FD7">
        <w:rPr>
          <w:rFonts w:ascii="Courier New" w:hAnsi="Courier New"/>
          <w:snapToGrid/>
        </w:rPr>
        <w:t xml:space="preserve"> visit</w:t>
      </w:r>
      <w:r w:rsidR="00F13E46">
        <w:rPr>
          <w:rFonts w:ascii="Courier New" w:hAnsi="Courier New"/>
          <w:snapToGrid/>
        </w:rPr>
        <w:t>##</w:t>
      </w:r>
      <w:r w:rsidR="00901F47" w:rsidRPr="00901F47">
        <w:rPr>
          <w:rFonts w:ascii="Courier New" w:hAnsi="Courier New"/>
          <w:snapToGrid/>
        </w:rPr>
        <w:t>sex || id:</w:t>
      </w:r>
      <w:r w:rsidR="009E3FA2">
        <w:rPr>
          <w:rFonts w:ascii="Courier New" w:hAnsi="Courier New"/>
          <w:snapToGrid/>
        </w:rPr>
        <w:t xml:space="preserve">, </w:t>
      </w:r>
      <w:proofErr w:type="spellStart"/>
      <w:r w:rsidR="009E3FA2">
        <w:rPr>
          <w:rFonts w:ascii="Courier New" w:hAnsi="Courier New"/>
          <w:snapToGrid/>
        </w:rPr>
        <w:t>reml</w:t>
      </w:r>
      <w:proofErr w:type="spellEnd"/>
    </w:p>
    <w:p w:rsidR="000E279B" w:rsidRDefault="000E279B">
      <w:pPr>
        <w:tabs>
          <w:tab w:val="left" w:pos="90"/>
        </w:tabs>
        <w:spacing w:after="120"/>
        <w:rPr>
          <w:sz w:val="24"/>
        </w:rPr>
      </w:pPr>
      <w:r>
        <w:rPr>
          <w:sz w:val="24"/>
        </w:rPr>
        <w:t>Wh</w:t>
      </w:r>
      <w:r w:rsidR="00901F47">
        <w:rPr>
          <w:sz w:val="24"/>
        </w:rPr>
        <w:t>y did we need to include the interaction?  How does this compare to the t-test?</w:t>
      </w:r>
      <w:r w:rsidR="0016115B">
        <w:rPr>
          <w:sz w:val="24"/>
        </w:rPr>
        <w:t xml:space="preserve">  Compare the </w:t>
      </w:r>
      <w:proofErr w:type="spellStart"/>
      <w:r w:rsidR="0016115B" w:rsidRPr="0016115B">
        <w:rPr>
          <w:rFonts w:ascii="Courier New" w:hAnsi="Courier New" w:cs="Courier New"/>
          <w:sz w:val="24"/>
        </w:rPr>
        <w:t>xtgee</w:t>
      </w:r>
      <w:proofErr w:type="spellEnd"/>
      <w:r w:rsidR="0016115B">
        <w:rPr>
          <w:sz w:val="24"/>
        </w:rPr>
        <w:t xml:space="preserve"> command to </w:t>
      </w:r>
      <w:r w:rsidR="0016115B" w:rsidRPr="0016115B">
        <w:rPr>
          <w:rFonts w:ascii="Courier New" w:hAnsi="Courier New" w:cs="Courier New"/>
          <w:sz w:val="24"/>
        </w:rPr>
        <w:t>mixed</w:t>
      </w:r>
      <w:r w:rsidR="0016115B">
        <w:rPr>
          <w:sz w:val="24"/>
        </w:rPr>
        <w:t xml:space="preserve"> and the t-test. </w:t>
      </w:r>
    </w:p>
    <w:p w:rsidR="000E279B" w:rsidRDefault="000E279B">
      <w:pPr>
        <w:pStyle w:val="DefinitionTerm"/>
        <w:tabs>
          <w:tab w:val="left" w:pos="90"/>
        </w:tabs>
        <w:spacing w:after="120"/>
        <w:rPr>
          <w:b/>
          <w:snapToGrid/>
        </w:rPr>
      </w:pPr>
      <w:r>
        <w:rPr>
          <w:b/>
          <w:snapToGrid/>
        </w:rPr>
        <w:t xml:space="preserve">Analysis </w:t>
      </w:r>
      <w:r w:rsidR="00901F47">
        <w:rPr>
          <w:b/>
          <w:snapToGrid/>
        </w:rPr>
        <w:t>adjusting for baseline</w:t>
      </w:r>
    </w:p>
    <w:p w:rsidR="000E279B" w:rsidRPr="004716F1" w:rsidRDefault="00901F47">
      <w:pPr>
        <w:pStyle w:val="DefinitionTerm"/>
        <w:tabs>
          <w:tab w:val="left" w:pos="90"/>
        </w:tabs>
        <w:spacing w:after="120"/>
        <w:rPr>
          <w:snapToGrid/>
          <w:szCs w:val="24"/>
        </w:rPr>
      </w:pPr>
      <w:r>
        <w:rPr>
          <w:snapToGrid/>
        </w:rPr>
        <w:t xml:space="preserve">Some people argue that, instead of analyzing change scores, one should adjust for the baseline value.  Let’s go back to the wide format and try this.  </w:t>
      </w:r>
    </w:p>
    <w:p w:rsidR="00901F47" w:rsidRDefault="00901F47" w:rsidP="004716F1">
      <w:pPr>
        <w:ind w:left="720"/>
        <w:rPr>
          <w:rFonts w:ascii="Courier New" w:hAnsi="Courier New" w:cs="Courier New"/>
          <w:sz w:val="24"/>
          <w:szCs w:val="24"/>
        </w:rPr>
      </w:pPr>
      <w:proofErr w:type="gramStart"/>
      <w:r w:rsidRPr="004716F1">
        <w:rPr>
          <w:rFonts w:ascii="Courier New" w:hAnsi="Courier New" w:cs="Courier New"/>
          <w:sz w:val="24"/>
          <w:szCs w:val="24"/>
        </w:rPr>
        <w:t>reshape</w:t>
      </w:r>
      <w:proofErr w:type="gramEnd"/>
      <w:r w:rsidRPr="004716F1">
        <w:rPr>
          <w:rFonts w:ascii="Courier New" w:hAnsi="Courier New" w:cs="Courier New"/>
          <w:sz w:val="24"/>
          <w:szCs w:val="24"/>
        </w:rPr>
        <w:t xml:space="preserve"> wide</w:t>
      </w:r>
    </w:p>
    <w:p w:rsidR="009004B8" w:rsidRDefault="009004B8" w:rsidP="009004B8">
      <w:pPr>
        <w:rPr>
          <w:rFonts w:ascii="Courier New" w:hAnsi="Courier New" w:cs="Courier New"/>
          <w:sz w:val="24"/>
          <w:szCs w:val="24"/>
        </w:rPr>
      </w:pPr>
    </w:p>
    <w:p w:rsidR="009004B8" w:rsidRDefault="009004B8" w:rsidP="009004B8">
      <w:pPr>
        <w:rPr>
          <w:sz w:val="24"/>
          <w:szCs w:val="24"/>
        </w:rPr>
      </w:pPr>
      <w:r>
        <w:rPr>
          <w:sz w:val="24"/>
          <w:szCs w:val="24"/>
        </w:rPr>
        <w:t>As a basis for comparison</w:t>
      </w:r>
      <w:r w:rsidRPr="009004B8">
        <w:rPr>
          <w:sz w:val="24"/>
          <w:szCs w:val="24"/>
        </w:rPr>
        <w:t xml:space="preserve"> consider another way to do the t-test above, namely with a regression command:</w:t>
      </w:r>
    </w:p>
    <w:p w:rsidR="009004B8" w:rsidRPr="009004B8" w:rsidRDefault="009004B8" w:rsidP="009004B8">
      <w:pPr>
        <w:rPr>
          <w:sz w:val="24"/>
          <w:szCs w:val="24"/>
        </w:rPr>
      </w:pPr>
    </w:p>
    <w:p w:rsidR="009004B8"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Pr="004716F1">
        <w:rPr>
          <w:rFonts w:ascii="Courier New" w:hAnsi="Courier New" w:cs="Courier New"/>
          <w:sz w:val="24"/>
          <w:szCs w:val="24"/>
        </w:rPr>
        <w:t>egres</w:t>
      </w:r>
      <w:r>
        <w:rPr>
          <w:rFonts w:ascii="Courier New" w:hAnsi="Courier New" w:cs="Courier New"/>
          <w:sz w:val="24"/>
          <w:szCs w:val="24"/>
        </w:rPr>
        <w:t>s</w:t>
      </w:r>
      <w:proofErr w:type="gramEnd"/>
      <w:r>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Pr>
          <w:rFonts w:ascii="Courier New" w:hAnsi="Courier New" w:cs="Courier New"/>
          <w:sz w:val="24"/>
          <w:szCs w:val="24"/>
        </w:rPr>
        <w:t>i.sex</w:t>
      </w:r>
      <w:proofErr w:type="spellEnd"/>
    </w:p>
    <w:p w:rsidR="009004B8" w:rsidRPr="004716F1" w:rsidRDefault="009004B8" w:rsidP="009004B8">
      <w:pPr>
        <w:ind w:firstLine="720"/>
        <w:rPr>
          <w:rFonts w:ascii="Courier New" w:hAnsi="Courier New" w:cs="Courier New"/>
          <w:sz w:val="24"/>
          <w:szCs w:val="24"/>
        </w:rPr>
      </w:pPr>
    </w:p>
    <w:p w:rsidR="009004B8" w:rsidRDefault="009004B8" w:rsidP="009004B8">
      <w:pPr>
        <w:rPr>
          <w:sz w:val="24"/>
          <w:szCs w:val="24"/>
        </w:rPr>
      </w:pPr>
      <w:r>
        <w:rPr>
          <w:sz w:val="24"/>
          <w:szCs w:val="24"/>
        </w:rPr>
        <w:t xml:space="preserve">Now check to see what we get with two ways to adjust for baseline pain score: </w:t>
      </w:r>
    </w:p>
    <w:p w:rsidR="009004B8" w:rsidRDefault="009004B8" w:rsidP="009004B8">
      <w:pPr>
        <w:rPr>
          <w:rFonts w:ascii="Courier New" w:hAnsi="Courier New" w:cs="Courier New"/>
          <w:sz w:val="24"/>
          <w:szCs w:val="24"/>
        </w:rPr>
      </w:pPr>
    </w:p>
    <w:p w:rsidR="004716F1" w:rsidRPr="004716F1"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004716F1" w:rsidRPr="004716F1">
        <w:rPr>
          <w:rFonts w:ascii="Courier New" w:hAnsi="Courier New" w:cs="Courier New"/>
          <w:sz w:val="24"/>
          <w:szCs w:val="24"/>
        </w:rPr>
        <w:t>egress</w:t>
      </w:r>
      <w:proofErr w:type="gramEnd"/>
      <w:r w:rsidR="004716F1" w:rsidRPr="004716F1">
        <w:rPr>
          <w:rFonts w:ascii="Courier New" w:hAnsi="Courier New" w:cs="Courier New"/>
          <w:sz w:val="24"/>
          <w:szCs w:val="24"/>
        </w:rPr>
        <w:t xml:space="preserve"> womac_pain12 i.sex womac_pain0</w:t>
      </w:r>
    </w:p>
    <w:p w:rsidR="004716F1" w:rsidRPr="004716F1" w:rsidRDefault="004716F1" w:rsidP="00901F47">
      <w:pPr>
        <w:rPr>
          <w:sz w:val="24"/>
          <w:szCs w:val="24"/>
        </w:rPr>
      </w:pPr>
    </w:p>
    <w:p w:rsidR="004716F1" w:rsidRPr="004716F1" w:rsidRDefault="004716F1" w:rsidP="00901F47">
      <w:pPr>
        <w:rPr>
          <w:sz w:val="24"/>
          <w:szCs w:val="24"/>
        </w:rPr>
      </w:pPr>
      <w:r w:rsidRPr="004716F1">
        <w:rPr>
          <w:sz w:val="24"/>
          <w:szCs w:val="24"/>
        </w:rPr>
        <w:t>Some people like a minor variation in that they use the change score as the outcome and adjust for baseline values:</w:t>
      </w:r>
    </w:p>
    <w:p w:rsidR="004716F1" w:rsidRPr="004716F1" w:rsidRDefault="004716F1" w:rsidP="00901F47">
      <w:pPr>
        <w:rPr>
          <w:sz w:val="24"/>
          <w:szCs w:val="24"/>
        </w:rPr>
      </w:pPr>
    </w:p>
    <w:p w:rsidR="004716F1" w:rsidRPr="004716F1" w:rsidRDefault="004716F1" w:rsidP="004716F1">
      <w:pPr>
        <w:ind w:left="720"/>
        <w:rPr>
          <w:rFonts w:ascii="Courier New" w:hAnsi="Courier New" w:cs="Courier New"/>
          <w:sz w:val="24"/>
          <w:szCs w:val="24"/>
        </w:rPr>
      </w:pPr>
      <w:proofErr w:type="gramStart"/>
      <w:r w:rsidRPr="004716F1">
        <w:rPr>
          <w:rFonts w:ascii="Courier New" w:hAnsi="Courier New" w:cs="Courier New"/>
          <w:sz w:val="24"/>
          <w:szCs w:val="24"/>
        </w:rPr>
        <w:t>regress</w:t>
      </w:r>
      <w:proofErr w:type="gram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i.sex</w:t>
      </w:r>
      <w:proofErr w:type="spellEnd"/>
      <w:r w:rsidRPr="004716F1">
        <w:rPr>
          <w:rFonts w:ascii="Courier New" w:hAnsi="Courier New" w:cs="Courier New"/>
          <w:sz w:val="24"/>
          <w:szCs w:val="24"/>
        </w:rPr>
        <w:t xml:space="preserve"> womac_pain0</w:t>
      </w:r>
    </w:p>
    <w:p w:rsidR="004716F1" w:rsidRPr="004716F1" w:rsidRDefault="004716F1" w:rsidP="00901F47">
      <w:pPr>
        <w:rPr>
          <w:sz w:val="24"/>
          <w:szCs w:val="24"/>
        </w:rPr>
      </w:pPr>
    </w:p>
    <w:p w:rsidR="000E279B" w:rsidRDefault="00F13E46" w:rsidP="004716F1">
      <w:pPr>
        <w:rPr>
          <w:sz w:val="24"/>
          <w:szCs w:val="24"/>
        </w:rPr>
      </w:pPr>
      <w:r>
        <w:rPr>
          <w:sz w:val="24"/>
          <w:szCs w:val="24"/>
        </w:rPr>
        <w:t>Focusing on the sex effect, how do these analyses compare</w:t>
      </w:r>
      <w:r w:rsidR="004716F1" w:rsidRPr="004716F1">
        <w:rPr>
          <w:sz w:val="24"/>
          <w:szCs w:val="24"/>
        </w:rPr>
        <w:t xml:space="preserve"> to the above analyses?</w:t>
      </w:r>
    </w:p>
    <w:p w:rsidR="004716F1" w:rsidRDefault="004716F1" w:rsidP="004716F1">
      <w:pPr>
        <w:rPr>
          <w:sz w:val="24"/>
          <w:szCs w:val="24"/>
        </w:rPr>
      </w:pPr>
    </w:p>
    <w:p w:rsidR="004716F1" w:rsidRDefault="004716F1" w:rsidP="004716F1">
      <w:pPr>
        <w:rPr>
          <w:sz w:val="24"/>
          <w:szCs w:val="24"/>
        </w:rPr>
      </w:pPr>
      <w:r>
        <w:rPr>
          <w:sz w:val="24"/>
          <w:szCs w:val="24"/>
        </w:rPr>
        <w:t>Morals:</w:t>
      </w:r>
    </w:p>
    <w:p w:rsidR="004716F1" w:rsidRDefault="004716F1" w:rsidP="004716F1">
      <w:pPr>
        <w:numPr>
          <w:ilvl w:val="0"/>
          <w:numId w:val="4"/>
        </w:numPr>
        <w:rPr>
          <w:sz w:val="24"/>
          <w:szCs w:val="24"/>
        </w:rPr>
      </w:pPr>
      <w:r>
        <w:rPr>
          <w:sz w:val="24"/>
          <w:szCs w:val="24"/>
        </w:rPr>
        <w:t>In this simple scenario, the longitudinal analysis gives exactly the same results as the t-test on the difference scores.  Reassuring.  In this simple situation, why do anything else?  In more complicated situations, however, like with missing data and multiple visits, the longitudinal analysis uses exactly the same command</w:t>
      </w:r>
      <w:r w:rsidR="00F13E46">
        <w:rPr>
          <w:sz w:val="24"/>
          <w:szCs w:val="24"/>
        </w:rPr>
        <w:t xml:space="preserve"> for two or more time points</w:t>
      </w:r>
      <w:r>
        <w:rPr>
          <w:sz w:val="24"/>
          <w:szCs w:val="24"/>
        </w:rPr>
        <w:t xml:space="preserve"> and is much easier. </w:t>
      </w:r>
      <w:r w:rsidR="000700AA">
        <w:rPr>
          <w:sz w:val="24"/>
          <w:szCs w:val="24"/>
        </w:rPr>
        <w:t xml:space="preserve"> It is also a way to deal with observations that are unequally spaced in time. </w:t>
      </w:r>
    </w:p>
    <w:p w:rsidR="004716F1" w:rsidRPr="004716F1" w:rsidRDefault="004716F1" w:rsidP="004716F1">
      <w:pPr>
        <w:numPr>
          <w:ilvl w:val="0"/>
          <w:numId w:val="4"/>
        </w:numPr>
        <w:rPr>
          <w:rFonts w:ascii="Courier New" w:hAnsi="Courier New"/>
          <w:sz w:val="24"/>
          <w:szCs w:val="24"/>
        </w:rPr>
      </w:pPr>
      <w:r>
        <w:rPr>
          <w:sz w:val="24"/>
          <w:szCs w:val="24"/>
        </w:rPr>
        <w:t>Adjusting for the baseline value</w:t>
      </w:r>
      <w:r w:rsidR="00F13E46">
        <w:rPr>
          <w:sz w:val="24"/>
          <w:szCs w:val="24"/>
        </w:rPr>
        <w:t xml:space="preserve"> of the outcome</w:t>
      </w:r>
      <w:r>
        <w:rPr>
          <w:sz w:val="24"/>
          <w:szCs w:val="24"/>
        </w:rPr>
        <w:t xml:space="preserve"> is rarely a good idea</w:t>
      </w:r>
      <w:r w:rsidR="00F13E46">
        <w:rPr>
          <w:sz w:val="24"/>
          <w:szCs w:val="24"/>
        </w:rPr>
        <w:t xml:space="preserve"> in an observational study</w:t>
      </w:r>
      <w:r>
        <w:rPr>
          <w:sz w:val="24"/>
          <w:szCs w:val="24"/>
        </w:rPr>
        <w:t>.  It gets you away from</w:t>
      </w:r>
      <w:r w:rsidR="00130D72">
        <w:rPr>
          <w:sz w:val="24"/>
          <w:szCs w:val="24"/>
        </w:rPr>
        <w:t xml:space="preserve"> analyzing changes over time and can generate spurious results.  Use with care!</w:t>
      </w:r>
      <w:r>
        <w:rPr>
          <w:sz w:val="24"/>
          <w:szCs w:val="24"/>
        </w:rPr>
        <w:t xml:space="preserve">  </w:t>
      </w:r>
    </w:p>
    <w:sectPr w:rsidR="004716F1" w:rsidRPr="004716F1" w:rsidSect="00B75B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343FC"/>
    <w:multiLevelType w:val="hybridMultilevel"/>
    <w:tmpl w:val="B03EB4F8"/>
    <w:lvl w:ilvl="0" w:tplc="EBF827EA">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191FA9"/>
    <w:multiLevelType w:val="singleLevel"/>
    <w:tmpl w:val="B4989E5A"/>
    <w:lvl w:ilvl="0">
      <w:start w:val="1"/>
      <w:numFmt w:val="decimal"/>
      <w:lvlText w:val="%1)"/>
      <w:lvlJc w:val="left"/>
      <w:pPr>
        <w:tabs>
          <w:tab w:val="num" w:pos="1170"/>
        </w:tabs>
        <w:ind w:left="1170" w:hanging="720"/>
      </w:pPr>
      <w:rPr>
        <w:rFonts w:hint="default"/>
      </w:rPr>
    </w:lvl>
  </w:abstractNum>
  <w:abstractNum w:abstractNumId="2" w15:restartNumberingAfterBreak="0">
    <w:nsid w:val="5E4547AE"/>
    <w:multiLevelType w:val="hybridMultilevel"/>
    <w:tmpl w:val="79AAE8C8"/>
    <w:lvl w:ilvl="0" w:tplc="00BA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BE"/>
    <w:rsid w:val="00033DB0"/>
    <w:rsid w:val="0004093A"/>
    <w:rsid w:val="00041D40"/>
    <w:rsid w:val="000700AA"/>
    <w:rsid w:val="000D7D14"/>
    <w:rsid w:val="000E279B"/>
    <w:rsid w:val="000F41EE"/>
    <w:rsid w:val="00130D72"/>
    <w:rsid w:val="0016115B"/>
    <w:rsid w:val="001C74B1"/>
    <w:rsid w:val="002042DA"/>
    <w:rsid w:val="002B6099"/>
    <w:rsid w:val="002C3C8C"/>
    <w:rsid w:val="00320FA1"/>
    <w:rsid w:val="003A4D62"/>
    <w:rsid w:val="00403409"/>
    <w:rsid w:val="00410CCC"/>
    <w:rsid w:val="0045603C"/>
    <w:rsid w:val="004716F1"/>
    <w:rsid w:val="00472CFF"/>
    <w:rsid w:val="004A27E9"/>
    <w:rsid w:val="00552934"/>
    <w:rsid w:val="00564DE8"/>
    <w:rsid w:val="00581DCC"/>
    <w:rsid w:val="00621D81"/>
    <w:rsid w:val="00626D4A"/>
    <w:rsid w:val="00632536"/>
    <w:rsid w:val="006427DE"/>
    <w:rsid w:val="0069532A"/>
    <w:rsid w:val="00725FD7"/>
    <w:rsid w:val="007302AF"/>
    <w:rsid w:val="007C3DBE"/>
    <w:rsid w:val="007C54C7"/>
    <w:rsid w:val="008B3B58"/>
    <w:rsid w:val="008F1418"/>
    <w:rsid w:val="009004B8"/>
    <w:rsid w:val="00901F47"/>
    <w:rsid w:val="00910306"/>
    <w:rsid w:val="00964971"/>
    <w:rsid w:val="009A10A3"/>
    <w:rsid w:val="009E3FA2"/>
    <w:rsid w:val="009F1CF5"/>
    <w:rsid w:val="00A32672"/>
    <w:rsid w:val="00AE5A4D"/>
    <w:rsid w:val="00B246D3"/>
    <w:rsid w:val="00B43018"/>
    <w:rsid w:val="00B75B24"/>
    <w:rsid w:val="00BF1597"/>
    <w:rsid w:val="00C52AD1"/>
    <w:rsid w:val="00C53D85"/>
    <w:rsid w:val="00C801DE"/>
    <w:rsid w:val="00CA1E76"/>
    <w:rsid w:val="00CB23B0"/>
    <w:rsid w:val="00CB5957"/>
    <w:rsid w:val="00CE1A9D"/>
    <w:rsid w:val="00DA6115"/>
    <w:rsid w:val="00DE374A"/>
    <w:rsid w:val="00E55912"/>
    <w:rsid w:val="00E63FAC"/>
    <w:rsid w:val="00F13E46"/>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6C5BA6F"/>
  <w15:docId w15:val="{798021D7-89A5-4814-98AB-3C9FE85B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4"/>
  </w:style>
  <w:style w:type="paragraph" w:styleId="Heading1">
    <w:name w:val="heading 1"/>
    <w:basedOn w:val="Normal"/>
    <w:next w:val="Normal"/>
    <w:qFormat/>
    <w:rsid w:val="00B75B24"/>
    <w:pPr>
      <w:keepNext/>
      <w:outlineLvl w:val="0"/>
    </w:pPr>
    <w:rPr>
      <w:b/>
      <w:color w:val="000000"/>
      <w:sz w:val="24"/>
    </w:rPr>
  </w:style>
  <w:style w:type="paragraph" w:styleId="Heading2">
    <w:name w:val="heading 2"/>
    <w:basedOn w:val="Normal"/>
    <w:next w:val="Normal"/>
    <w:qFormat/>
    <w:rsid w:val="00B75B24"/>
    <w:pPr>
      <w:keepNext/>
      <w:outlineLvl w:val="1"/>
    </w:pPr>
    <w:rPr>
      <w:b/>
      <w:sz w:val="24"/>
    </w:rPr>
  </w:style>
  <w:style w:type="paragraph" w:styleId="Heading3">
    <w:name w:val="heading 3"/>
    <w:basedOn w:val="Normal"/>
    <w:next w:val="Normal"/>
    <w:qFormat/>
    <w:rsid w:val="00B75B24"/>
    <w:pPr>
      <w:keepNext/>
      <w:outlineLvl w:val="2"/>
    </w:pPr>
    <w:rPr>
      <w:color w:val="000000"/>
      <w:sz w:val="24"/>
    </w:rPr>
  </w:style>
  <w:style w:type="paragraph" w:styleId="Heading4">
    <w:name w:val="heading 4"/>
    <w:basedOn w:val="Normal"/>
    <w:next w:val="Normal"/>
    <w:qFormat/>
    <w:rsid w:val="00B75B2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B75B24"/>
    <w:pPr>
      <w:widowControl w:val="0"/>
    </w:pPr>
    <w:rPr>
      <w:snapToGrid w:val="0"/>
      <w:sz w:val="24"/>
    </w:rPr>
  </w:style>
  <w:style w:type="paragraph" w:customStyle="1" w:styleId="H2">
    <w:name w:val="H2"/>
    <w:basedOn w:val="Normal"/>
    <w:next w:val="Normal"/>
    <w:rsid w:val="00B75B24"/>
    <w:pPr>
      <w:keepNext/>
      <w:widowControl w:val="0"/>
      <w:spacing w:before="100" w:after="100"/>
      <w:outlineLvl w:val="2"/>
    </w:pPr>
    <w:rPr>
      <w:b/>
      <w:snapToGrid w:val="0"/>
      <w:sz w:val="36"/>
    </w:rPr>
  </w:style>
  <w:style w:type="paragraph" w:customStyle="1" w:styleId="Preformatted">
    <w:name w:val="Preformatted"/>
    <w:basedOn w:val="Normal"/>
    <w:rsid w:val="00B75B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B75B24"/>
    <w:rPr>
      <w:rFonts w:ascii="Courier New" w:hAnsi="Courier New"/>
      <w:sz w:val="20"/>
    </w:rPr>
  </w:style>
  <w:style w:type="paragraph" w:styleId="Title">
    <w:name w:val="Title"/>
    <w:basedOn w:val="Normal"/>
    <w:qFormat/>
    <w:rsid w:val="00B75B24"/>
    <w:pPr>
      <w:jc w:val="center"/>
    </w:pPr>
    <w:rPr>
      <w:b/>
      <w:sz w:val="24"/>
    </w:rPr>
  </w:style>
  <w:style w:type="paragraph" w:styleId="BodyText">
    <w:name w:val="Body Text"/>
    <w:basedOn w:val="Normal"/>
    <w:rsid w:val="00B75B24"/>
    <w:rPr>
      <w:color w:val="000000"/>
      <w:sz w:val="24"/>
    </w:rPr>
  </w:style>
  <w:style w:type="paragraph" w:styleId="BalloonText">
    <w:name w:val="Balloon Text"/>
    <w:basedOn w:val="Normal"/>
    <w:link w:val="BalloonTextChar"/>
    <w:rsid w:val="009004B8"/>
    <w:rPr>
      <w:rFonts w:ascii="Tahoma" w:hAnsi="Tahoma" w:cs="Tahoma"/>
      <w:sz w:val="16"/>
      <w:szCs w:val="16"/>
    </w:rPr>
  </w:style>
  <w:style w:type="character" w:customStyle="1" w:styleId="BalloonTextChar">
    <w:name w:val="Balloon Text Char"/>
    <w:basedOn w:val="DefaultParagraphFont"/>
    <w:link w:val="BalloonText"/>
    <w:rsid w:val="009004B8"/>
    <w:rPr>
      <w:rFonts w:ascii="Tahoma" w:hAnsi="Tahoma" w:cs="Tahoma"/>
      <w:sz w:val="16"/>
      <w:szCs w:val="16"/>
    </w:rPr>
  </w:style>
  <w:style w:type="character" w:styleId="Hyperlink">
    <w:name w:val="Hyperlink"/>
    <w:basedOn w:val="DefaultParagraphFont"/>
    <w:rsid w:val="00320FA1"/>
    <w:rPr>
      <w:color w:val="0000FF" w:themeColor="hyperlink"/>
      <w:u w:val="single"/>
    </w:rPr>
  </w:style>
  <w:style w:type="character" w:styleId="FollowedHyperlink">
    <w:name w:val="FollowedHyperlink"/>
    <w:basedOn w:val="DefaultParagraphFont"/>
    <w:rsid w:val="00320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1463</Words>
  <Characters>7334</Characters>
  <Application>Microsoft Office Word</Application>
  <DocSecurity>0</DocSecurity>
  <Lines>174</Lines>
  <Paragraphs>108</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McCulloch, Charles</cp:lastModifiedBy>
  <cp:revision>5</cp:revision>
  <cp:lastPrinted>2014-04-25T19:19:00Z</cp:lastPrinted>
  <dcterms:created xsi:type="dcterms:W3CDTF">2017-04-26T20:16:00Z</dcterms:created>
  <dcterms:modified xsi:type="dcterms:W3CDTF">2018-04-20T20:44:00Z</dcterms:modified>
</cp:coreProperties>
</file>