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A741D" w14:textId="1AC5C5C6" w:rsidR="002A2289" w:rsidRPr="002A3AFA" w:rsidRDefault="002A2289" w:rsidP="00383444">
      <w:pPr>
        <w:rPr>
          <w:b/>
          <w:u w:val="single"/>
        </w:rPr>
      </w:pPr>
      <w:bookmarkStart w:id="0" w:name="_GoBack"/>
      <w:bookmarkEnd w:id="0"/>
      <w:r>
        <w:rPr>
          <w:b/>
          <w:u w:val="single"/>
        </w:rPr>
        <w:t>Lab 3</w:t>
      </w:r>
      <w:r w:rsidRPr="002A3AFA">
        <w:rPr>
          <w:b/>
          <w:u w:val="single"/>
        </w:rPr>
        <w:t xml:space="preserve">: </w:t>
      </w:r>
      <w:r w:rsidR="00040755">
        <w:rPr>
          <w:b/>
          <w:u w:val="single"/>
        </w:rPr>
        <w:t>M</w:t>
      </w:r>
      <w:r w:rsidR="004C6CEB">
        <w:rPr>
          <w:b/>
          <w:u w:val="single"/>
        </w:rPr>
        <w:t>ortality and standardization</w:t>
      </w:r>
    </w:p>
    <w:p w14:paraId="5305661C" w14:textId="77777777" w:rsidR="00721E0B" w:rsidRDefault="00721E0B"/>
    <w:p w14:paraId="112B1777" w14:textId="77777777" w:rsidR="002A2289" w:rsidRDefault="002A2289"/>
    <w:p w14:paraId="498830F0" w14:textId="5FAEB2FC" w:rsidR="002A2289" w:rsidRDefault="0023591B">
      <w:r>
        <w:t xml:space="preserve">1. Looking back at your graphs from last week, </w:t>
      </w:r>
      <w:r w:rsidRPr="0023591B">
        <w:t>Do you think that there might be any tempo effects due to changing mean age at childbirth in your countries? What is your evidence?</w:t>
      </w:r>
    </w:p>
    <w:p w14:paraId="68324932" w14:textId="77777777" w:rsidR="0023591B" w:rsidRDefault="0023591B"/>
    <w:p w14:paraId="08CA4F91" w14:textId="77777777" w:rsidR="004C6CEB" w:rsidRPr="00E50A74" w:rsidRDefault="002A2289" w:rsidP="004C6CEB">
      <w:r>
        <w:t xml:space="preserve">2. </w:t>
      </w:r>
      <w:r w:rsidR="004C6CEB">
        <w:t xml:space="preserve"> </w:t>
      </w:r>
      <w:r w:rsidR="004C6CEB" w:rsidRPr="00E50A74">
        <w:t xml:space="preserve">Calculate the age specific mortality rates (ASMR) and the crude mortality rates (CDRs) for both sexes combined for your two countries for the most recent data. </w:t>
      </w:r>
    </w:p>
    <w:p w14:paraId="545B2220" w14:textId="77777777" w:rsidR="004C6CEB" w:rsidRPr="00E50A74" w:rsidRDefault="004C6CEB" w:rsidP="004C6CEB">
      <w:pPr>
        <w:pStyle w:val="Default"/>
        <w:numPr>
          <w:ilvl w:val="1"/>
          <w:numId w:val="1"/>
        </w:numPr>
        <w:rPr>
          <w:rFonts w:asciiTheme="minorHAnsi" w:hAnsiTheme="minorHAnsi" w:cs="HACERQ+TimesNewRomanPSMT"/>
        </w:rPr>
      </w:pPr>
      <w:r w:rsidRPr="00E50A74">
        <w:rPr>
          <w:rFonts w:asciiTheme="minorHAnsi" w:hAnsiTheme="minorHAnsi" w:cs="HACERQ+TimesNewRomanPSMT"/>
        </w:rPr>
        <w:t>Graph the ASMRs against age for both sexes combined</w:t>
      </w:r>
      <w:r>
        <w:rPr>
          <w:rFonts w:asciiTheme="minorHAnsi" w:hAnsiTheme="minorHAnsi" w:cs="HACERQ+TimesNewRomanPSMT"/>
        </w:rPr>
        <w:t xml:space="preserve"> for both countries</w:t>
      </w:r>
      <w:r w:rsidRPr="00E50A74">
        <w:rPr>
          <w:rFonts w:asciiTheme="minorHAnsi" w:hAnsiTheme="minorHAnsi" w:cs="HACERQ+TimesNewRomanPSMT"/>
        </w:rPr>
        <w:t xml:space="preserve"> on the same graph.</w:t>
      </w:r>
    </w:p>
    <w:p w14:paraId="47390529" w14:textId="77777777" w:rsidR="004C6CEB" w:rsidRDefault="004C6CEB" w:rsidP="004C6CEB">
      <w:pPr>
        <w:pStyle w:val="Default"/>
        <w:numPr>
          <w:ilvl w:val="1"/>
          <w:numId w:val="1"/>
        </w:numPr>
        <w:rPr>
          <w:rFonts w:asciiTheme="minorHAnsi" w:hAnsiTheme="minorHAnsi" w:cs="HACERQ+TimesNewRomanPSMT"/>
        </w:rPr>
      </w:pPr>
      <w:r w:rsidRPr="00E50A74">
        <w:rPr>
          <w:rFonts w:asciiTheme="minorHAnsi" w:hAnsiTheme="minorHAnsi" w:cs="HACERQ+TimesNewRomanPSMT"/>
        </w:rPr>
        <w:t xml:space="preserve">Describe the similarities and differences between the two countries in the age pattern of mortality. </w:t>
      </w:r>
    </w:p>
    <w:p w14:paraId="6C2EE29F" w14:textId="6587A614" w:rsidR="0023591B" w:rsidRPr="00E50A74" w:rsidRDefault="0023591B" w:rsidP="004C6CEB">
      <w:pPr>
        <w:pStyle w:val="Default"/>
        <w:numPr>
          <w:ilvl w:val="1"/>
          <w:numId w:val="1"/>
        </w:numPr>
        <w:rPr>
          <w:rFonts w:asciiTheme="minorHAnsi" w:hAnsiTheme="minorHAnsi" w:cs="HACERQ+TimesNewRomanPSMT"/>
        </w:rPr>
      </w:pPr>
      <w:r>
        <w:rPr>
          <w:rFonts w:asciiTheme="minorHAnsi" w:hAnsiTheme="minorHAnsi" w:cs="HACERQ+TimesNewRomanPSMT"/>
        </w:rPr>
        <w:t xml:space="preserve">Now calculate the ASMR for each sex separately for each country and make two graphs, one for each country, showing each sex’s rates separately. Does this give you any more nuanced information about trends in your countries? What do you see? </w:t>
      </w:r>
    </w:p>
    <w:p w14:paraId="7187C012" w14:textId="77777777" w:rsidR="004C6CEB" w:rsidRPr="00E50A74" w:rsidRDefault="004C6CEB" w:rsidP="004C6CEB">
      <w:pPr>
        <w:pStyle w:val="Default"/>
        <w:ind w:left="1440"/>
        <w:rPr>
          <w:rFonts w:asciiTheme="minorHAnsi" w:hAnsiTheme="minorHAnsi" w:cs="HACERQ+TimesNewRomanPSMT"/>
        </w:rPr>
      </w:pPr>
    </w:p>
    <w:p w14:paraId="7FE06BFF" w14:textId="0DBC1859" w:rsidR="004C6CEB" w:rsidRPr="00E50A74" w:rsidRDefault="004C6CEB" w:rsidP="004C6CEB">
      <w:r>
        <w:t>3</w:t>
      </w:r>
      <w:r w:rsidRPr="00E50A74">
        <w:t xml:space="preserve">. Use direct standardization (use one country as the standard, and apply the other countries rates to it), make a table comparing the </w:t>
      </w:r>
      <w:r w:rsidR="00383444">
        <w:t>observed and expected</w:t>
      </w:r>
      <w:r w:rsidR="003B7CB5">
        <w:t xml:space="preserve"> </w:t>
      </w:r>
      <w:r w:rsidR="00176CAB">
        <w:t>deaths</w:t>
      </w:r>
      <w:r w:rsidRPr="00E50A74">
        <w:t xml:space="preserve"> and describe how</w:t>
      </w:r>
      <w:r>
        <w:t>/if</w:t>
      </w:r>
      <w:r w:rsidRPr="00E50A74">
        <w:t xml:space="preserve"> this changes your interpretation of the comparison of the rates in your two countries. </w:t>
      </w:r>
    </w:p>
    <w:p w14:paraId="5F9C0068" w14:textId="77777777" w:rsidR="004C6CEB" w:rsidRDefault="004C6CEB"/>
    <w:sectPr w:rsidR="004C6CEB" w:rsidSect="00721E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ZZBTWJ+TimesNewRomanPS-BoldMT">
    <w:altName w:val="Cambria"/>
    <w:panose1 w:val="00000000000000000000"/>
    <w:charset w:val="00"/>
    <w:family w:val="roman"/>
    <w:notTrueType/>
    <w:pitch w:val="default"/>
    <w:sig w:usb0="00000003" w:usb1="00000000" w:usb2="00000000" w:usb3="00000000" w:csb0="00000001" w:csb1="00000000"/>
  </w:font>
  <w:font w:name="HACERQ+TimesNewRomanPSMT">
    <w:altName w:val="Times New Roman PSM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0D4D"/>
    <w:multiLevelType w:val="hybridMultilevel"/>
    <w:tmpl w:val="FDF2CF3C"/>
    <w:lvl w:ilvl="0" w:tplc="B5CCC8F2">
      <w:start w:val="1"/>
      <w:numFmt w:val="decimal"/>
      <w:lvlText w:val="%1."/>
      <w:lvlJc w:val="left"/>
      <w:pPr>
        <w:tabs>
          <w:tab w:val="num" w:pos="720"/>
        </w:tabs>
        <w:ind w:left="720" w:hanging="360"/>
      </w:pPr>
      <w:rPr>
        <w:rFonts w:cs="Times New Roman" w:hint="default"/>
      </w:rPr>
    </w:lvl>
    <w:lvl w:ilvl="1" w:tplc="CAD6F5B4">
      <w:start w:val="1"/>
      <w:numFmt w:val="lowerLetter"/>
      <w:lvlText w:val="%2."/>
      <w:lvlJc w:val="left"/>
      <w:pPr>
        <w:tabs>
          <w:tab w:val="num" w:pos="1440"/>
        </w:tabs>
        <w:ind w:left="1440" w:hanging="360"/>
      </w:pPr>
      <w:rPr>
        <w:rFonts w:cs="Times New Roman" w:hint="default"/>
      </w:rPr>
    </w:lvl>
    <w:lvl w:ilvl="2" w:tplc="61965254">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289"/>
    <w:rsid w:val="00040755"/>
    <w:rsid w:val="001333D9"/>
    <w:rsid w:val="00176CAB"/>
    <w:rsid w:val="0023591B"/>
    <w:rsid w:val="002A2289"/>
    <w:rsid w:val="00383444"/>
    <w:rsid w:val="003B7CB5"/>
    <w:rsid w:val="004C6CEB"/>
    <w:rsid w:val="00721E0B"/>
    <w:rsid w:val="00D92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4300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C6CEB"/>
    <w:pPr>
      <w:widowControl w:val="0"/>
      <w:autoSpaceDE w:val="0"/>
      <w:autoSpaceDN w:val="0"/>
      <w:adjustRightInd w:val="0"/>
    </w:pPr>
    <w:rPr>
      <w:rFonts w:ascii="ZZBTWJ+TimesNewRomanPS-BoldMT" w:eastAsia="Times New Roman" w:hAnsi="ZZBTWJ+TimesNewRomanPS-BoldMT" w:cs="ZZBTWJ+TimesNewRomanPS-BoldMT"/>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C6CEB"/>
    <w:pPr>
      <w:widowControl w:val="0"/>
      <w:autoSpaceDE w:val="0"/>
      <w:autoSpaceDN w:val="0"/>
      <w:adjustRightInd w:val="0"/>
    </w:pPr>
    <w:rPr>
      <w:rFonts w:ascii="ZZBTWJ+TimesNewRomanPS-BoldMT" w:eastAsia="Times New Roman" w:hAnsi="ZZBTWJ+TimesNewRomanPS-BoldMT" w:cs="ZZBTWJ+TimesNewRomanPS-Bold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930</Characters>
  <Application>Microsoft Macintosh Word</Application>
  <DocSecurity>0</DocSecurity>
  <Lines>7</Lines>
  <Paragraphs>2</Paragraphs>
  <ScaleCrop>false</ScaleCrop>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2018-10-04T03:27:00Z</dcterms:created>
  <dcterms:modified xsi:type="dcterms:W3CDTF">2018-10-05T17:57:00Z</dcterms:modified>
</cp:coreProperties>
</file>