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DD7" w14:textId="2DA802AA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>Thursday, October 19</w:t>
      </w:r>
      <w:r w:rsidR="003C3B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C3B21">
        <w:rPr>
          <w:rFonts w:ascii="Arial" w:hAnsi="Arial" w:cs="Arial"/>
          <w:sz w:val="22"/>
          <w:szCs w:val="22"/>
        </w:rPr>
        <w:t>201</w:t>
      </w:r>
      <w:r w:rsidR="00753E9F">
        <w:rPr>
          <w:rFonts w:ascii="Arial" w:hAnsi="Arial" w:cs="Arial"/>
          <w:sz w:val="22"/>
          <w:szCs w:val="22"/>
        </w:rPr>
        <w:t>8</w:t>
      </w:r>
      <w:r w:rsidR="00893468">
        <w:rPr>
          <w:rFonts w:ascii="Arial" w:hAnsi="Arial" w:cs="Arial"/>
          <w:sz w:val="22"/>
          <w:szCs w:val="22"/>
        </w:rPr>
        <w:t xml:space="preserve">  10</w:t>
      </w:r>
      <w:proofErr w:type="gramEnd"/>
      <w:r w:rsidR="00893468">
        <w:rPr>
          <w:rFonts w:ascii="Arial" w:hAnsi="Arial" w:cs="Arial"/>
          <w:sz w:val="22"/>
          <w:szCs w:val="22"/>
        </w:rPr>
        <w:t>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5D828C6A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</w:t>
      </w:r>
      <w:proofErr w:type="spellStart"/>
      <w:r>
        <w:rPr>
          <w:rFonts w:ascii="Arial" w:hAnsi="Arial" w:cs="Arial"/>
          <w:sz w:val="22"/>
          <w:szCs w:val="22"/>
        </w:rPr>
        <w:t>phosphatidylethanol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4567A8F0" w14:textId="780FBBEE" w:rsidR="00E14D31" w:rsidRDefault="00E14D31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H0: </w:t>
      </w:r>
      <w:proofErr w:type="spellStart"/>
      <w:r w:rsidR="001C45B8">
        <w:rPr>
          <w:rFonts w:ascii="Arial" w:hAnsi="Arial" w:cs="Arial"/>
          <w:sz w:val="22"/>
          <w:szCs w:val="22"/>
        </w:rPr>
        <w:t>PEth</w:t>
      </w:r>
      <w:proofErr w:type="spellEnd"/>
      <w:r w:rsidR="001C45B8">
        <w:rPr>
          <w:rFonts w:ascii="Arial" w:hAnsi="Arial" w:cs="Arial"/>
          <w:sz w:val="22"/>
          <w:szCs w:val="22"/>
        </w:rPr>
        <w:t xml:space="preserve"> </w:t>
      </w:r>
      <w:r w:rsidR="003D06F4">
        <w:rPr>
          <w:rFonts w:ascii="Arial" w:hAnsi="Arial" w:cs="Arial"/>
          <w:sz w:val="22"/>
          <w:szCs w:val="22"/>
        </w:rPr>
        <w:t>&lt;</w:t>
      </w:r>
      <w:r w:rsidR="001C45B8">
        <w:rPr>
          <w:rFonts w:ascii="Arial" w:hAnsi="Arial" w:cs="Arial"/>
          <w:sz w:val="22"/>
          <w:szCs w:val="22"/>
        </w:rPr>
        <w:t xml:space="preserve"> 50</w:t>
      </w:r>
    </w:p>
    <w:p w14:paraId="1FE722CF" w14:textId="540696D4" w:rsidR="001C45B8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H1: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D06F4">
        <w:rPr>
          <w:rFonts w:ascii="Arial" w:hAnsi="Arial" w:cs="Arial"/>
          <w:sz w:val="22"/>
          <w:szCs w:val="22"/>
        </w:rPr>
        <w:t>&gt;=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50</w:t>
      </w:r>
    </w:p>
    <w:p w14:paraId="555F3537" w14:textId="3A770E66" w:rsidR="001C45B8" w:rsidRPr="00E14D31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&lt; 0.05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 xml:space="preserve">Use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summ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712A8D" w:rsidRPr="006771F5">
        <w:rPr>
          <w:rFonts w:ascii="Arial" w:hAnsi="Arial" w:cs="Arial"/>
          <w:sz w:val="22"/>
          <w:szCs w:val="22"/>
        </w:rPr>
        <w:t>PEth</w:t>
      </w:r>
      <w:proofErr w:type="spellEnd"/>
      <w:r w:rsidR="00712A8D" w:rsidRPr="006771F5">
        <w:rPr>
          <w:rFonts w:ascii="Arial" w:hAnsi="Arial" w:cs="Arial"/>
          <w:sz w:val="22"/>
          <w:szCs w:val="22"/>
        </w:rPr>
        <w:t xml:space="preserve">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ttail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34BFB121" w14:textId="544474DE" w:rsidR="00450EFA" w:rsidRPr="006771F5" w:rsidRDefault="00450EFA" w:rsidP="00450EFA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450EF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44573E" wp14:editId="71F7EB08">
            <wp:extent cx="68580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93AE" w14:textId="33BF34B5" w:rsidR="00450EFA" w:rsidRPr="00FA33ED" w:rsidRDefault="006120DC" w:rsidP="00FA33ED">
      <w:pPr>
        <w:ind w:left="720"/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12030A" wp14:editId="101B3B5C">
            <wp:extent cx="6858000" cy="10566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</w:t>
      </w:r>
      <w:proofErr w:type="spellStart"/>
      <w:r w:rsidRPr="008D08B9">
        <w:rPr>
          <w:rFonts w:ascii="Arial" w:hAnsi="Arial" w:cs="Arial"/>
          <w:sz w:val="22"/>
          <w:szCs w:val="22"/>
        </w:rPr>
        <w:t>ttesti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4955E071" w14:textId="4436197E" w:rsidR="006120DC" w:rsidRDefault="006120DC" w:rsidP="00B70E13">
      <w:pPr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7CC718" wp14:editId="07CCAD3E">
            <wp:extent cx="6858000" cy="24028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1CF9" w14:textId="77777777" w:rsidR="006120DC" w:rsidRDefault="006120DC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command, rather than using the “immediate” function.  Run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5917313C" w14:textId="4CD40B43" w:rsidR="006120DC" w:rsidRDefault="00E7021A" w:rsidP="00B70E13">
      <w:pPr>
        <w:rPr>
          <w:rFonts w:ascii="Arial" w:hAnsi="Arial" w:cs="Arial"/>
          <w:sz w:val="22"/>
          <w:szCs w:val="22"/>
        </w:rPr>
      </w:pPr>
      <w:r w:rsidRPr="00E7021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C0DB4F" wp14:editId="69435D65">
            <wp:extent cx="6858000" cy="2939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15936125" w:rsidR="000C4060" w:rsidRDefault="00E7021A" w:rsidP="00D141A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 = 1.00 that the mean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is &gt;= 50</w:t>
      </w: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77777777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9680BA2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new variable representing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(no=0, yes=1)</w:t>
      </w:r>
      <w:r w:rsidR="00572DD8">
        <w:rPr>
          <w:rFonts w:ascii="Arial" w:hAnsi="Arial" w:cs="Arial"/>
          <w:sz w:val="22"/>
          <w:szCs w:val="22"/>
        </w:rPr>
        <w:t>.  There are a lot of missing values (</w:t>
      </w:r>
      <w:proofErr w:type="spellStart"/>
      <w:r w:rsidR="00572DD8">
        <w:rPr>
          <w:rFonts w:ascii="Arial" w:hAnsi="Arial" w:cs="Arial"/>
          <w:sz w:val="22"/>
          <w:szCs w:val="22"/>
        </w:rPr>
        <w:t>PEth</w:t>
      </w:r>
      <w:proofErr w:type="spellEnd"/>
      <w:r w:rsidR="00572DD8">
        <w:rPr>
          <w:rFonts w:ascii="Arial" w:hAnsi="Arial" w:cs="Arial"/>
          <w:sz w:val="22"/>
          <w:szCs w:val="22"/>
        </w:rPr>
        <w:t xml:space="preserve">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  <w:r w:rsidR="00FC2DC5" w:rsidRPr="00FC2DC5">
        <w:rPr>
          <w:rFonts w:ascii="Arial" w:hAnsi="Arial" w:cs="Arial"/>
          <w:b/>
          <w:i/>
          <w:sz w:val="22"/>
          <w:szCs w:val="22"/>
        </w:rPr>
        <w:t>Many ways to do this – this is one:</w:t>
      </w:r>
    </w:p>
    <w:p w14:paraId="076AFE1B" w14:textId="10C42874" w:rsidR="00FC2DC5" w:rsidRDefault="00FC2DC5" w:rsidP="00FC2DC5">
      <w:pPr>
        <w:ind w:left="720"/>
        <w:rPr>
          <w:rFonts w:ascii="Arial" w:hAnsi="Arial" w:cs="Arial"/>
          <w:sz w:val="22"/>
          <w:szCs w:val="22"/>
        </w:rPr>
      </w:pPr>
    </w:p>
    <w:p w14:paraId="1190E3FD" w14:textId="0CFEFC80" w:rsidR="00572DD8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297B3D" wp14:editId="2131D43D">
            <wp:extent cx="6613526" cy="1031240"/>
            <wp:effectExtent l="0" t="0" r="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7180" cy="104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3007" w14:textId="36F69A9D" w:rsidR="00FC2DC5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964F94" wp14:editId="7BC3F334">
            <wp:extent cx="6858000" cy="11753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E528" w14:textId="77777777" w:rsidR="00FC2DC5" w:rsidRDefault="00FC2DC5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7905E4D8" w14:textId="7D879DFF" w:rsidR="001C615A" w:rsidRPr="001C615A" w:rsidRDefault="008F7F3D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 w:rsidR="001C615A">
        <w:rPr>
          <w:rFonts w:ascii="Arial" w:hAnsi="Arial" w:cs="Arial"/>
          <w:sz w:val="22"/>
          <w:szCs w:val="22"/>
        </w:rPr>
        <w:t>0</w:t>
      </w:r>
      <w:r w:rsidRPr="008F7F3D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="001C615A" w:rsidRPr="001C615A">
        <w:rPr>
          <w:rFonts w:ascii="Arial" w:hAnsi="Arial" w:cs="Arial"/>
          <w:sz w:val="22"/>
          <w:szCs w:val="22"/>
        </w:rPr>
        <w:t>Pr</w:t>
      </w:r>
      <w:proofErr w:type="spellEnd"/>
      <w:r w:rsidR="001C615A" w:rsidRPr="001C615A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1C615A" w:rsidRPr="001C615A">
        <w:rPr>
          <w:rFonts w:ascii="Arial" w:hAnsi="Arial" w:cs="Arial"/>
          <w:sz w:val="22"/>
          <w:szCs w:val="22"/>
        </w:rPr>
        <w:t>PEth</w:t>
      </w:r>
      <w:proofErr w:type="spellEnd"/>
      <w:r w:rsidR="001C615A" w:rsidRPr="001C615A">
        <w:rPr>
          <w:rFonts w:ascii="Arial" w:hAnsi="Arial" w:cs="Arial"/>
          <w:sz w:val="22"/>
          <w:szCs w:val="22"/>
        </w:rPr>
        <w:t xml:space="preserve"> &gt;= 50) &lt; 10%</w:t>
      </w:r>
    </w:p>
    <w:p w14:paraId="433B1267" w14:textId="657A2C18" w:rsidR="001C615A" w:rsidRPr="008F7F3D" w:rsidRDefault="001C615A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1</w:t>
      </w:r>
      <w:r w:rsidRPr="008F7F3D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8F7F3D">
        <w:rPr>
          <w:rFonts w:ascii="Arial" w:hAnsi="Arial" w:cs="Arial"/>
          <w:sz w:val="22"/>
          <w:szCs w:val="22"/>
        </w:rPr>
        <w:t>PEth</w:t>
      </w:r>
      <w:proofErr w:type="spellEnd"/>
      <w:r w:rsidRPr="008F7F3D">
        <w:rPr>
          <w:rFonts w:ascii="Arial" w:hAnsi="Arial" w:cs="Arial"/>
          <w:sz w:val="22"/>
          <w:szCs w:val="22"/>
        </w:rPr>
        <w:t xml:space="preserve"> &lt; 50</w:t>
      </w:r>
      <w:r>
        <w:rPr>
          <w:rFonts w:ascii="Arial" w:hAnsi="Arial" w:cs="Arial"/>
          <w:sz w:val="22"/>
          <w:szCs w:val="22"/>
        </w:rPr>
        <w:t>) &gt;= 10%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7C3C17D6" w14:textId="77777777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</w:p>
    <w:p w14:paraId="286B75F0" w14:textId="3ECEE2C0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Prtest</w:t>
      </w:r>
      <w:proofErr w:type="spellEnd"/>
      <w:r>
        <w:rPr>
          <w:rFonts w:ascii="Arial" w:hAnsi="Arial" w:cs="Arial"/>
          <w:sz w:val="22"/>
          <w:szCs w:val="22"/>
        </w:rPr>
        <w:t xml:space="preserve"> peth50 ==.1</w:t>
      </w:r>
    </w:p>
    <w:p w14:paraId="3A1A276F" w14:textId="77777777" w:rsidR="00572DD8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66E57577" w14:textId="12B13D16" w:rsidR="008F7F3D" w:rsidRDefault="00137176" w:rsidP="00B70E13">
      <w:pPr>
        <w:rPr>
          <w:rFonts w:ascii="Courier New" w:hAnsi="Courier New" w:cs="Courier New"/>
          <w:sz w:val="20"/>
          <w:szCs w:val="22"/>
        </w:rPr>
      </w:pPr>
      <w:r w:rsidRPr="00137176">
        <w:rPr>
          <w:rFonts w:ascii="Courier New" w:hAnsi="Courier New" w:cs="Courier New"/>
          <w:noProof/>
          <w:sz w:val="20"/>
          <w:szCs w:val="22"/>
        </w:rPr>
        <w:lastRenderedPageBreak/>
        <w:drawing>
          <wp:inline distT="0" distB="0" distL="0" distR="0" wp14:anchorId="34812579" wp14:editId="76ECF9E7">
            <wp:extent cx="6858000" cy="2546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84594" w14:textId="77777777" w:rsidR="008F7F3D" w:rsidRPr="002505E6" w:rsidRDefault="008F7F3D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1E656534" w14:textId="770E616E" w:rsidR="00727F11" w:rsidRDefault="00727F11" w:rsidP="001C615A">
      <w:pPr>
        <w:ind w:left="1080"/>
        <w:rPr>
          <w:rFonts w:ascii="Arial" w:hAnsi="Arial" w:cs="Arial"/>
          <w:sz w:val="22"/>
          <w:szCs w:val="22"/>
        </w:rPr>
      </w:pPr>
      <w:r w:rsidRPr="00727F1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BCAA66" wp14:editId="3B40AEBE">
            <wp:extent cx="6858000" cy="2351405"/>
            <wp:effectExtent l="0" t="0" r="0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1AFA77C7" w:rsidR="000C4060" w:rsidRPr="001C615A" w:rsidRDefault="00811B37" w:rsidP="00B85802">
      <w:pPr>
        <w:ind w:left="1080"/>
        <w:rPr>
          <w:rFonts w:ascii="Arial" w:hAnsi="Arial" w:cs="Arial"/>
          <w:i/>
          <w:sz w:val="22"/>
          <w:szCs w:val="22"/>
        </w:rPr>
      </w:pPr>
      <w:r w:rsidRPr="001C615A">
        <w:rPr>
          <w:rFonts w:ascii="Arial" w:hAnsi="Arial" w:cs="Arial"/>
          <w:i/>
          <w:sz w:val="22"/>
          <w:szCs w:val="22"/>
        </w:rPr>
        <w:t>No difference in conclusions.</w:t>
      </w:r>
      <w:r w:rsidR="001C615A" w:rsidRPr="001C615A">
        <w:rPr>
          <w:rFonts w:ascii="Arial" w:hAnsi="Arial" w:cs="Arial"/>
          <w:i/>
          <w:sz w:val="22"/>
          <w:szCs w:val="22"/>
        </w:rPr>
        <w:t xml:space="preserve"> Must reject the hypothesis that only a small percentage have </w:t>
      </w:r>
      <w:proofErr w:type="spellStart"/>
      <w:r w:rsidR="001C615A" w:rsidRPr="001C615A">
        <w:rPr>
          <w:rFonts w:ascii="Arial" w:hAnsi="Arial" w:cs="Arial"/>
          <w:i/>
          <w:sz w:val="22"/>
          <w:szCs w:val="22"/>
        </w:rPr>
        <w:t>PEth</w:t>
      </w:r>
      <w:proofErr w:type="spellEnd"/>
      <w:r w:rsidR="001C615A" w:rsidRPr="001C615A">
        <w:rPr>
          <w:rFonts w:ascii="Arial" w:hAnsi="Arial" w:cs="Arial"/>
          <w:i/>
          <w:sz w:val="22"/>
          <w:szCs w:val="22"/>
        </w:rPr>
        <w:t xml:space="preserve"> &gt;=50</w:t>
      </w:r>
    </w:p>
    <w:p w14:paraId="47D47D45" w14:textId="77777777" w:rsidR="00811B37" w:rsidRDefault="00811B37" w:rsidP="00B85802">
      <w:pPr>
        <w:ind w:left="1080"/>
        <w:rPr>
          <w:rFonts w:ascii="Arial" w:hAnsi="Arial" w:cs="Arial"/>
          <w:sz w:val="22"/>
          <w:szCs w:val="22"/>
        </w:rPr>
      </w:pPr>
    </w:p>
    <w:p w14:paraId="4383F523" w14:textId="7CC93FAC" w:rsidR="00AD42CE" w:rsidRDefault="00E164B9" w:rsidP="00D651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</w:t>
      </w:r>
      <w:r w:rsidR="00F84A47">
        <w:rPr>
          <w:rFonts w:ascii="Arial" w:hAnsi="Arial" w:cs="Arial"/>
          <w:sz w:val="22"/>
          <w:szCs w:val="22"/>
        </w:rPr>
        <w:t xml:space="preserve"> the </w:t>
      </w:r>
      <w:r w:rsidR="00D65140">
        <w:rPr>
          <w:rFonts w:ascii="Arial" w:hAnsi="Arial" w:cs="Arial"/>
          <w:sz w:val="22"/>
          <w:szCs w:val="22"/>
        </w:rPr>
        <w:t>Ioannidis</w:t>
      </w:r>
      <w:r w:rsidR="00F84A47">
        <w:rPr>
          <w:rFonts w:ascii="Arial" w:hAnsi="Arial" w:cs="Arial"/>
          <w:sz w:val="22"/>
          <w:szCs w:val="22"/>
        </w:rPr>
        <w:t xml:space="preserve"> article.  </w:t>
      </w:r>
      <w:r w:rsidR="00AD42CE">
        <w:rPr>
          <w:rFonts w:ascii="Arial" w:hAnsi="Arial" w:cs="Arial"/>
          <w:sz w:val="22"/>
          <w:szCs w:val="22"/>
        </w:rPr>
        <w:t>In a few sentences, what do you think is the main point of the article?</w:t>
      </w:r>
      <w:r w:rsidR="00F84A47">
        <w:rPr>
          <w:rFonts w:ascii="Arial" w:hAnsi="Arial" w:cs="Arial"/>
          <w:sz w:val="22"/>
          <w:szCs w:val="22"/>
        </w:rPr>
        <w:t xml:space="preserve"> </w:t>
      </w:r>
      <w:r w:rsidR="00D65140">
        <w:rPr>
          <w:rFonts w:ascii="Arial" w:hAnsi="Arial" w:cs="Arial"/>
          <w:sz w:val="22"/>
          <w:szCs w:val="22"/>
        </w:rPr>
        <w:t>How does he suggest we improve our research methods?</w:t>
      </w:r>
    </w:p>
    <w:p w14:paraId="75A07113" w14:textId="77777777" w:rsidR="008F7F3D" w:rsidRDefault="008F7F3D" w:rsidP="008F7F3D">
      <w:pPr>
        <w:rPr>
          <w:rFonts w:ascii="Arial" w:hAnsi="Arial" w:cs="Arial"/>
          <w:sz w:val="22"/>
          <w:szCs w:val="22"/>
        </w:rPr>
      </w:pPr>
    </w:p>
    <w:p w14:paraId="7D4D7FA4" w14:textId="1A5F5DF4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results from RCTs reported in the literature is often wrong </w:t>
      </w:r>
      <w:r w:rsidR="00542318">
        <w:rPr>
          <w:rFonts w:ascii="Arial" w:hAnsi="Arial" w:cs="Arial"/>
          <w:sz w:val="22"/>
          <w:szCs w:val="22"/>
        </w:rPr>
        <w:t>as studies are underpowered, not able to be replicated, and the effect sizes are so small as to be unlikely to be true. (also biased by study design or industry sponsorship).</w:t>
      </w:r>
    </w:p>
    <w:p w14:paraId="0672B21D" w14:textId="77777777" w:rsidR="00AA6164" w:rsidRDefault="00AA6164" w:rsidP="00AA6164">
      <w:pPr>
        <w:rPr>
          <w:rFonts w:ascii="Arial" w:hAnsi="Arial" w:cs="Arial"/>
          <w:sz w:val="22"/>
          <w:szCs w:val="22"/>
        </w:rPr>
      </w:pPr>
    </w:p>
    <w:p w14:paraId="7FDDD11A" w14:textId="51A0B534" w:rsid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</w:t>
      </w:r>
      <w:proofErr w:type="spellStart"/>
      <w:r>
        <w:rPr>
          <w:rFonts w:ascii="Arial" w:hAnsi="Arial" w:cs="Arial"/>
          <w:sz w:val="22"/>
          <w:szCs w:val="22"/>
        </w:rPr>
        <w:t>inferioritiy</w:t>
      </w:r>
      <w:proofErr w:type="spellEnd"/>
      <w:r>
        <w:rPr>
          <w:rFonts w:ascii="Arial" w:hAnsi="Arial" w:cs="Arial"/>
          <w:sz w:val="22"/>
          <w:szCs w:val="22"/>
        </w:rPr>
        <w:t>’ test for equivalence?</w:t>
      </w:r>
    </w:p>
    <w:p w14:paraId="72705CA8" w14:textId="77777777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</w:p>
    <w:p w14:paraId="02E0502C" w14:textId="0A86EF8B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Uses the lower or upper confidence bound to test equivalence</w:t>
      </w:r>
    </w:p>
    <w:sectPr w:rsidR="008F7F3D" w:rsidRPr="008F7F3D" w:rsidSect="00FC2DC5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DAB3C" w14:textId="77777777" w:rsidR="00D10EBC" w:rsidRDefault="00D10EBC">
      <w:r>
        <w:separator/>
      </w:r>
    </w:p>
  </w:endnote>
  <w:endnote w:type="continuationSeparator" w:id="0">
    <w:p w14:paraId="551FF906" w14:textId="77777777" w:rsidR="00D10EBC" w:rsidRDefault="00D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3ED1" w14:textId="77777777" w:rsidR="00D10EBC" w:rsidRDefault="00D10EBC">
      <w:r>
        <w:separator/>
      </w:r>
    </w:p>
  </w:footnote>
  <w:footnote w:type="continuationSeparator" w:id="0">
    <w:p w14:paraId="2326DC4F" w14:textId="77777777" w:rsidR="00D10EBC" w:rsidRDefault="00D1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37176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45B8"/>
    <w:rsid w:val="001C5C92"/>
    <w:rsid w:val="001C615A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6F4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0EFA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231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20DC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6F0E"/>
    <w:rsid w:val="00727F11"/>
    <w:rsid w:val="00730A01"/>
    <w:rsid w:val="007319A5"/>
    <w:rsid w:val="00741127"/>
    <w:rsid w:val="00741CA2"/>
    <w:rsid w:val="007426EF"/>
    <w:rsid w:val="007437B9"/>
    <w:rsid w:val="007501ED"/>
    <w:rsid w:val="007529A3"/>
    <w:rsid w:val="00753E9F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1B37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8F7F3D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0EBC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57B7"/>
    <w:rsid w:val="00DF7FEB"/>
    <w:rsid w:val="00E004CE"/>
    <w:rsid w:val="00E0163D"/>
    <w:rsid w:val="00E03570"/>
    <w:rsid w:val="00E04AC4"/>
    <w:rsid w:val="00E04BAC"/>
    <w:rsid w:val="00E04E31"/>
    <w:rsid w:val="00E051ED"/>
    <w:rsid w:val="00E14D31"/>
    <w:rsid w:val="00E15A0F"/>
    <w:rsid w:val="00E164B9"/>
    <w:rsid w:val="00E17740"/>
    <w:rsid w:val="00E20918"/>
    <w:rsid w:val="00E2228F"/>
    <w:rsid w:val="00E2359E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021A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2DC5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5</cp:revision>
  <cp:lastPrinted>2010-09-23T23:10:00Z</cp:lastPrinted>
  <dcterms:created xsi:type="dcterms:W3CDTF">2017-10-26T17:55:00Z</dcterms:created>
  <dcterms:modified xsi:type="dcterms:W3CDTF">2018-11-01T16:51:00Z</dcterms:modified>
</cp:coreProperties>
</file>