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6852E" w14:textId="77777777" w:rsidR="00B93D4B" w:rsidRDefault="005F191E">
      <w:pPr>
        <w:rPr>
          <w:sz w:val="24"/>
          <w:szCs w:val="24"/>
        </w:rPr>
      </w:pPr>
      <w:r w:rsidRPr="00EC4F07">
        <w:rPr>
          <w:sz w:val="24"/>
          <w:szCs w:val="24"/>
        </w:rPr>
        <w:t>Take Home Quiz 2</w:t>
      </w:r>
      <w:r w:rsidR="00DE7C17">
        <w:rPr>
          <w:sz w:val="24"/>
          <w:szCs w:val="24"/>
        </w:rPr>
        <w:t>, epi265</w:t>
      </w:r>
    </w:p>
    <w:p w14:paraId="7D6FE6A3" w14:textId="3EE2D2FC" w:rsidR="00914C41" w:rsidRDefault="00914C41">
      <w:pPr>
        <w:rPr>
          <w:sz w:val="24"/>
          <w:szCs w:val="24"/>
        </w:rPr>
      </w:pPr>
      <w:r>
        <w:rPr>
          <w:sz w:val="24"/>
          <w:szCs w:val="24"/>
        </w:rPr>
        <w:t xml:space="preserve">Name: </w:t>
      </w:r>
    </w:p>
    <w:p w14:paraId="1EC4F64D" w14:textId="33DC3207" w:rsidR="00CD41E4" w:rsidRPr="00EC4F07" w:rsidRDefault="00CD41E4">
      <w:pPr>
        <w:rPr>
          <w:sz w:val="24"/>
          <w:szCs w:val="24"/>
        </w:rPr>
      </w:pPr>
      <w:r>
        <w:rPr>
          <w:sz w:val="24"/>
          <w:szCs w:val="24"/>
        </w:rPr>
        <w:t>Due: June 2, 8pm.</w:t>
      </w:r>
    </w:p>
    <w:p w14:paraId="280C2A8B" w14:textId="26E33AF8" w:rsidR="00287FA1" w:rsidRPr="00EC4F07" w:rsidRDefault="00287FA1" w:rsidP="00287FA1">
      <w:pPr>
        <w:rPr>
          <w:sz w:val="24"/>
          <w:szCs w:val="24"/>
        </w:rPr>
      </w:pPr>
      <w:r w:rsidRPr="00EC4F07">
        <w:rPr>
          <w:sz w:val="24"/>
          <w:szCs w:val="24"/>
        </w:rPr>
        <w:t>Please spend no more than 1</w:t>
      </w:r>
      <w:r w:rsidR="00CD41E4">
        <w:rPr>
          <w:sz w:val="24"/>
          <w:szCs w:val="24"/>
        </w:rPr>
        <w:t>.5</w:t>
      </w:r>
      <w:r w:rsidRPr="00EC4F07">
        <w:rPr>
          <w:sz w:val="24"/>
          <w:szCs w:val="24"/>
        </w:rPr>
        <w:t xml:space="preserve"> hour</w:t>
      </w:r>
      <w:r w:rsidR="00CD41E4">
        <w:rPr>
          <w:sz w:val="24"/>
          <w:szCs w:val="24"/>
        </w:rPr>
        <w:t>s</w:t>
      </w:r>
      <w:r w:rsidRPr="00EC4F07">
        <w:rPr>
          <w:sz w:val="24"/>
          <w:szCs w:val="24"/>
        </w:rPr>
        <w:t xml:space="preserve"> on this quiz</w:t>
      </w:r>
      <w:r>
        <w:rPr>
          <w:sz w:val="24"/>
          <w:szCs w:val="24"/>
        </w:rPr>
        <w:t xml:space="preserve"> or note the answers you completed after the 1</w:t>
      </w:r>
      <w:r w:rsidR="00CD41E4">
        <w:rPr>
          <w:sz w:val="24"/>
          <w:szCs w:val="24"/>
        </w:rPr>
        <w:t>.5</w:t>
      </w:r>
      <w:r>
        <w:rPr>
          <w:sz w:val="24"/>
          <w:szCs w:val="24"/>
        </w:rPr>
        <w:t xml:space="preserve"> hour mark</w:t>
      </w:r>
      <w:r w:rsidRPr="00EC4F07">
        <w:rPr>
          <w:sz w:val="24"/>
          <w:szCs w:val="24"/>
        </w:rPr>
        <w:t>.</w:t>
      </w:r>
      <w:r>
        <w:rPr>
          <w:sz w:val="24"/>
          <w:szCs w:val="24"/>
        </w:rPr>
        <w:t xml:space="preserve"> This is open book. </w:t>
      </w:r>
      <w:r w:rsidR="00CD41E4">
        <w:rPr>
          <w:sz w:val="24"/>
          <w:szCs w:val="24"/>
        </w:rPr>
        <w:t xml:space="preserve"> If you’re not sure how to answer a question, please write down how you would think about it so I can give you partial credit. </w:t>
      </w:r>
      <w:r w:rsidR="007E4841">
        <w:rPr>
          <w:sz w:val="24"/>
          <w:szCs w:val="24"/>
        </w:rPr>
        <w:t xml:space="preserve"> Please use a different colored font for your answers, because it makes grading much easier.</w:t>
      </w:r>
    </w:p>
    <w:p w14:paraId="75C8E1A5" w14:textId="5B37FCBB" w:rsidR="00287FA1" w:rsidRDefault="00287FA1" w:rsidP="00287FA1">
      <w:pPr>
        <w:rPr>
          <w:sz w:val="24"/>
          <w:szCs w:val="24"/>
        </w:rPr>
      </w:pPr>
      <w:r>
        <w:rPr>
          <w:sz w:val="24"/>
          <w:szCs w:val="24"/>
        </w:rPr>
        <w:t>A 201</w:t>
      </w:r>
      <w:r w:rsidR="00F64CB9">
        <w:rPr>
          <w:sz w:val="24"/>
          <w:szCs w:val="24"/>
        </w:rPr>
        <w:t>6</w:t>
      </w:r>
      <w:r>
        <w:rPr>
          <w:sz w:val="24"/>
          <w:szCs w:val="24"/>
        </w:rPr>
        <w:t xml:space="preserve"> </w:t>
      </w:r>
      <w:r w:rsidR="00F64CB9">
        <w:rPr>
          <w:sz w:val="24"/>
          <w:szCs w:val="24"/>
        </w:rPr>
        <w:t xml:space="preserve">meta-analysis of blood pressure lowering </w:t>
      </w:r>
      <w:r w:rsidR="00402541">
        <w:rPr>
          <w:sz w:val="24"/>
          <w:szCs w:val="24"/>
        </w:rPr>
        <w:t xml:space="preserve">trials </w:t>
      </w:r>
      <w:r w:rsidR="00F64CB9">
        <w:rPr>
          <w:sz w:val="24"/>
          <w:szCs w:val="24"/>
        </w:rPr>
        <w:t>and cardiovascular outcomes reported the results below, summarized based on the number of outcomes reported for each trial.</w:t>
      </w:r>
      <w:r>
        <w:rPr>
          <w:sz w:val="24"/>
          <w:szCs w:val="24"/>
        </w:rPr>
        <w:t xml:space="preserve">  </w:t>
      </w:r>
    </w:p>
    <w:p w14:paraId="4DDC0251" w14:textId="6DF60DD2" w:rsidR="00234615" w:rsidRPr="00234615" w:rsidRDefault="00234615" w:rsidP="00234615">
      <w:pPr>
        <w:ind w:left="-540"/>
        <w:rPr>
          <w:sz w:val="24"/>
          <w:szCs w:val="24"/>
        </w:rPr>
      </w:pPr>
      <w:r w:rsidRPr="00234615">
        <w:drawing>
          <wp:inline distT="0" distB="0" distL="0" distR="0" wp14:anchorId="137D27D4" wp14:editId="56BF825E">
            <wp:extent cx="6858000" cy="1670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670685"/>
                    </a:xfrm>
                    <a:prstGeom prst="rect">
                      <a:avLst/>
                    </a:prstGeom>
                  </pic:spPr>
                </pic:pic>
              </a:graphicData>
            </a:graphic>
          </wp:inline>
        </w:drawing>
      </w:r>
    </w:p>
    <w:p w14:paraId="6D0C24C0" w14:textId="77777777" w:rsidR="00234615" w:rsidRPr="004925D4" w:rsidRDefault="00234615" w:rsidP="004925D4">
      <w:pPr>
        <w:rPr>
          <w:b/>
          <w:sz w:val="24"/>
          <w:szCs w:val="24"/>
        </w:rPr>
      </w:pPr>
    </w:p>
    <w:p w14:paraId="02380AB1" w14:textId="23902C9C" w:rsidR="00402541" w:rsidRPr="007E4841" w:rsidRDefault="00402541" w:rsidP="00287FA1">
      <w:pPr>
        <w:pStyle w:val="ListParagraph"/>
        <w:numPr>
          <w:ilvl w:val="0"/>
          <w:numId w:val="6"/>
        </w:numPr>
        <w:rPr>
          <w:b/>
          <w:sz w:val="24"/>
          <w:szCs w:val="24"/>
        </w:rPr>
      </w:pPr>
      <w:r w:rsidRPr="007E4841">
        <w:rPr>
          <w:b/>
          <w:sz w:val="24"/>
          <w:szCs w:val="24"/>
        </w:rPr>
        <w:t>For the effect estimate based on studies with fewer than 130 events, what is the natural log of the estimated relative risk, the standard error of the ln(RR), and the information associated with that group of studies  (hint: natural logs are easy to calculate in excel)?</w:t>
      </w:r>
    </w:p>
    <w:p w14:paraId="376E2443" w14:textId="612CEA3E" w:rsidR="00402541" w:rsidRPr="007E4841" w:rsidRDefault="00402541" w:rsidP="00402541">
      <w:pPr>
        <w:rPr>
          <w:b/>
          <w:sz w:val="24"/>
          <w:szCs w:val="24"/>
        </w:rPr>
      </w:pPr>
      <w:r w:rsidRPr="007E4841">
        <w:rPr>
          <w:b/>
          <w:sz w:val="24"/>
          <w:szCs w:val="24"/>
        </w:rPr>
        <w:t>Ln(RR)=</w:t>
      </w:r>
    </w:p>
    <w:p w14:paraId="13232F0F" w14:textId="3371E65E" w:rsidR="00402541" w:rsidRPr="007E4841" w:rsidRDefault="00402541" w:rsidP="00402541">
      <w:pPr>
        <w:rPr>
          <w:b/>
          <w:sz w:val="24"/>
          <w:szCs w:val="24"/>
        </w:rPr>
      </w:pPr>
      <w:r w:rsidRPr="007E4841">
        <w:rPr>
          <w:b/>
          <w:sz w:val="24"/>
          <w:szCs w:val="24"/>
        </w:rPr>
        <w:t>SE(ln(RR))=</w:t>
      </w:r>
    </w:p>
    <w:p w14:paraId="339F6DE1" w14:textId="53A349B6" w:rsidR="00402541" w:rsidRPr="007E4841" w:rsidRDefault="00402541" w:rsidP="00402541">
      <w:pPr>
        <w:rPr>
          <w:b/>
          <w:sz w:val="24"/>
          <w:szCs w:val="24"/>
        </w:rPr>
      </w:pPr>
      <w:r w:rsidRPr="007E4841">
        <w:rPr>
          <w:b/>
          <w:sz w:val="24"/>
          <w:szCs w:val="24"/>
        </w:rPr>
        <w:t>Information=</w:t>
      </w:r>
    </w:p>
    <w:p w14:paraId="5BAD10B6" w14:textId="77777777" w:rsidR="00402541" w:rsidRDefault="00402541" w:rsidP="00402541">
      <w:pPr>
        <w:pStyle w:val="ListParagraph"/>
        <w:rPr>
          <w:sz w:val="24"/>
          <w:szCs w:val="24"/>
        </w:rPr>
      </w:pPr>
    </w:p>
    <w:p w14:paraId="36857E43" w14:textId="765359B2" w:rsidR="00287FA1" w:rsidRPr="007E4841" w:rsidRDefault="00402541" w:rsidP="00287FA1">
      <w:pPr>
        <w:pStyle w:val="ListParagraph"/>
        <w:numPr>
          <w:ilvl w:val="0"/>
          <w:numId w:val="6"/>
        </w:numPr>
        <w:rPr>
          <w:b/>
          <w:sz w:val="24"/>
          <w:szCs w:val="24"/>
        </w:rPr>
      </w:pPr>
      <w:r w:rsidRPr="007E4841">
        <w:rPr>
          <w:b/>
          <w:sz w:val="24"/>
          <w:szCs w:val="24"/>
        </w:rPr>
        <w:t xml:space="preserve">Using excel or software of your choice, estimate a fixed effects meta-analysis and confidence bounds of the results shown above.  </w:t>
      </w:r>
    </w:p>
    <w:p w14:paraId="6C4B0B03" w14:textId="106F638C" w:rsidR="00402541" w:rsidRPr="007E4841" w:rsidRDefault="00402541" w:rsidP="00402541">
      <w:pPr>
        <w:ind w:left="360"/>
        <w:rPr>
          <w:b/>
          <w:sz w:val="24"/>
          <w:szCs w:val="24"/>
        </w:rPr>
      </w:pPr>
      <w:r w:rsidRPr="007E4841">
        <w:rPr>
          <w:b/>
          <w:sz w:val="24"/>
          <w:szCs w:val="24"/>
        </w:rPr>
        <w:t>What is the point estimate for the pooled RR?</w:t>
      </w:r>
    </w:p>
    <w:p w14:paraId="1C4A99A6" w14:textId="705CF692" w:rsidR="00402541" w:rsidRPr="007E4841" w:rsidRDefault="00402541" w:rsidP="00402541">
      <w:pPr>
        <w:ind w:left="360"/>
        <w:rPr>
          <w:b/>
          <w:sz w:val="24"/>
          <w:szCs w:val="24"/>
        </w:rPr>
      </w:pPr>
      <w:r w:rsidRPr="007E4841">
        <w:rPr>
          <w:b/>
          <w:sz w:val="24"/>
          <w:szCs w:val="24"/>
        </w:rPr>
        <w:t>What are the 95% confidence bounds for the pooled RR?</w:t>
      </w:r>
    </w:p>
    <w:p w14:paraId="3A49ABFA" w14:textId="1A6E56F4" w:rsidR="00287FA1" w:rsidRDefault="00287FA1" w:rsidP="00287FA1">
      <w:pPr>
        <w:pStyle w:val="ListParagraph"/>
        <w:rPr>
          <w:sz w:val="24"/>
          <w:szCs w:val="24"/>
        </w:rPr>
      </w:pPr>
    </w:p>
    <w:p w14:paraId="160A899D" w14:textId="77777777" w:rsidR="00485B94" w:rsidRDefault="00485B94" w:rsidP="00287FA1">
      <w:pPr>
        <w:pStyle w:val="ListParagraph"/>
        <w:rPr>
          <w:sz w:val="24"/>
          <w:szCs w:val="24"/>
        </w:rPr>
      </w:pPr>
    </w:p>
    <w:p w14:paraId="4709E346" w14:textId="50279AE6" w:rsidR="00402541" w:rsidRPr="007E4841" w:rsidRDefault="00402541" w:rsidP="00402541">
      <w:pPr>
        <w:pStyle w:val="ListParagraph"/>
        <w:numPr>
          <w:ilvl w:val="0"/>
          <w:numId w:val="6"/>
        </w:numPr>
        <w:rPr>
          <w:b/>
          <w:sz w:val="24"/>
          <w:szCs w:val="24"/>
        </w:rPr>
      </w:pPr>
      <w:r w:rsidRPr="007E4841">
        <w:rPr>
          <w:b/>
          <w:sz w:val="24"/>
          <w:szCs w:val="24"/>
        </w:rPr>
        <w:t xml:space="preserve">Do you </w:t>
      </w:r>
      <w:r w:rsidR="00485B94" w:rsidRPr="007E4841">
        <w:rPr>
          <w:b/>
          <w:sz w:val="24"/>
          <w:szCs w:val="24"/>
        </w:rPr>
        <w:t xml:space="preserve">have enough information to estimate a random effects meta-analysis?  If not, what additional information would you need? </w:t>
      </w:r>
      <w:r w:rsidRPr="007E4841">
        <w:rPr>
          <w:b/>
          <w:sz w:val="24"/>
          <w:szCs w:val="24"/>
        </w:rPr>
        <w:t xml:space="preserve"> </w:t>
      </w:r>
    </w:p>
    <w:p w14:paraId="12316889" w14:textId="0C840E0A" w:rsidR="00402541" w:rsidRDefault="00402541" w:rsidP="00402541">
      <w:pPr>
        <w:pStyle w:val="ListParagraph"/>
        <w:rPr>
          <w:sz w:val="24"/>
          <w:szCs w:val="24"/>
        </w:rPr>
      </w:pPr>
    </w:p>
    <w:p w14:paraId="411B46F0" w14:textId="4E7D2C98" w:rsidR="00402541" w:rsidRDefault="00402541" w:rsidP="00402541">
      <w:pPr>
        <w:pStyle w:val="ListParagraph"/>
        <w:rPr>
          <w:sz w:val="24"/>
          <w:szCs w:val="24"/>
        </w:rPr>
      </w:pPr>
    </w:p>
    <w:p w14:paraId="3324A108" w14:textId="1F427345" w:rsidR="00402541" w:rsidRDefault="00402541" w:rsidP="00402541">
      <w:pPr>
        <w:pStyle w:val="ListParagraph"/>
        <w:rPr>
          <w:sz w:val="24"/>
          <w:szCs w:val="24"/>
        </w:rPr>
      </w:pPr>
    </w:p>
    <w:p w14:paraId="2E081A04" w14:textId="77777777" w:rsidR="00287FA1" w:rsidRDefault="00287FA1" w:rsidP="00FA046E">
      <w:pPr>
        <w:spacing w:line="240" w:lineRule="auto"/>
        <w:rPr>
          <w:rFonts w:cs="TimesNewRomanPSMT"/>
          <w:sz w:val="24"/>
          <w:szCs w:val="24"/>
        </w:rPr>
      </w:pPr>
    </w:p>
    <w:p w14:paraId="2963728B" w14:textId="2D6F76BE" w:rsidR="00485B94" w:rsidRPr="00485B94" w:rsidRDefault="00485B94" w:rsidP="002A6894">
      <w:pPr>
        <w:spacing w:line="240" w:lineRule="auto"/>
      </w:pPr>
      <w:r>
        <w:t xml:space="preserve">It has been demonstrated in dozens of studies that </w:t>
      </w:r>
      <w:r w:rsidR="002A6894">
        <w:t>middle aged and older adults</w:t>
      </w:r>
      <w:r>
        <w:t xml:space="preserve"> with clinical depression or even elevated depressive symptoms have a higher risk of subs</w:t>
      </w:r>
      <w:r w:rsidR="002A6894">
        <w:t xml:space="preserve">equent stroke.  Consider three alternative hypotheses to explain this association.  (1) depression causes stroke by increasing smoking, which is known to increase stroke risk; (2) depression is an early manifestation of the same physiologic process that culminates in stroke; (3) genetics, childhood socioeconomic status, or childhood growth/physiologic development which increase risk of depression also cause stroke.  </w:t>
      </w:r>
    </w:p>
    <w:p w14:paraId="6B1B52EF" w14:textId="7D360124" w:rsidR="00485B94" w:rsidRDefault="00485B94" w:rsidP="002A6894">
      <w:pPr>
        <w:spacing w:line="240" w:lineRule="auto"/>
      </w:pPr>
    </w:p>
    <w:p w14:paraId="1BD6C56E" w14:textId="32EDCD32" w:rsidR="002A6894" w:rsidRPr="007E4841" w:rsidRDefault="002A6894" w:rsidP="002A6894">
      <w:pPr>
        <w:pStyle w:val="ListParagraph"/>
        <w:numPr>
          <w:ilvl w:val="0"/>
          <w:numId w:val="6"/>
        </w:numPr>
        <w:spacing w:line="240" w:lineRule="auto"/>
        <w:rPr>
          <w:b/>
        </w:rPr>
      </w:pPr>
      <w:r w:rsidRPr="007E4841">
        <w:rPr>
          <w:b/>
        </w:rPr>
        <w:t>Propose a study to evaluate hypothesis (1)</w:t>
      </w:r>
      <w:r w:rsidR="00CD41E4" w:rsidRPr="007E4841">
        <w:rPr>
          <w:b/>
        </w:rPr>
        <w:t xml:space="preserve"> (give about the same level of detail as you would in an abstract- but please make it clear why this approach is useful to evaluate the hypothesis)</w:t>
      </w:r>
    </w:p>
    <w:p w14:paraId="094F63C3" w14:textId="448DCAA7" w:rsidR="002A6894" w:rsidRDefault="002A6894" w:rsidP="002A6894">
      <w:pPr>
        <w:spacing w:line="240" w:lineRule="auto"/>
        <w:ind w:firstLine="720"/>
      </w:pPr>
      <w:r>
        <w:t>Sample (you can make this up or use a real study if you can think of one, but regardless, describe the sample design):</w:t>
      </w:r>
    </w:p>
    <w:p w14:paraId="7B16055F" w14:textId="091BD79E" w:rsidR="002A6894" w:rsidRDefault="002A6894" w:rsidP="002A6894">
      <w:pPr>
        <w:spacing w:line="240" w:lineRule="auto"/>
        <w:ind w:firstLine="720"/>
      </w:pPr>
      <w:r>
        <w:t>Exposure Measures:</w:t>
      </w:r>
    </w:p>
    <w:p w14:paraId="0C2B7762" w14:textId="774E2AF5" w:rsidR="002A6894" w:rsidRDefault="002A6894" w:rsidP="002A6894">
      <w:pPr>
        <w:spacing w:line="240" w:lineRule="auto"/>
        <w:ind w:firstLine="720"/>
      </w:pPr>
      <w:r>
        <w:t>Outcome Measures:</w:t>
      </w:r>
    </w:p>
    <w:p w14:paraId="0CD2EF8B" w14:textId="40ABE2A2" w:rsidR="002A6894" w:rsidRDefault="002A6894" w:rsidP="002A6894">
      <w:pPr>
        <w:spacing w:line="240" w:lineRule="auto"/>
        <w:ind w:firstLine="720"/>
      </w:pPr>
      <w:r>
        <w:t>Covariate Measures:</w:t>
      </w:r>
    </w:p>
    <w:p w14:paraId="1D2236A6" w14:textId="6722446C" w:rsidR="002A6894" w:rsidRDefault="002A6894" w:rsidP="002A6894">
      <w:pPr>
        <w:spacing w:line="240" w:lineRule="auto"/>
        <w:ind w:firstLine="720"/>
      </w:pPr>
      <w:r>
        <w:t xml:space="preserve">Analysis Plan (include the equation you would estimate and specify which coefficient would correspond to the hypothesis: </w:t>
      </w:r>
    </w:p>
    <w:p w14:paraId="28A7C94A" w14:textId="47E1DE7E" w:rsidR="002A6894" w:rsidRDefault="002A6894" w:rsidP="002A6894">
      <w:pPr>
        <w:spacing w:line="240" w:lineRule="auto"/>
        <w:ind w:firstLine="720"/>
      </w:pPr>
    </w:p>
    <w:p w14:paraId="3F2173F8" w14:textId="0EA43F4A" w:rsidR="002A6894" w:rsidRDefault="002A6894" w:rsidP="002A6894">
      <w:pPr>
        <w:spacing w:line="240" w:lineRule="auto"/>
        <w:ind w:firstLine="720"/>
      </w:pPr>
    </w:p>
    <w:p w14:paraId="4E1CAC75" w14:textId="77777777" w:rsidR="002A6894" w:rsidRDefault="002A6894" w:rsidP="002A6894">
      <w:pPr>
        <w:spacing w:line="240" w:lineRule="auto"/>
        <w:ind w:firstLine="720"/>
      </w:pPr>
    </w:p>
    <w:p w14:paraId="12E5D8CF" w14:textId="20E3C63C" w:rsidR="005B2BFC" w:rsidRPr="007E4841" w:rsidRDefault="005B2BFC" w:rsidP="005B2BFC">
      <w:pPr>
        <w:pStyle w:val="ListParagraph"/>
        <w:numPr>
          <w:ilvl w:val="0"/>
          <w:numId w:val="6"/>
        </w:numPr>
        <w:spacing w:line="240" w:lineRule="auto"/>
        <w:rPr>
          <w:b/>
        </w:rPr>
      </w:pPr>
      <w:r w:rsidRPr="007E4841">
        <w:rPr>
          <w:b/>
        </w:rPr>
        <w:t>Propose a study to evaluate hypothesis (2) (this is the hardest question in the quiz – if you’re running out of time, come back to it at the end)</w:t>
      </w:r>
    </w:p>
    <w:p w14:paraId="16BB2B35" w14:textId="62C9D500" w:rsidR="005B2BFC" w:rsidRDefault="005B2BFC" w:rsidP="005B2BFC">
      <w:pPr>
        <w:spacing w:line="240" w:lineRule="auto"/>
        <w:ind w:firstLine="720"/>
      </w:pPr>
      <w:r>
        <w:t>Sample:</w:t>
      </w:r>
    </w:p>
    <w:p w14:paraId="257557F6" w14:textId="77777777" w:rsidR="005B2BFC" w:rsidRDefault="005B2BFC" w:rsidP="005B2BFC">
      <w:pPr>
        <w:spacing w:line="240" w:lineRule="auto"/>
        <w:ind w:firstLine="720"/>
      </w:pPr>
      <w:r>
        <w:t>Exposure Measures:</w:t>
      </w:r>
    </w:p>
    <w:p w14:paraId="21BC4BB1" w14:textId="77777777" w:rsidR="005B2BFC" w:rsidRDefault="005B2BFC" w:rsidP="005B2BFC">
      <w:pPr>
        <w:spacing w:line="240" w:lineRule="auto"/>
        <w:ind w:firstLine="720"/>
      </w:pPr>
      <w:r>
        <w:t>Outcome Measures:</w:t>
      </w:r>
    </w:p>
    <w:p w14:paraId="4FB0782D" w14:textId="77777777" w:rsidR="005B2BFC" w:rsidRDefault="005B2BFC" w:rsidP="005B2BFC">
      <w:pPr>
        <w:spacing w:line="240" w:lineRule="auto"/>
        <w:ind w:firstLine="720"/>
      </w:pPr>
      <w:r>
        <w:t>Covariate Measures:</w:t>
      </w:r>
    </w:p>
    <w:p w14:paraId="3FFF3D00" w14:textId="73FD5A3B" w:rsidR="005B2BFC" w:rsidRDefault="005B2BFC" w:rsidP="005B2BFC">
      <w:pPr>
        <w:spacing w:line="240" w:lineRule="auto"/>
        <w:ind w:firstLine="720"/>
      </w:pPr>
      <w:r>
        <w:t xml:space="preserve">Analysis Plan: </w:t>
      </w:r>
    </w:p>
    <w:p w14:paraId="190A6E84" w14:textId="77777777" w:rsidR="005B2BFC" w:rsidRDefault="005B2BFC" w:rsidP="005B2BFC">
      <w:pPr>
        <w:spacing w:line="240" w:lineRule="auto"/>
        <w:ind w:firstLine="720"/>
      </w:pPr>
    </w:p>
    <w:p w14:paraId="1F583F37" w14:textId="43237AC1" w:rsidR="005B2BFC" w:rsidRPr="007E4841" w:rsidRDefault="005B2BFC" w:rsidP="005B2BFC">
      <w:pPr>
        <w:pStyle w:val="ListParagraph"/>
        <w:numPr>
          <w:ilvl w:val="0"/>
          <w:numId w:val="6"/>
        </w:numPr>
        <w:spacing w:line="240" w:lineRule="auto"/>
        <w:rPr>
          <w:b/>
        </w:rPr>
      </w:pPr>
      <w:r w:rsidRPr="007E4841">
        <w:rPr>
          <w:b/>
        </w:rPr>
        <w:t>Propose a study to evaluate hypothesis (3)</w:t>
      </w:r>
    </w:p>
    <w:p w14:paraId="177DD1FD" w14:textId="6AA4C2B9" w:rsidR="005B2BFC" w:rsidRDefault="005B2BFC" w:rsidP="005B2BFC">
      <w:pPr>
        <w:spacing w:line="240" w:lineRule="auto"/>
        <w:ind w:firstLine="720"/>
      </w:pPr>
      <w:r>
        <w:t>Sample:</w:t>
      </w:r>
    </w:p>
    <w:p w14:paraId="50ED8271" w14:textId="77777777" w:rsidR="005B2BFC" w:rsidRDefault="005B2BFC" w:rsidP="005B2BFC">
      <w:pPr>
        <w:spacing w:line="240" w:lineRule="auto"/>
        <w:ind w:firstLine="720"/>
      </w:pPr>
      <w:r>
        <w:t>Exposure Measures:</w:t>
      </w:r>
    </w:p>
    <w:p w14:paraId="42B21758" w14:textId="77777777" w:rsidR="005B2BFC" w:rsidRDefault="005B2BFC" w:rsidP="005B2BFC">
      <w:pPr>
        <w:spacing w:line="240" w:lineRule="auto"/>
        <w:ind w:firstLine="720"/>
      </w:pPr>
      <w:r>
        <w:t>Outcome Measures:</w:t>
      </w:r>
    </w:p>
    <w:p w14:paraId="45367332" w14:textId="77777777" w:rsidR="005B2BFC" w:rsidRDefault="005B2BFC" w:rsidP="005B2BFC">
      <w:pPr>
        <w:spacing w:line="240" w:lineRule="auto"/>
        <w:ind w:firstLine="720"/>
      </w:pPr>
      <w:r>
        <w:t>Covariate Measures:</w:t>
      </w:r>
    </w:p>
    <w:p w14:paraId="54EE120A" w14:textId="4DCF240C" w:rsidR="005B2BFC" w:rsidRDefault="005B2BFC" w:rsidP="005B2BFC">
      <w:pPr>
        <w:spacing w:line="240" w:lineRule="auto"/>
        <w:ind w:firstLine="720"/>
      </w:pPr>
      <w:r>
        <w:t xml:space="preserve">Analysis Plan: </w:t>
      </w:r>
    </w:p>
    <w:p w14:paraId="7AA1715A" w14:textId="186B4BDB" w:rsidR="002A6894" w:rsidRDefault="002A6894" w:rsidP="002A6894">
      <w:pPr>
        <w:spacing w:line="240" w:lineRule="auto"/>
        <w:ind w:firstLine="720"/>
      </w:pPr>
    </w:p>
    <w:p w14:paraId="6749DC16" w14:textId="652A617F" w:rsidR="00CD41E4" w:rsidRDefault="00CD41E4" w:rsidP="002A6894">
      <w:pPr>
        <w:spacing w:line="240" w:lineRule="auto"/>
        <w:ind w:firstLine="720"/>
      </w:pPr>
    </w:p>
    <w:p w14:paraId="25EB451E" w14:textId="4DC763AB" w:rsidR="00CD41E4" w:rsidRDefault="00CD41E4" w:rsidP="002A6894">
      <w:pPr>
        <w:spacing w:line="240" w:lineRule="auto"/>
        <w:ind w:firstLine="720"/>
      </w:pPr>
    </w:p>
    <w:p w14:paraId="754773CE" w14:textId="77777777" w:rsidR="00CD41E4" w:rsidRPr="00485B94" w:rsidRDefault="00CD41E4" w:rsidP="002A6894">
      <w:pPr>
        <w:spacing w:line="240" w:lineRule="auto"/>
        <w:ind w:firstLine="720"/>
      </w:pPr>
    </w:p>
    <w:p w14:paraId="5947344C" w14:textId="7EB0B0B1" w:rsidR="003479B9" w:rsidRDefault="003479B9" w:rsidP="003479B9">
      <w:pPr>
        <w:autoSpaceDE w:val="0"/>
        <w:autoSpaceDN w:val="0"/>
        <w:adjustRightInd w:val="0"/>
        <w:spacing w:after="0" w:line="240" w:lineRule="auto"/>
      </w:pPr>
      <w:r>
        <w:t>From: “</w:t>
      </w:r>
      <w:r w:rsidRPr="003479B9">
        <w:t>Mediators of the Effect of Body Mass Index on</w:t>
      </w:r>
      <w:r>
        <w:t xml:space="preserve"> </w:t>
      </w:r>
      <w:r w:rsidRPr="003479B9">
        <w:t>Coronary Heart Disease</w:t>
      </w:r>
      <w:r>
        <w:t xml:space="preserve"> </w:t>
      </w:r>
      <w:r w:rsidRPr="003479B9">
        <w:t>Decomposing Direct and Indirect Effects”</w:t>
      </w:r>
      <w:r>
        <w:t xml:space="preserve"> (Lu et al 2015, Epidemiology)</w:t>
      </w:r>
    </w:p>
    <w:p w14:paraId="5B7770E2" w14:textId="77777777" w:rsidR="003479B9" w:rsidRDefault="003479B9" w:rsidP="003479B9">
      <w:pPr>
        <w:autoSpaceDE w:val="0"/>
        <w:autoSpaceDN w:val="0"/>
        <w:adjustRightInd w:val="0"/>
        <w:spacing w:after="0" w:line="240" w:lineRule="auto"/>
      </w:pPr>
    </w:p>
    <w:p w14:paraId="72A102E7" w14:textId="10326E3D" w:rsidR="003A4447" w:rsidRDefault="003A4447" w:rsidP="003A4447">
      <w:r>
        <w:t>Background: Previous estimates of direct effects of high body mass index (BMI) on CHD did not consider an interaction between BMI and its mediators and did not include inflammatory biomarkers as potential mediators.</w:t>
      </w:r>
    </w:p>
    <w:p w14:paraId="25F94564" w14:textId="79BBCF5B" w:rsidR="003A4447" w:rsidRDefault="003A4447" w:rsidP="003A4447">
      <w:r>
        <w:t>Methods: We analyzed data from 9 prospective cohort studies with 58,322 participants and 9,459 CHD events and decomposed the total effects into natural direct and indirect effects using a 2-stage regression model. We pooled hazard ratios using random-effects models and calculated the percentages of excess relative risk mediated by blood pressure, cholesterol, glucose, fibrinogen and high-sensitive C-reactive protein.</w:t>
      </w:r>
    </w:p>
    <w:p w14:paraId="16CFF60D" w14:textId="431F0326" w:rsidR="003479B9" w:rsidRDefault="003479B9" w:rsidP="003A4447"/>
    <w:p w14:paraId="17C8AC03" w14:textId="4A9E40A1" w:rsidR="003479B9" w:rsidRDefault="003479B9" w:rsidP="003479B9">
      <w:pPr>
        <w:ind w:left="-630"/>
      </w:pPr>
      <w:r w:rsidRPr="003479B9">
        <w:rPr>
          <w:noProof/>
        </w:rPr>
        <w:drawing>
          <wp:inline distT="0" distB="0" distL="0" distR="0" wp14:anchorId="66FD8926" wp14:editId="72BF0E33">
            <wp:extent cx="7452360" cy="294436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2360" cy="2944368"/>
                    </a:xfrm>
                    <a:prstGeom prst="rect">
                      <a:avLst/>
                    </a:prstGeom>
                    <a:noFill/>
                    <a:ln>
                      <a:noFill/>
                    </a:ln>
                  </pic:spPr>
                </pic:pic>
              </a:graphicData>
            </a:graphic>
          </wp:inline>
        </w:drawing>
      </w:r>
    </w:p>
    <w:p w14:paraId="188972FF" w14:textId="77777777" w:rsidR="003479B9" w:rsidRDefault="003479B9" w:rsidP="003479B9"/>
    <w:p w14:paraId="55D3D48B" w14:textId="495270A2" w:rsidR="003479B9" w:rsidRPr="007E4841" w:rsidRDefault="003479B9" w:rsidP="003479B9">
      <w:pPr>
        <w:rPr>
          <w:b/>
        </w:rPr>
      </w:pPr>
      <w:r w:rsidRPr="007E4841">
        <w:rPr>
          <w:b/>
        </w:rPr>
        <w:t xml:space="preserve">8. Please provide an interpretation (in words or counterfactuals) of the natural direct and natural indirect effect.  </w:t>
      </w:r>
    </w:p>
    <w:p w14:paraId="1380824E" w14:textId="7AB7CAFE" w:rsidR="003479B9" w:rsidRDefault="003479B9" w:rsidP="003479B9"/>
    <w:p w14:paraId="77F371CC" w14:textId="5161A54E" w:rsidR="003479B9" w:rsidRDefault="003479B9" w:rsidP="003479B9"/>
    <w:p w14:paraId="2A0F8777" w14:textId="0047297E" w:rsidR="003479B9" w:rsidRPr="007E4841" w:rsidRDefault="003479B9" w:rsidP="003479B9">
      <w:pPr>
        <w:rPr>
          <w:b/>
        </w:rPr>
      </w:pPr>
      <w:r w:rsidRPr="007E4841">
        <w:rPr>
          <w:b/>
        </w:rPr>
        <w:t xml:space="preserve">9. What are the assumptions necessary to estimate the natural direct and indirect effect?  </w:t>
      </w:r>
    </w:p>
    <w:p w14:paraId="450F73A8" w14:textId="7CD4C64D" w:rsidR="003479B9" w:rsidRDefault="003479B9" w:rsidP="003479B9"/>
    <w:p w14:paraId="09C87123" w14:textId="69A8F440" w:rsidR="003479B9" w:rsidRDefault="003479B9" w:rsidP="003479B9"/>
    <w:p w14:paraId="11AF1F5B" w14:textId="51D938DD" w:rsidR="003479B9" w:rsidRPr="007E4841" w:rsidRDefault="003479B9" w:rsidP="003479B9">
      <w:pPr>
        <w:rPr>
          <w:b/>
        </w:rPr>
      </w:pPr>
      <w:r w:rsidRPr="007E4841">
        <w:rPr>
          <w:b/>
        </w:rPr>
        <w:t xml:space="preserve">10. Define the Controlled Direct Effect, and give an example of a situation in which you would </w:t>
      </w:r>
      <w:r w:rsidRPr="007E4841">
        <w:rPr>
          <w:b/>
          <w:i/>
        </w:rPr>
        <w:t xml:space="preserve">prefer </w:t>
      </w:r>
      <w:r w:rsidRPr="007E4841">
        <w:rPr>
          <w:b/>
        </w:rPr>
        <w:t xml:space="preserve">to know the controlled direct effect of obesity on CHD, instead of the natural direct effect. </w:t>
      </w:r>
    </w:p>
    <w:p w14:paraId="438CFDD9" w14:textId="12F33744" w:rsidR="003479B9" w:rsidRDefault="003479B9" w:rsidP="003479B9"/>
    <w:p w14:paraId="59E17028" w14:textId="1567658E" w:rsidR="003479B9" w:rsidRDefault="003479B9">
      <w:pPr>
        <w:rPr>
          <w:color w:val="FF0000"/>
        </w:rPr>
      </w:pPr>
      <w:bookmarkStart w:id="0" w:name="_GoBack"/>
      <w:bookmarkEnd w:id="0"/>
      <w:r>
        <w:rPr>
          <w:color w:val="FF0000"/>
        </w:rPr>
        <w:br w:type="page"/>
      </w:r>
    </w:p>
    <w:p w14:paraId="3AAFC84F" w14:textId="0D4BCE2A" w:rsidR="006C7B7C" w:rsidRPr="007E4841" w:rsidRDefault="00990CB6" w:rsidP="00642D19">
      <w:pPr>
        <w:rPr>
          <w:b/>
        </w:rPr>
      </w:pPr>
      <w:r w:rsidRPr="007E4841">
        <w:rPr>
          <w:b/>
        </w:rPr>
        <w:lastRenderedPageBreak/>
        <w:t xml:space="preserve">11. </w:t>
      </w:r>
      <w:r w:rsidR="003479B9" w:rsidRPr="007E4841">
        <w:rPr>
          <w:b/>
        </w:rPr>
        <w:t>Bonus question (no time limit).</w:t>
      </w:r>
    </w:p>
    <w:p w14:paraId="318E03BE" w14:textId="7EF35687" w:rsidR="003479B9" w:rsidRPr="00990CB6" w:rsidRDefault="003479B9" w:rsidP="00642D19">
      <w:r w:rsidRPr="00990CB6">
        <w:t>Consider the following data generating rules:</w:t>
      </w:r>
    </w:p>
    <w:p w14:paraId="584B7F50" w14:textId="71A298FC" w:rsidR="003479B9" w:rsidRPr="00990CB6" w:rsidRDefault="00FD362F" w:rsidP="00642D19">
      <w:r w:rsidRPr="00990CB6">
        <w:t xml:space="preserve">C1 is a random variable with mean 0, standard deviation </w:t>
      </w:r>
      <w:r w:rsidR="00990CB6">
        <w:t>(SD) =</w:t>
      </w:r>
      <w:r w:rsidRPr="00990CB6">
        <w:t>1 distribution</w:t>
      </w:r>
    </w:p>
    <w:p w14:paraId="4A410479" w14:textId="0BA1C69D" w:rsidR="00FD362F" w:rsidRPr="00990CB6" w:rsidRDefault="00FD362F" w:rsidP="00FD362F">
      <w:r w:rsidRPr="00990CB6">
        <w:t xml:space="preserve">C2 is a random variable with mean </w:t>
      </w:r>
      <w:r w:rsidR="007E4841">
        <w:t>-2</w:t>
      </w:r>
      <w:r w:rsidRPr="00990CB6">
        <w:t>, SD=1 distribution</w:t>
      </w:r>
    </w:p>
    <w:p w14:paraId="493BC8D8" w14:textId="578CEF34" w:rsidR="00FD362F" w:rsidRPr="00990CB6" w:rsidRDefault="00FD362F" w:rsidP="00642D19">
      <w:r w:rsidRPr="00990CB6">
        <w:t>X = C1+ a random variable with mean 0, SD=3 distribution</w:t>
      </w:r>
    </w:p>
    <w:p w14:paraId="76E2C37B" w14:textId="6FB22E1E" w:rsidR="003479B9" w:rsidRPr="00990CB6" w:rsidRDefault="00FD362F" w:rsidP="00642D19">
      <w:r w:rsidRPr="00990CB6">
        <w:t>M is a binary variable, equal to 1 if the sum of a standard normal variable plus C2 plus X is greater than 3, otherwise M is equal to 0</w:t>
      </w:r>
    </w:p>
    <w:p w14:paraId="21A02E6F" w14:textId="7A310DE2" w:rsidR="00FD362F" w:rsidRPr="00990CB6" w:rsidRDefault="00FD362F" w:rsidP="00642D19">
      <w:r w:rsidRPr="00990CB6">
        <w:t>Y is a binary variable, and the log odds of Y is equals to the sum of X, M, M*C2,</w:t>
      </w:r>
      <w:r w:rsidR="00DE5DF1" w:rsidRPr="00990CB6">
        <w:t xml:space="preserve"> X*M,</w:t>
      </w:r>
      <w:r w:rsidRPr="00990CB6">
        <w:t xml:space="preserve"> and a random variable with mean 0, SD=1</w:t>
      </w:r>
    </w:p>
    <w:p w14:paraId="53D239FB" w14:textId="4343CE92" w:rsidR="00DE5DF1" w:rsidRDefault="00990CB6" w:rsidP="00642D19">
      <w:r w:rsidRPr="00990CB6">
        <w:t>On the risk difference scale, w</w:t>
      </w:r>
      <w:r w:rsidR="00DE5DF1" w:rsidRPr="00990CB6">
        <w:t>hat is the controlled direct effect of</w:t>
      </w:r>
      <w:r w:rsidR="007E4841">
        <w:t xml:space="preserve"> increasing</w:t>
      </w:r>
      <w:r w:rsidR="00DE5DF1" w:rsidRPr="00990CB6">
        <w:t xml:space="preserve"> X </w:t>
      </w:r>
      <w:r w:rsidR="007E4841">
        <w:t xml:space="preserve">from 2 to 3 </w:t>
      </w:r>
      <w:r w:rsidR="00DE5DF1" w:rsidRPr="00990CB6">
        <w:t>on</w:t>
      </w:r>
      <w:r w:rsidR="007E4841">
        <w:t xml:space="preserve"> the outcome</w:t>
      </w:r>
      <w:r w:rsidR="00DE5DF1" w:rsidRPr="00990CB6">
        <w:t xml:space="preserve"> Y, setting M to 1?</w:t>
      </w:r>
    </w:p>
    <w:p w14:paraId="2EB5FA5C" w14:textId="5CE58A74" w:rsidR="00990CB6" w:rsidRPr="00990CB6" w:rsidRDefault="00990CB6" w:rsidP="00642D19">
      <w:r>
        <w:t xml:space="preserve">Please </w:t>
      </w:r>
      <w:r w:rsidR="007E4841">
        <w:t xml:space="preserve">show how you calculated this. </w:t>
      </w:r>
    </w:p>
    <w:p w14:paraId="2841A61B" w14:textId="77777777" w:rsidR="00DE5DF1" w:rsidRPr="00EE5CF4" w:rsidRDefault="00DE5DF1" w:rsidP="00642D19">
      <w:pPr>
        <w:rPr>
          <w:color w:val="FF0000"/>
        </w:rPr>
      </w:pPr>
    </w:p>
    <w:sectPr w:rsidR="00DE5DF1" w:rsidRPr="00EE5CF4" w:rsidSect="00FA046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894C" w14:textId="77777777" w:rsidR="00536B21" w:rsidRDefault="00536B21" w:rsidP="00FA046E">
      <w:pPr>
        <w:spacing w:after="0" w:line="240" w:lineRule="auto"/>
      </w:pPr>
      <w:r>
        <w:separator/>
      </w:r>
    </w:p>
  </w:endnote>
  <w:endnote w:type="continuationSeparator" w:id="0">
    <w:p w14:paraId="7C0CDA12" w14:textId="77777777" w:rsidR="00536B21" w:rsidRDefault="00536B21" w:rsidP="00FA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433785"/>
      <w:docPartObj>
        <w:docPartGallery w:val="Page Numbers (Bottom of Page)"/>
        <w:docPartUnique/>
      </w:docPartObj>
    </w:sdtPr>
    <w:sdtEndPr>
      <w:rPr>
        <w:noProof/>
      </w:rPr>
    </w:sdtEndPr>
    <w:sdtContent>
      <w:p w14:paraId="01AF78E8" w14:textId="27E549FD" w:rsidR="00FA046E" w:rsidRDefault="00FA046E">
        <w:pPr>
          <w:pStyle w:val="Footer"/>
          <w:jc w:val="right"/>
        </w:pPr>
        <w:r>
          <w:fldChar w:fldCharType="begin"/>
        </w:r>
        <w:r>
          <w:instrText xml:space="preserve"> PAGE   \* MERGEFORMAT </w:instrText>
        </w:r>
        <w:r>
          <w:fldChar w:fldCharType="separate"/>
        </w:r>
        <w:r w:rsidR="004925D4">
          <w:rPr>
            <w:noProof/>
          </w:rPr>
          <w:t>4</w:t>
        </w:r>
        <w:r>
          <w:rPr>
            <w:noProof/>
          </w:rPr>
          <w:fldChar w:fldCharType="end"/>
        </w:r>
      </w:p>
    </w:sdtContent>
  </w:sdt>
  <w:p w14:paraId="43BE039E" w14:textId="77777777" w:rsidR="00FA046E" w:rsidRDefault="00FA0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1644A" w14:textId="77777777" w:rsidR="00536B21" w:rsidRDefault="00536B21" w:rsidP="00FA046E">
      <w:pPr>
        <w:spacing w:after="0" w:line="240" w:lineRule="auto"/>
      </w:pPr>
      <w:r>
        <w:separator/>
      </w:r>
    </w:p>
  </w:footnote>
  <w:footnote w:type="continuationSeparator" w:id="0">
    <w:p w14:paraId="09DCF321" w14:textId="77777777" w:rsidR="00536B21" w:rsidRDefault="00536B21" w:rsidP="00FA0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DFD"/>
    <w:multiLevelType w:val="hybridMultilevel"/>
    <w:tmpl w:val="3A6A3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02E42"/>
    <w:multiLevelType w:val="hybridMultilevel"/>
    <w:tmpl w:val="408EFBEA"/>
    <w:lvl w:ilvl="0" w:tplc="2D04425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2513B5"/>
    <w:multiLevelType w:val="hybridMultilevel"/>
    <w:tmpl w:val="56D00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E1499"/>
    <w:multiLevelType w:val="hybridMultilevel"/>
    <w:tmpl w:val="7924CE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965DC"/>
    <w:multiLevelType w:val="hybridMultilevel"/>
    <w:tmpl w:val="555C20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D3567"/>
    <w:multiLevelType w:val="hybridMultilevel"/>
    <w:tmpl w:val="5AF86164"/>
    <w:lvl w:ilvl="0" w:tplc="12662A1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6C48B4"/>
    <w:multiLevelType w:val="hybridMultilevel"/>
    <w:tmpl w:val="C338AE78"/>
    <w:lvl w:ilvl="0" w:tplc="31F86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13297"/>
    <w:multiLevelType w:val="hybridMultilevel"/>
    <w:tmpl w:val="F1E22E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1E"/>
    <w:rsid w:val="00004C4B"/>
    <w:rsid w:val="00013DF1"/>
    <w:rsid w:val="00026BA4"/>
    <w:rsid w:val="000314BA"/>
    <w:rsid w:val="0003306F"/>
    <w:rsid w:val="000333A9"/>
    <w:rsid w:val="00041E8E"/>
    <w:rsid w:val="000515EA"/>
    <w:rsid w:val="00054575"/>
    <w:rsid w:val="00056A51"/>
    <w:rsid w:val="000606B9"/>
    <w:rsid w:val="000666BC"/>
    <w:rsid w:val="00070C99"/>
    <w:rsid w:val="00075351"/>
    <w:rsid w:val="00076191"/>
    <w:rsid w:val="000834C7"/>
    <w:rsid w:val="000929C9"/>
    <w:rsid w:val="00094543"/>
    <w:rsid w:val="00094BBD"/>
    <w:rsid w:val="000961F3"/>
    <w:rsid w:val="000966CD"/>
    <w:rsid w:val="00096D29"/>
    <w:rsid w:val="000A2BA4"/>
    <w:rsid w:val="000B1ADB"/>
    <w:rsid w:val="000B3875"/>
    <w:rsid w:val="000C00A6"/>
    <w:rsid w:val="000C10C4"/>
    <w:rsid w:val="000C1B8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D5F"/>
    <w:rsid w:val="00154E82"/>
    <w:rsid w:val="0016798E"/>
    <w:rsid w:val="00167A2E"/>
    <w:rsid w:val="00170E12"/>
    <w:rsid w:val="00175C5F"/>
    <w:rsid w:val="0017755C"/>
    <w:rsid w:val="00177E52"/>
    <w:rsid w:val="001804D8"/>
    <w:rsid w:val="001908A8"/>
    <w:rsid w:val="00191D6E"/>
    <w:rsid w:val="001946A3"/>
    <w:rsid w:val="00196A16"/>
    <w:rsid w:val="001A03A0"/>
    <w:rsid w:val="001A2A06"/>
    <w:rsid w:val="001A4B5E"/>
    <w:rsid w:val="001A57C3"/>
    <w:rsid w:val="001A67A6"/>
    <w:rsid w:val="001B14C9"/>
    <w:rsid w:val="001B22BD"/>
    <w:rsid w:val="001B4ECB"/>
    <w:rsid w:val="001B5996"/>
    <w:rsid w:val="001C0806"/>
    <w:rsid w:val="001C2B98"/>
    <w:rsid w:val="001C3B91"/>
    <w:rsid w:val="001D140C"/>
    <w:rsid w:val="001D1F02"/>
    <w:rsid w:val="001D77D6"/>
    <w:rsid w:val="001E3931"/>
    <w:rsid w:val="001E3CBF"/>
    <w:rsid w:val="001E4A80"/>
    <w:rsid w:val="001E4BB8"/>
    <w:rsid w:val="001F0D93"/>
    <w:rsid w:val="001F555A"/>
    <w:rsid w:val="001F66E9"/>
    <w:rsid w:val="001F75AC"/>
    <w:rsid w:val="002004A8"/>
    <w:rsid w:val="00201A0B"/>
    <w:rsid w:val="0020536C"/>
    <w:rsid w:val="00214BD9"/>
    <w:rsid w:val="0022150D"/>
    <w:rsid w:val="0022178C"/>
    <w:rsid w:val="00234615"/>
    <w:rsid w:val="00236BC4"/>
    <w:rsid w:val="00237424"/>
    <w:rsid w:val="0024070B"/>
    <w:rsid w:val="0024139D"/>
    <w:rsid w:val="00244417"/>
    <w:rsid w:val="0025129B"/>
    <w:rsid w:val="00251C43"/>
    <w:rsid w:val="00252322"/>
    <w:rsid w:val="00253B05"/>
    <w:rsid w:val="00253B92"/>
    <w:rsid w:val="00254201"/>
    <w:rsid w:val="0025692C"/>
    <w:rsid w:val="00260A29"/>
    <w:rsid w:val="00261A86"/>
    <w:rsid w:val="00271C6A"/>
    <w:rsid w:val="00282F5E"/>
    <w:rsid w:val="00283D0B"/>
    <w:rsid w:val="002842F5"/>
    <w:rsid w:val="00285E90"/>
    <w:rsid w:val="00287311"/>
    <w:rsid w:val="00287FA1"/>
    <w:rsid w:val="00291E67"/>
    <w:rsid w:val="00292F69"/>
    <w:rsid w:val="00296255"/>
    <w:rsid w:val="002A056A"/>
    <w:rsid w:val="002A4530"/>
    <w:rsid w:val="002A6894"/>
    <w:rsid w:val="002A7E08"/>
    <w:rsid w:val="002B1DF1"/>
    <w:rsid w:val="002C0AB7"/>
    <w:rsid w:val="002C0CD1"/>
    <w:rsid w:val="002C6448"/>
    <w:rsid w:val="002C7B72"/>
    <w:rsid w:val="002D36C1"/>
    <w:rsid w:val="002D524C"/>
    <w:rsid w:val="002D6A3C"/>
    <w:rsid w:val="002D6A77"/>
    <w:rsid w:val="002E208F"/>
    <w:rsid w:val="002E3239"/>
    <w:rsid w:val="002E38F8"/>
    <w:rsid w:val="002E4AC2"/>
    <w:rsid w:val="002E5639"/>
    <w:rsid w:val="002F30B5"/>
    <w:rsid w:val="002F45BF"/>
    <w:rsid w:val="003014C9"/>
    <w:rsid w:val="003024F2"/>
    <w:rsid w:val="00303FC6"/>
    <w:rsid w:val="00307BFB"/>
    <w:rsid w:val="0031002E"/>
    <w:rsid w:val="0031081A"/>
    <w:rsid w:val="00315C20"/>
    <w:rsid w:val="00330877"/>
    <w:rsid w:val="003314D9"/>
    <w:rsid w:val="00333FDF"/>
    <w:rsid w:val="003379A4"/>
    <w:rsid w:val="00340134"/>
    <w:rsid w:val="00341633"/>
    <w:rsid w:val="00343661"/>
    <w:rsid w:val="00345AFD"/>
    <w:rsid w:val="00345BC1"/>
    <w:rsid w:val="0034798B"/>
    <w:rsid w:val="003479B9"/>
    <w:rsid w:val="003541B8"/>
    <w:rsid w:val="00363535"/>
    <w:rsid w:val="003710D1"/>
    <w:rsid w:val="003740C7"/>
    <w:rsid w:val="00374541"/>
    <w:rsid w:val="00381C27"/>
    <w:rsid w:val="00382864"/>
    <w:rsid w:val="00383B2C"/>
    <w:rsid w:val="0038705B"/>
    <w:rsid w:val="003967AF"/>
    <w:rsid w:val="003A156D"/>
    <w:rsid w:val="003A1916"/>
    <w:rsid w:val="003A4447"/>
    <w:rsid w:val="003B0601"/>
    <w:rsid w:val="003B27F7"/>
    <w:rsid w:val="003D27B3"/>
    <w:rsid w:val="003E16FB"/>
    <w:rsid w:val="003E2D18"/>
    <w:rsid w:val="003E3D28"/>
    <w:rsid w:val="003E42C1"/>
    <w:rsid w:val="003F0338"/>
    <w:rsid w:val="003F148A"/>
    <w:rsid w:val="00402541"/>
    <w:rsid w:val="00413584"/>
    <w:rsid w:val="00421322"/>
    <w:rsid w:val="00422FFD"/>
    <w:rsid w:val="00423A50"/>
    <w:rsid w:val="0042486C"/>
    <w:rsid w:val="004309F6"/>
    <w:rsid w:val="00430F84"/>
    <w:rsid w:val="00431448"/>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221"/>
    <w:rsid w:val="00485B94"/>
    <w:rsid w:val="00485F57"/>
    <w:rsid w:val="00487A5F"/>
    <w:rsid w:val="004925D4"/>
    <w:rsid w:val="0049653B"/>
    <w:rsid w:val="00496EBF"/>
    <w:rsid w:val="004A29A5"/>
    <w:rsid w:val="004A65EA"/>
    <w:rsid w:val="004A6C74"/>
    <w:rsid w:val="004B0EE7"/>
    <w:rsid w:val="004B2AC7"/>
    <w:rsid w:val="004B4670"/>
    <w:rsid w:val="004B4779"/>
    <w:rsid w:val="004C2DD3"/>
    <w:rsid w:val="004C5A92"/>
    <w:rsid w:val="004D657D"/>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14FD0"/>
    <w:rsid w:val="00532512"/>
    <w:rsid w:val="0053440E"/>
    <w:rsid w:val="005344CF"/>
    <w:rsid w:val="00535990"/>
    <w:rsid w:val="005369D3"/>
    <w:rsid w:val="00536B21"/>
    <w:rsid w:val="00542B88"/>
    <w:rsid w:val="00542E40"/>
    <w:rsid w:val="00542E5C"/>
    <w:rsid w:val="00544259"/>
    <w:rsid w:val="005461B6"/>
    <w:rsid w:val="00555A04"/>
    <w:rsid w:val="005636C7"/>
    <w:rsid w:val="005640FB"/>
    <w:rsid w:val="00566AA4"/>
    <w:rsid w:val="005710CA"/>
    <w:rsid w:val="00574642"/>
    <w:rsid w:val="00582A36"/>
    <w:rsid w:val="00593EBD"/>
    <w:rsid w:val="00596F98"/>
    <w:rsid w:val="005972F7"/>
    <w:rsid w:val="005A054A"/>
    <w:rsid w:val="005A5E78"/>
    <w:rsid w:val="005A7E0C"/>
    <w:rsid w:val="005B1ABD"/>
    <w:rsid w:val="005B2157"/>
    <w:rsid w:val="005B2BFC"/>
    <w:rsid w:val="005B55CC"/>
    <w:rsid w:val="005C3BC1"/>
    <w:rsid w:val="005C54F1"/>
    <w:rsid w:val="005E0209"/>
    <w:rsid w:val="005E23E5"/>
    <w:rsid w:val="005E28F3"/>
    <w:rsid w:val="005F08BC"/>
    <w:rsid w:val="005F0F88"/>
    <w:rsid w:val="005F191E"/>
    <w:rsid w:val="005F301B"/>
    <w:rsid w:val="005F56F7"/>
    <w:rsid w:val="006142B7"/>
    <w:rsid w:val="00624D80"/>
    <w:rsid w:val="00631971"/>
    <w:rsid w:val="00635914"/>
    <w:rsid w:val="006376D8"/>
    <w:rsid w:val="00642D19"/>
    <w:rsid w:val="0064422D"/>
    <w:rsid w:val="0064555B"/>
    <w:rsid w:val="0064564F"/>
    <w:rsid w:val="006521CC"/>
    <w:rsid w:val="006556CF"/>
    <w:rsid w:val="00661D05"/>
    <w:rsid w:val="006628A3"/>
    <w:rsid w:val="00665188"/>
    <w:rsid w:val="00673E19"/>
    <w:rsid w:val="00680128"/>
    <w:rsid w:val="00680E30"/>
    <w:rsid w:val="00680F98"/>
    <w:rsid w:val="00683F6E"/>
    <w:rsid w:val="00684663"/>
    <w:rsid w:val="00686AC0"/>
    <w:rsid w:val="00692FFF"/>
    <w:rsid w:val="006944E7"/>
    <w:rsid w:val="006A030A"/>
    <w:rsid w:val="006A0941"/>
    <w:rsid w:val="006A1FDA"/>
    <w:rsid w:val="006A32D0"/>
    <w:rsid w:val="006A5BB4"/>
    <w:rsid w:val="006A6927"/>
    <w:rsid w:val="006C0F68"/>
    <w:rsid w:val="006C446B"/>
    <w:rsid w:val="006C7126"/>
    <w:rsid w:val="006C72E8"/>
    <w:rsid w:val="006C7B7C"/>
    <w:rsid w:val="006D7759"/>
    <w:rsid w:val="006D7AB1"/>
    <w:rsid w:val="006F1D8F"/>
    <w:rsid w:val="006F3EC7"/>
    <w:rsid w:val="006F6F3A"/>
    <w:rsid w:val="006F789D"/>
    <w:rsid w:val="00702F23"/>
    <w:rsid w:val="0070759F"/>
    <w:rsid w:val="00713AD0"/>
    <w:rsid w:val="007143E0"/>
    <w:rsid w:val="007224AA"/>
    <w:rsid w:val="007229B8"/>
    <w:rsid w:val="00730E31"/>
    <w:rsid w:val="007354C9"/>
    <w:rsid w:val="00736466"/>
    <w:rsid w:val="00737082"/>
    <w:rsid w:val="00740C64"/>
    <w:rsid w:val="00741CC1"/>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4841"/>
    <w:rsid w:val="007E5D6D"/>
    <w:rsid w:val="007E798D"/>
    <w:rsid w:val="007E7E30"/>
    <w:rsid w:val="007F05A8"/>
    <w:rsid w:val="007F2304"/>
    <w:rsid w:val="007F5CA6"/>
    <w:rsid w:val="007F7452"/>
    <w:rsid w:val="007F7BB7"/>
    <w:rsid w:val="00800CC9"/>
    <w:rsid w:val="0080403C"/>
    <w:rsid w:val="00807144"/>
    <w:rsid w:val="008159E6"/>
    <w:rsid w:val="008160C7"/>
    <w:rsid w:val="0082061A"/>
    <w:rsid w:val="00824529"/>
    <w:rsid w:val="00825566"/>
    <w:rsid w:val="00825732"/>
    <w:rsid w:val="00831358"/>
    <w:rsid w:val="00831464"/>
    <w:rsid w:val="00833DBE"/>
    <w:rsid w:val="0083440D"/>
    <w:rsid w:val="00835894"/>
    <w:rsid w:val="00836971"/>
    <w:rsid w:val="00841A17"/>
    <w:rsid w:val="00845E26"/>
    <w:rsid w:val="008556CE"/>
    <w:rsid w:val="00856F68"/>
    <w:rsid w:val="00860976"/>
    <w:rsid w:val="00860C30"/>
    <w:rsid w:val="008621A0"/>
    <w:rsid w:val="00865A01"/>
    <w:rsid w:val="00865CE5"/>
    <w:rsid w:val="00865E3C"/>
    <w:rsid w:val="008663B1"/>
    <w:rsid w:val="00870212"/>
    <w:rsid w:val="00877323"/>
    <w:rsid w:val="0088209E"/>
    <w:rsid w:val="00887CA5"/>
    <w:rsid w:val="008908E2"/>
    <w:rsid w:val="00891CDB"/>
    <w:rsid w:val="00895EC4"/>
    <w:rsid w:val="00897A78"/>
    <w:rsid w:val="008A715F"/>
    <w:rsid w:val="008B3642"/>
    <w:rsid w:val="008B7CD9"/>
    <w:rsid w:val="008B7E0A"/>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8F32D9"/>
    <w:rsid w:val="00906141"/>
    <w:rsid w:val="009107AF"/>
    <w:rsid w:val="009134EF"/>
    <w:rsid w:val="00914C41"/>
    <w:rsid w:val="00916E6A"/>
    <w:rsid w:val="0092365A"/>
    <w:rsid w:val="009267A1"/>
    <w:rsid w:val="00926BE4"/>
    <w:rsid w:val="00936667"/>
    <w:rsid w:val="009451D6"/>
    <w:rsid w:val="00945786"/>
    <w:rsid w:val="00946403"/>
    <w:rsid w:val="00946590"/>
    <w:rsid w:val="00947AFD"/>
    <w:rsid w:val="00950304"/>
    <w:rsid w:val="00950622"/>
    <w:rsid w:val="009521A3"/>
    <w:rsid w:val="00954CE1"/>
    <w:rsid w:val="0095502E"/>
    <w:rsid w:val="00955F06"/>
    <w:rsid w:val="009561D0"/>
    <w:rsid w:val="00961E1B"/>
    <w:rsid w:val="00964834"/>
    <w:rsid w:val="00965219"/>
    <w:rsid w:val="0096693A"/>
    <w:rsid w:val="009723A8"/>
    <w:rsid w:val="00973BE2"/>
    <w:rsid w:val="0097635C"/>
    <w:rsid w:val="00976A8C"/>
    <w:rsid w:val="009777CF"/>
    <w:rsid w:val="00980969"/>
    <w:rsid w:val="00985BC8"/>
    <w:rsid w:val="00990CB6"/>
    <w:rsid w:val="009936AA"/>
    <w:rsid w:val="00996824"/>
    <w:rsid w:val="00997984"/>
    <w:rsid w:val="009A3118"/>
    <w:rsid w:val="009A656B"/>
    <w:rsid w:val="009A6D9E"/>
    <w:rsid w:val="009B2763"/>
    <w:rsid w:val="009B6F7D"/>
    <w:rsid w:val="009C2D78"/>
    <w:rsid w:val="009C5BC1"/>
    <w:rsid w:val="009C5DB7"/>
    <w:rsid w:val="009D3241"/>
    <w:rsid w:val="009D6804"/>
    <w:rsid w:val="009D741A"/>
    <w:rsid w:val="009E1B5D"/>
    <w:rsid w:val="009E28DC"/>
    <w:rsid w:val="009E2C48"/>
    <w:rsid w:val="009E36CB"/>
    <w:rsid w:val="009E3EC2"/>
    <w:rsid w:val="009E48F5"/>
    <w:rsid w:val="009E5151"/>
    <w:rsid w:val="009F6D63"/>
    <w:rsid w:val="00A004AC"/>
    <w:rsid w:val="00A25C44"/>
    <w:rsid w:val="00A30E7A"/>
    <w:rsid w:val="00A44653"/>
    <w:rsid w:val="00A502EE"/>
    <w:rsid w:val="00A52802"/>
    <w:rsid w:val="00A537F9"/>
    <w:rsid w:val="00A61A4A"/>
    <w:rsid w:val="00A67B89"/>
    <w:rsid w:val="00A80806"/>
    <w:rsid w:val="00A86EE4"/>
    <w:rsid w:val="00A8768C"/>
    <w:rsid w:val="00A9189D"/>
    <w:rsid w:val="00A9212D"/>
    <w:rsid w:val="00A95C1B"/>
    <w:rsid w:val="00AA08D9"/>
    <w:rsid w:val="00AA14B3"/>
    <w:rsid w:val="00AA2E8C"/>
    <w:rsid w:val="00AA5A22"/>
    <w:rsid w:val="00AB525A"/>
    <w:rsid w:val="00AB5C9E"/>
    <w:rsid w:val="00AB7113"/>
    <w:rsid w:val="00AC4EF1"/>
    <w:rsid w:val="00AD1AD9"/>
    <w:rsid w:val="00AD3A8B"/>
    <w:rsid w:val="00AD77EE"/>
    <w:rsid w:val="00AE1068"/>
    <w:rsid w:val="00AE2841"/>
    <w:rsid w:val="00AE4B87"/>
    <w:rsid w:val="00AE5ABD"/>
    <w:rsid w:val="00AF083B"/>
    <w:rsid w:val="00B01600"/>
    <w:rsid w:val="00B069FF"/>
    <w:rsid w:val="00B10417"/>
    <w:rsid w:val="00B14C57"/>
    <w:rsid w:val="00B16A23"/>
    <w:rsid w:val="00B206AF"/>
    <w:rsid w:val="00B21976"/>
    <w:rsid w:val="00B220E3"/>
    <w:rsid w:val="00B22448"/>
    <w:rsid w:val="00B2658B"/>
    <w:rsid w:val="00B34E56"/>
    <w:rsid w:val="00B40FCD"/>
    <w:rsid w:val="00B42F03"/>
    <w:rsid w:val="00B439EC"/>
    <w:rsid w:val="00B515D5"/>
    <w:rsid w:val="00B53C67"/>
    <w:rsid w:val="00B604DC"/>
    <w:rsid w:val="00B612CB"/>
    <w:rsid w:val="00B672DE"/>
    <w:rsid w:val="00B67C5C"/>
    <w:rsid w:val="00B70F5A"/>
    <w:rsid w:val="00B7145F"/>
    <w:rsid w:val="00B81E96"/>
    <w:rsid w:val="00B90151"/>
    <w:rsid w:val="00B902E8"/>
    <w:rsid w:val="00B9368C"/>
    <w:rsid w:val="00B93D4B"/>
    <w:rsid w:val="00BA0AC6"/>
    <w:rsid w:val="00BA1682"/>
    <w:rsid w:val="00BA189E"/>
    <w:rsid w:val="00BA2865"/>
    <w:rsid w:val="00BA4E80"/>
    <w:rsid w:val="00BA5F10"/>
    <w:rsid w:val="00BA69A8"/>
    <w:rsid w:val="00BB0D6C"/>
    <w:rsid w:val="00BB367E"/>
    <w:rsid w:val="00BB4CF2"/>
    <w:rsid w:val="00BB61F4"/>
    <w:rsid w:val="00BB6EA1"/>
    <w:rsid w:val="00BC0DBE"/>
    <w:rsid w:val="00BC2BB7"/>
    <w:rsid w:val="00BC460D"/>
    <w:rsid w:val="00BC6FB1"/>
    <w:rsid w:val="00BD1DE5"/>
    <w:rsid w:val="00BD68C8"/>
    <w:rsid w:val="00BD73DE"/>
    <w:rsid w:val="00BD7FC4"/>
    <w:rsid w:val="00BE3082"/>
    <w:rsid w:val="00BF2775"/>
    <w:rsid w:val="00BF3623"/>
    <w:rsid w:val="00BF46BE"/>
    <w:rsid w:val="00BF75DF"/>
    <w:rsid w:val="00C0033C"/>
    <w:rsid w:val="00C0042F"/>
    <w:rsid w:val="00C17B9C"/>
    <w:rsid w:val="00C42CDC"/>
    <w:rsid w:val="00C46984"/>
    <w:rsid w:val="00C51835"/>
    <w:rsid w:val="00C63297"/>
    <w:rsid w:val="00C6507E"/>
    <w:rsid w:val="00C713CB"/>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2890"/>
    <w:rsid w:val="00CC4975"/>
    <w:rsid w:val="00CD1E71"/>
    <w:rsid w:val="00CD41E4"/>
    <w:rsid w:val="00CD4C50"/>
    <w:rsid w:val="00CE4054"/>
    <w:rsid w:val="00CE4DD7"/>
    <w:rsid w:val="00CE639E"/>
    <w:rsid w:val="00CE6A2C"/>
    <w:rsid w:val="00CF31DA"/>
    <w:rsid w:val="00CF68D5"/>
    <w:rsid w:val="00D01CE0"/>
    <w:rsid w:val="00D0282D"/>
    <w:rsid w:val="00D03305"/>
    <w:rsid w:val="00D05A79"/>
    <w:rsid w:val="00D10119"/>
    <w:rsid w:val="00D12ADA"/>
    <w:rsid w:val="00D13DCF"/>
    <w:rsid w:val="00D14024"/>
    <w:rsid w:val="00D15819"/>
    <w:rsid w:val="00D15956"/>
    <w:rsid w:val="00D16543"/>
    <w:rsid w:val="00D2112A"/>
    <w:rsid w:val="00D22EBA"/>
    <w:rsid w:val="00D24BA7"/>
    <w:rsid w:val="00D27147"/>
    <w:rsid w:val="00D27916"/>
    <w:rsid w:val="00D360AB"/>
    <w:rsid w:val="00D527BE"/>
    <w:rsid w:val="00D65CD0"/>
    <w:rsid w:val="00D679B8"/>
    <w:rsid w:val="00D71A17"/>
    <w:rsid w:val="00D82F73"/>
    <w:rsid w:val="00D83AC7"/>
    <w:rsid w:val="00D856AB"/>
    <w:rsid w:val="00D87A6D"/>
    <w:rsid w:val="00D90928"/>
    <w:rsid w:val="00D955D3"/>
    <w:rsid w:val="00D9596F"/>
    <w:rsid w:val="00D97ED9"/>
    <w:rsid w:val="00DA03DC"/>
    <w:rsid w:val="00DA653B"/>
    <w:rsid w:val="00DB3462"/>
    <w:rsid w:val="00DC19E0"/>
    <w:rsid w:val="00DC1E8D"/>
    <w:rsid w:val="00DC1FF1"/>
    <w:rsid w:val="00DC2C5F"/>
    <w:rsid w:val="00DC3597"/>
    <w:rsid w:val="00DC4FBD"/>
    <w:rsid w:val="00DC664F"/>
    <w:rsid w:val="00DC7133"/>
    <w:rsid w:val="00DD1C3C"/>
    <w:rsid w:val="00DD59D1"/>
    <w:rsid w:val="00DE10FA"/>
    <w:rsid w:val="00DE5DF1"/>
    <w:rsid w:val="00DE7C17"/>
    <w:rsid w:val="00DF49C8"/>
    <w:rsid w:val="00DF7F4F"/>
    <w:rsid w:val="00E03C9F"/>
    <w:rsid w:val="00E1154D"/>
    <w:rsid w:val="00E12553"/>
    <w:rsid w:val="00E1300F"/>
    <w:rsid w:val="00E21E7C"/>
    <w:rsid w:val="00E22ED3"/>
    <w:rsid w:val="00E24378"/>
    <w:rsid w:val="00E33D62"/>
    <w:rsid w:val="00E452B9"/>
    <w:rsid w:val="00E534F2"/>
    <w:rsid w:val="00E56309"/>
    <w:rsid w:val="00E819E6"/>
    <w:rsid w:val="00E84388"/>
    <w:rsid w:val="00E85226"/>
    <w:rsid w:val="00E9109B"/>
    <w:rsid w:val="00E941DB"/>
    <w:rsid w:val="00E97A8E"/>
    <w:rsid w:val="00EA5098"/>
    <w:rsid w:val="00EC06EA"/>
    <w:rsid w:val="00EC3CF6"/>
    <w:rsid w:val="00EC4198"/>
    <w:rsid w:val="00EC4F07"/>
    <w:rsid w:val="00EC64AE"/>
    <w:rsid w:val="00ED5DB7"/>
    <w:rsid w:val="00EE4AF1"/>
    <w:rsid w:val="00EE4E55"/>
    <w:rsid w:val="00EE4F94"/>
    <w:rsid w:val="00EE569E"/>
    <w:rsid w:val="00EE5CF4"/>
    <w:rsid w:val="00EF5EBE"/>
    <w:rsid w:val="00F01787"/>
    <w:rsid w:val="00F02997"/>
    <w:rsid w:val="00F04EEF"/>
    <w:rsid w:val="00F07C51"/>
    <w:rsid w:val="00F12EE4"/>
    <w:rsid w:val="00F135D9"/>
    <w:rsid w:val="00F151CA"/>
    <w:rsid w:val="00F160C8"/>
    <w:rsid w:val="00F16F70"/>
    <w:rsid w:val="00F17065"/>
    <w:rsid w:val="00F27E67"/>
    <w:rsid w:val="00F336A4"/>
    <w:rsid w:val="00F34532"/>
    <w:rsid w:val="00F351E9"/>
    <w:rsid w:val="00F35912"/>
    <w:rsid w:val="00F37466"/>
    <w:rsid w:val="00F44BED"/>
    <w:rsid w:val="00F451E5"/>
    <w:rsid w:val="00F4765D"/>
    <w:rsid w:val="00F53C8A"/>
    <w:rsid w:val="00F64CB9"/>
    <w:rsid w:val="00F6559E"/>
    <w:rsid w:val="00F72B30"/>
    <w:rsid w:val="00F80629"/>
    <w:rsid w:val="00F82313"/>
    <w:rsid w:val="00F82B21"/>
    <w:rsid w:val="00F85DDC"/>
    <w:rsid w:val="00F90217"/>
    <w:rsid w:val="00F91A6F"/>
    <w:rsid w:val="00F9290B"/>
    <w:rsid w:val="00F92D31"/>
    <w:rsid w:val="00F93F2B"/>
    <w:rsid w:val="00F94265"/>
    <w:rsid w:val="00FA046E"/>
    <w:rsid w:val="00FA0D02"/>
    <w:rsid w:val="00FB2BD7"/>
    <w:rsid w:val="00FB5B4B"/>
    <w:rsid w:val="00FB7BE9"/>
    <w:rsid w:val="00FB7D6C"/>
    <w:rsid w:val="00FC15AB"/>
    <w:rsid w:val="00FC2522"/>
    <w:rsid w:val="00FC3DBB"/>
    <w:rsid w:val="00FD362F"/>
    <w:rsid w:val="00FD3ECD"/>
    <w:rsid w:val="00FD4BD0"/>
    <w:rsid w:val="00FD4F63"/>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AC7A"/>
  <w15:docId w15:val="{7889DF4B-2D7E-49A9-B732-E282CCDE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table" w:styleId="TableGrid">
    <w:name w:val="Table Grid"/>
    <w:basedOn w:val="TableNormal"/>
    <w:uiPriority w:val="39"/>
    <w:rsid w:val="004D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D3"/>
    <w:rPr>
      <w:rFonts w:ascii="Tahoma" w:hAnsi="Tahoma" w:cs="Tahoma"/>
      <w:sz w:val="16"/>
      <w:szCs w:val="16"/>
    </w:rPr>
  </w:style>
  <w:style w:type="paragraph" w:styleId="Header">
    <w:name w:val="header"/>
    <w:basedOn w:val="Normal"/>
    <w:link w:val="HeaderChar"/>
    <w:uiPriority w:val="99"/>
    <w:unhideWhenUsed/>
    <w:rsid w:val="00FA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46E"/>
  </w:style>
  <w:style w:type="paragraph" w:styleId="Footer">
    <w:name w:val="footer"/>
    <w:basedOn w:val="Normal"/>
    <w:link w:val="FooterChar"/>
    <w:uiPriority w:val="99"/>
    <w:unhideWhenUsed/>
    <w:rsid w:val="00FA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Glymour, Maria</cp:lastModifiedBy>
  <cp:revision>2</cp:revision>
  <cp:lastPrinted>2015-05-29T20:13:00Z</cp:lastPrinted>
  <dcterms:created xsi:type="dcterms:W3CDTF">2019-05-29T00:08:00Z</dcterms:created>
  <dcterms:modified xsi:type="dcterms:W3CDTF">2019-05-29T00:08:00Z</dcterms:modified>
</cp:coreProperties>
</file>