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B460" w14:textId="77777777" w:rsidR="00045CF2" w:rsidRDefault="00045CF2">
      <w:pPr>
        <w:pStyle w:val="Heading1"/>
      </w:pPr>
      <w:r>
        <w:rPr>
          <w:rFonts w:ascii="Helvetica" w:hAnsi="Helvetica"/>
        </w:rPr>
        <w:t xml:space="preserve">Biostatistics 209, Lab #1 </w:t>
      </w:r>
    </w:p>
    <w:p w14:paraId="5742B7A4" w14:textId="77777777" w:rsidR="00045CF2" w:rsidRDefault="00045CF2"/>
    <w:p w14:paraId="358BF6A8" w14:textId="77777777" w:rsidR="00045CF2" w:rsidRDefault="00045CF2" w:rsidP="00045CF2">
      <w:pPr>
        <w:numPr>
          <w:ilvl w:val="0"/>
          <w:numId w:val="1"/>
        </w:numPr>
        <w:jc w:val="center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Background</w:t>
      </w:r>
    </w:p>
    <w:p w14:paraId="558249F8" w14:textId="77777777" w:rsidR="00045CF2" w:rsidRDefault="00045CF2" w:rsidP="00045CF2">
      <w:pPr>
        <w:ind w:left="720"/>
        <w:rPr>
          <w:rFonts w:ascii="Helvetica" w:hAnsi="Helvetica"/>
          <w:b/>
          <w:sz w:val="22"/>
        </w:rPr>
      </w:pPr>
    </w:p>
    <w:p w14:paraId="025C9F1E" w14:textId="77777777" w:rsidR="00045CF2" w:rsidRPr="007C689B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</w:rPr>
      </w:pPr>
      <w:r w:rsidRPr="007C689B">
        <w:rPr>
          <w:rFonts w:ascii="Times New Roman" w:eastAsia="Times New Roman" w:hAnsi="Times New Roman" w:cs="Helvetica"/>
          <w:b/>
          <w:color w:val="auto"/>
          <w:u w:val="single"/>
        </w:rPr>
        <w:t>Data Description</w:t>
      </w:r>
      <w:r w:rsidRPr="007C689B">
        <w:rPr>
          <w:rFonts w:ascii="Times New Roman" w:eastAsia="Times New Roman" w:hAnsi="Times New Roman" w:cs="Helvetica"/>
          <w:color w:val="auto"/>
        </w:rPr>
        <w:t>: This is data on 90 males diagnosed with cancer of larynx during 1970-1978 at a Dutch hospital. Times are the interval between first trea</w:t>
      </w:r>
      <w:r>
        <w:rPr>
          <w:rFonts w:ascii="Times New Roman" w:eastAsia="Times New Roman" w:hAnsi="Times New Roman" w:cs="Helvetica"/>
          <w:color w:val="auto"/>
        </w:rPr>
        <w:t xml:space="preserve">tment and death or end of study </w:t>
      </w:r>
      <w:r w:rsidRPr="007C689B">
        <w:rPr>
          <w:rFonts w:ascii="Times New Roman" w:eastAsia="Times New Roman" w:hAnsi="Times New Roman" w:cs="Helvetica"/>
          <w:color w:val="auto"/>
        </w:rPr>
        <w:t>(01/01/93). Also recorded are the patient’s age at diagnosis and stage of patient’</w:t>
      </w:r>
      <w:r>
        <w:rPr>
          <w:rFonts w:ascii="Times New Roman" w:eastAsia="Times New Roman" w:hAnsi="Times New Roman" w:cs="Helvetica"/>
          <w:color w:val="auto"/>
        </w:rPr>
        <w:t xml:space="preserve">s cancer. The </w:t>
      </w:r>
      <w:r w:rsidRPr="007C689B">
        <w:rPr>
          <w:rFonts w:ascii="Times New Roman" w:eastAsia="Times New Roman" w:hAnsi="Times New Roman" w:cs="Helvetica"/>
          <w:color w:val="auto"/>
        </w:rPr>
        <w:t xml:space="preserve">four stages are based on the </w:t>
      </w:r>
      <w:r w:rsidRPr="007C689B">
        <w:rPr>
          <w:rFonts w:ascii="Times New Roman" w:eastAsia="Times New Roman" w:hAnsi="Times New Roman" w:cs="Helvetica"/>
          <w:i/>
          <w:color w:val="auto"/>
        </w:rPr>
        <w:t>T.N.M.</w:t>
      </w:r>
      <w:r w:rsidRPr="007C689B">
        <w:rPr>
          <w:rFonts w:ascii="Times New Roman" w:eastAsia="Times New Roman" w:hAnsi="Times New Roman" w:cs="Helvetica"/>
          <w:color w:val="auto"/>
        </w:rPr>
        <w:t xml:space="preserve"> (primary tumor </w:t>
      </w:r>
      <w:r w:rsidRPr="007C689B">
        <w:rPr>
          <w:rFonts w:ascii="Times New Roman" w:eastAsia="Times New Roman" w:hAnsi="Times New Roman" w:cs="Helvetica"/>
          <w:i/>
          <w:color w:val="auto"/>
        </w:rPr>
        <w:t>(T),</w:t>
      </w:r>
      <w:r w:rsidRPr="007C689B">
        <w:rPr>
          <w:rFonts w:ascii="Times New Roman" w:eastAsia="Times New Roman" w:hAnsi="Times New Roman" w:cs="Helvetica"/>
          <w:color w:val="auto"/>
        </w:rPr>
        <w:t xml:space="preserve"> nodal involvement </w:t>
      </w:r>
      <w:r w:rsidRPr="007C689B">
        <w:rPr>
          <w:rFonts w:ascii="Times New Roman" w:eastAsia="Times New Roman" w:hAnsi="Times New Roman" w:cs="Helvetica"/>
          <w:i/>
          <w:color w:val="auto"/>
        </w:rPr>
        <w:t>(N)</w:t>
      </w:r>
      <w:r w:rsidRPr="007C689B">
        <w:rPr>
          <w:rFonts w:ascii="Times New Roman" w:eastAsia="Times New Roman" w:hAnsi="Times New Roman" w:cs="Helvetica"/>
          <w:color w:val="auto"/>
        </w:rPr>
        <w:t xml:space="preserve"> and distant metastasis </w:t>
      </w:r>
      <w:r w:rsidRPr="007C689B">
        <w:rPr>
          <w:rFonts w:ascii="Times New Roman" w:eastAsia="Times New Roman" w:hAnsi="Times New Roman" w:cs="Helvetica"/>
          <w:i/>
          <w:color w:val="auto"/>
        </w:rPr>
        <w:t>(M)</w:t>
      </w:r>
      <w:r w:rsidRPr="007C689B">
        <w:rPr>
          <w:rFonts w:ascii="Times New Roman" w:eastAsia="Times New Roman" w:hAnsi="Times New Roman" w:cs="Helvetica"/>
          <w:color w:val="auto"/>
        </w:rPr>
        <w:t xml:space="preserve"> grading) classification. Stage I: </w:t>
      </w:r>
      <w:r w:rsidRPr="007C689B">
        <w:rPr>
          <w:rFonts w:ascii="Times New Roman" w:eastAsia="Times New Roman" w:hAnsi="Times New Roman" w:cs="Helvetica"/>
          <w:i/>
          <w:color w:val="auto"/>
        </w:rPr>
        <w:t>T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1</w:t>
      </w:r>
      <w:r w:rsidRPr="007C689B">
        <w:rPr>
          <w:rFonts w:ascii="Times New Roman" w:eastAsia="Times New Roman" w:hAnsi="Times New Roman" w:cs="Helvetica"/>
          <w:i/>
          <w:color w:val="auto"/>
        </w:rPr>
        <w:t xml:space="preserve"> N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0</w:t>
      </w:r>
      <w:r w:rsidRPr="007C689B">
        <w:rPr>
          <w:rFonts w:ascii="Times New Roman" w:eastAsia="Times New Roman" w:hAnsi="Times New Roman" w:cs="Helvetica"/>
          <w:i/>
          <w:color w:val="auto"/>
        </w:rPr>
        <w:t xml:space="preserve"> M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0</w:t>
      </w:r>
      <w:r w:rsidRPr="007C689B">
        <w:rPr>
          <w:rFonts w:ascii="Times New Roman" w:eastAsia="Times New Roman" w:hAnsi="Times New Roman" w:cs="Helvetica"/>
          <w:color w:val="auto"/>
        </w:rPr>
        <w:t xml:space="preserve">, Stage II: </w:t>
      </w:r>
      <w:r w:rsidRPr="007C689B">
        <w:rPr>
          <w:rFonts w:ascii="Times New Roman" w:eastAsia="Times New Roman" w:hAnsi="Times New Roman" w:cs="Helvetica"/>
          <w:i/>
          <w:color w:val="auto"/>
        </w:rPr>
        <w:t>T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2</w:t>
      </w:r>
      <w:r w:rsidRPr="007C689B">
        <w:rPr>
          <w:rFonts w:ascii="Times New Roman" w:eastAsia="Times New Roman" w:hAnsi="Times New Roman" w:cs="Helvetica"/>
          <w:i/>
          <w:color w:val="auto"/>
        </w:rPr>
        <w:t xml:space="preserve"> N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0</w:t>
      </w:r>
      <w:r w:rsidRPr="007C689B">
        <w:rPr>
          <w:rFonts w:ascii="Times New Roman" w:eastAsia="Times New Roman" w:hAnsi="Times New Roman" w:cs="Helvetica"/>
          <w:i/>
          <w:color w:val="auto"/>
        </w:rPr>
        <w:t xml:space="preserve"> M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0</w:t>
      </w:r>
      <w:r w:rsidRPr="007C689B">
        <w:rPr>
          <w:rFonts w:ascii="Times New Roman" w:eastAsia="Times New Roman" w:hAnsi="Times New Roman" w:cs="Helvetica"/>
          <w:color w:val="auto"/>
        </w:rPr>
        <w:t xml:space="preserve">, Stage III: </w:t>
      </w:r>
      <w:r w:rsidRPr="007C689B">
        <w:rPr>
          <w:rFonts w:ascii="Times New Roman" w:eastAsia="Times New Roman" w:hAnsi="Times New Roman" w:cs="Helvetica"/>
          <w:i/>
          <w:color w:val="auto"/>
        </w:rPr>
        <w:t>T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3</w:t>
      </w:r>
      <w:r w:rsidRPr="007C689B">
        <w:rPr>
          <w:rFonts w:ascii="Times New Roman" w:eastAsia="Times New Roman" w:hAnsi="Times New Roman" w:cs="Helvetica"/>
          <w:i/>
          <w:color w:val="auto"/>
        </w:rPr>
        <w:t xml:space="preserve"> N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0</w:t>
      </w:r>
      <w:r w:rsidRPr="007C689B">
        <w:rPr>
          <w:rFonts w:ascii="Times New Roman" w:eastAsia="Times New Roman" w:hAnsi="Times New Roman" w:cs="Helvetica"/>
          <w:i/>
          <w:color w:val="auto"/>
        </w:rPr>
        <w:t xml:space="preserve"> M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0</w:t>
      </w:r>
      <w:r w:rsidRPr="007C689B">
        <w:rPr>
          <w:rFonts w:ascii="Times New Roman" w:eastAsia="Times New Roman" w:hAnsi="Times New Roman" w:cs="Helvetica"/>
          <w:color w:val="auto"/>
        </w:rPr>
        <w:t xml:space="preserve"> and </w:t>
      </w:r>
      <w:proofErr w:type="spellStart"/>
      <w:r w:rsidRPr="007C689B">
        <w:rPr>
          <w:rFonts w:ascii="Times New Roman" w:eastAsia="Times New Roman" w:hAnsi="Times New Roman" w:cs="Helvetica"/>
          <w:i/>
          <w:color w:val="auto"/>
        </w:rPr>
        <w:t>T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x</w:t>
      </w:r>
      <w:proofErr w:type="spellEnd"/>
      <w:r w:rsidRPr="007C689B">
        <w:rPr>
          <w:rFonts w:ascii="Times New Roman" w:eastAsia="Times New Roman" w:hAnsi="Times New Roman" w:cs="Helvetica"/>
          <w:i/>
          <w:color w:val="auto"/>
        </w:rPr>
        <w:t xml:space="preserve"> N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1</w:t>
      </w:r>
      <w:r w:rsidRPr="007C689B">
        <w:rPr>
          <w:rFonts w:ascii="Times New Roman" w:eastAsia="Times New Roman" w:hAnsi="Times New Roman" w:cs="Helvetica"/>
          <w:i/>
          <w:color w:val="auto"/>
        </w:rPr>
        <w:t xml:space="preserve"> M</w:t>
      </w:r>
      <w:r w:rsidRPr="007C689B">
        <w:rPr>
          <w:rFonts w:ascii="Times New Roman" w:eastAsia="Times New Roman" w:hAnsi="Times New Roman" w:cs="Helvetica"/>
          <w:i/>
          <w:color w:val="auto"/>
          <w:sz w:val="16"/>
          <w:szCs w:val="16"/>
        </w:rPr>
        <w:t>0</w:t>
      </w:r>
      <w:r w:rsidRPr="007C689B">
        <w:rPr>
          <w:rFonts w:ascii="Times New Roman" w:eastAsia="Times New Roman" w:hAnsi="Times New Roman" w:cs="Helvetica"/>
          <w:color w:val="auto"/>
        </w:rPr>
        <w:t xml:space="preserve"> (where </w:t>
      </w:r>
      <w:r w:rsidRPr="007C689B">
        <w:rPr>
          <w:rFonts w:ascii="Times New Roman" w:eastAsia="Times New Roman" w:hAnsi="Times New Roman" w:cs="Helvetica"/>
          <w:i/>
          <w:color w:val="auto"/>
        </w:rPr>
        <w:t>x</w:t>
      </w:r>
      <w:r w:rsidRPr="007C689B">
        <w:rPr>
          <w:rFonts w:ascii="Times New Roman" w:eastAsia="Times New Roman" w:hAnsi="Times New Roman" w:cs="Helvetica"/>
          <w:color w:val="auto"/>
        </w:rPr>
        <w:t xml:space="preserve"> = 1, 2, 3) and Stage IV: all other combinations</w:t>
      </w:r>
      <w:r>
        <w:rPr>
          <w:rFonts w:ascii="Helvetica" w:eastAsia="Times New Roman" w:hAnsi="Helvetica" w:cs="Helvetica"/>
          <w:color w:val="auto"/>
        </w:rPr>
        <w:t xml:space="preserve">. </w:t>
      </w:r>
    </w:p>
    <w:p w14:paraId="3650E437" w14:textId="77777777" w:rsidR="00045CF2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Times New Roman" w:hAnsi="Helvetica" w:cs="Helvetica"/>
          <w:color w:val="auto"/>
        </w:rPr>
      </w:pPr>
    </w:p>
    <w:p w14:paraId="584FF32A" w14:textId="77777777" w:rsidR="00045CF2" w:rsidRPr="007C689B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</w:rPr>
      </w:pPr>
      <w:r w:rsidRPr="007C689B">
        <w:rPr>
          <w:rFonts w:ascii="Times New Roman" w:eastAsia="Times New Roman" w:hAnsi="Times New Roman" w:cs="Helvetica"/>
          <w:b/>
          <w:color w:val="auto"/>
          <w:u w:val="single"/>
        </w:rPr>
        <w:t>Event Time</w:t>
      </w:r>
      <w:r w:rsidRPr="007C689B">
        <w:rPr>
          <w:rFonts w:ascii="Times New Roman" w:eastAsia="Times New Roman" w:hAnsi="Times New Roman" w:cs="Helvetica"/>
          <w:color w:val="auto"/>
        </w:rPr>
        <w:t>:</w:t>
      </w:r>
      <w:r w:rsidRPr="007C689B">
        <w:rPr>
          <w:rFonts w:ascii="Times New Roman" w:eastAsia="Times New Roman" w:hAnsi="Times New Roman" w:cs="Helvetica"/>
          <w:color w:val="auto"/>
        </w:rPr>
        <w:tab/>
        <w:t xml:space="preserve">Time to death (in years) </w:t>
      </w:r>
      <w:r w:rsidRPr="007C689B">
        <w:rPr>
          <w:rFonts w:ascii="Times New Roman" w:eastAsia="Times New Roman" w:hAnsi="Times New Roman" w:cs="Helvetica"/>
          <w:color w:val="auto"/>
        </w:rPr>
        <w:tab/>
      </w:r>
      <w:proofErr w:type="spellStart"/>
      <w:r w:rsidRPr="007C689B">
        <w:rPr>
          <w:rFonts w:ascii="Courier" w:eastAsia="Times New Roman" w:hAnsi="Courier" w:cs="Helvetica"/>
          <w:color w:val="auto"/>
          <w:sz w:val="22"/>
        </w:rPr>
        <w:t>futime</w:t>
      </w:r>
      <w:proofErr w:type="spellEnd"/>
      <w:r w:rsidRPr="007C689B">
        <w:rPr>
          <w:rFonts w:ascii="Times New Roman" w:eastAsia="Times New Roman" w:hAnsi="Times New Roman" w:cs="Helvetica"/>
          <w:color w:val="auto"/>
        </w:rPr>
        <w:tab/>
      </w:r>
    </w:p>
    <w:p w14:paraId="0E30734B" w14:textId="77777777" w:rsidR="00045CF2" w:rsidRPr="007C689B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</w:rPr>
      </w:pPr>
      <w:r w:rsidRPr="007C689B">
        <w:rPr>
          <w:rFonts w:ascii="Times New Roman" w:eastAsia="Times New Roman" w:hAnsi="Times New Roman" w:cs="Helvetica"/>
          <w:b/>
          <w:color w:val="auto"/>
          <w:u w:val="single"/>
        </w:rPr>
        <w:t>Event Type</w:t>
      </w:r>
      <w:r w:rsidRPr="007C689B">
        <w:rPr>
          <w:rFonts w:ascii="Times New Roman" w:eastAsia="Times New Roman" w:hAnsi="Times New Roman" w:cs="Helvetica"/>
          <w:color w:val="auto"/>
        </w:rPr>
        <w:t>:</w:t>
      </w:r>
      <w:r w:rsidRPr="007C689B">
        <w:rPr>
          <w:rFonts w:ascii="Times New Roman" w:eastAsia="Times New Roman" w:hAnsi="Times New Roman" w:cs="Helvetica"/>
          <w:color w:val="auto"/>
        </w:rPr>
        <w:tab/>
        <w:t>Mortality Status</w:t>
      </w:r>
      <w:r w:rsidRPr="007C689B">
        <w:rPr>
          <w:rFonts w:ascii="Times New Roman" w:eastAsia="Times New Roman" w:hAnsi="Times New Roman" w:cs="Helvetica"/>
          <w:color w:val="auto"/>
        </w:rPr>
        <w:tab/>
      </w:r>
      <w:r w:rsidRPr="007C689B">
        <w:rPr>
          <w:rFonts w:ascii="Times New Roman" w:eastAsia="Times New Roman" w:hAnsi="Times New Roman" w:cs="Helvetica"/>
          <w:color w:val="auto"/>
        </w:rPr>
        <w:tab/>
      </w:r>
      <w:r w:rsidRPr="007C689B">
        <w:rPr>
          <w:rFonts w:ascii="Times New Roman" w:eastAsia="Times New Roman" w:hAnsi="Times New Roman" w:cs="Helvetica"/>
          <w:color w:val="auto"/>
        </w:rPr>
        <w:tab/>
      </w:r>
      <w:r w:rsidRPr="007C689B">
        <w:rPr>
          <w:rFonts w:ascii="Courier" w:eastAsia="Times New Roman" w:hAnsi="Courier" w:cs="Helvetica"/>
          <w:color w:val="auto"/>
          <w:sz w:val="22"/>
        </w:rPr>
        <w:t>died</w:t>
      </w:r>
      <w:r w:rsidRPr="007C689B">
        <w:rPr>
          <w:rFonts w:ascii="Times New Roman" w:eastAsia="Times New Roman" w:hAnsi="Times New Roman" w:cs="Helvetica"/>
          <w:color w:val="auto"/>
        </w:rPr>
        <w:tab/>
      </w:r>
      <w:r w:rsidRPr="007C689B">
        <w:rPr>
          <w:rFonts w:ascii="Times New Roman" w:eastAsia="Times New Roman" w:hAnsi="Times New Roman" w:cs="Helvetica"/>
          <w:color w:val="auto"/>
        </w:rPr>
        <w:tab/>
        <w:t>(0: censored, 1: death)</w:t>
      </w:r>
    </w:p>
    <w:p w14:paraId="73C3C056" w14:textId="77777777" w:rsidR="00045CF2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</w:rPr>
      </w:pPr>
      <w:r w:rsidRPr="007C689B">
        <w:rPr>
          <w:rFonts w:ascii="Times New Roman" w:eastAsia="Times New Roman" w:hAnsi="Times New Roman" w:cs="Helvetica"/>
          <w:b/>
          <w:color w:val="auto"/>
          <w:u w:val="single"/>
        </w:rPr>
        <w:t>Predictors</w:t>
      </w:r>
      <w:r w:rsidRPr="007C689B">
        <w:rPr>
          <w:rFonts w:ascii="Times New Roman" w:eastAsia="Times New Roman" w:hAnsi="Times New Roman" w:cs="Helvetica"/>
          <w:color w:val="auto"/>
        </w:rPr>
        <w:t>:</w:t>
      </w:r>
      <w:r>
        <w:rPr>
          <w:rFonts w:ascii="Times New Roman" w:eastAsia="Times New Roman" w:hAnsi="Times New Roman" w:cs="Helvetica"/>
          <w:color w:val="auto"/>
        </w:rPr>
        <w:tab/>
        <w:t>Disease Stage</w:t>
      </w:r>
      <w:r>
        <w:rPr>
          <w:rFonts w:ascii="Times New Roman" w:eastAsia="Times New Roman" w:hAnsi="Times New Roman" w:cs="Helvetica"/>
          <w:color w:val="auto"/>
        </w:rPr>
        <w:tab/>
      </w:r>
      <w:r>
        <w:rPr>
          <w:rFonts w:ascii="Times New Roman" w:eastAsia="Times New Roman" w:hAnsi="Times New Roman" w:cs="Helvetica"/>
          <w:color w:val="auto"/>
        </w:rPr>
        <w:tab/>
      </w:r>
      <w:r>
        <w:rPr>
          <w:rFonts w:ascii="Times New Roman" w:eastAsia="Times New Roman" w:hAnsi="Times New Roman" w:cs="Helvetica"/>
          <w:color w:val="auto"/>
        </w:rPr>
        <w:tab/>
      </w:r>
      <w:r>
        <w:rPr>
          <w:rFonts w:ascii="Courier" w:eastAsia="Times New Roman" w:hAnsi="Courier" w:cs="Helvetica"/>
          <w:color w:val="auto"/>
          <w:sz w:val="22"/>
        </w:rPr>
        <w:t>stage</w:t>
      </w:r>
      <w:r>
        <w:rPr>
          <w:rFonts w:ascii="Courier" w:eastAsia="Times New Roman" w:hAnsi="Courier" w:cs="Helvetica"/>
          <w:color w:val="auto"/>
          <w:sz w:val="22"/>
        </w:rPr>
        <w:tab/>
      </w:r>
      <w:r w:rsidRPr="007C689B">
        <w:rPr>
          <w:rFonts w:ascii="Times New Roman" w:eastAsia="Times New Roman" w:hAnsi="Times New Roman" w:cs="Helvetica"/>
          <w:color w:val="auto"/>
        </w:rPr>
        <w:t>(</w:t>
      </w:r>
      <w:r>
        <w:rPr>
          <w:rFonts w:ascii="Times New Roman" w:eastAsia="Times New Roman" w:hAnsi="Times New Roman" w:cs="Helvetica"/>
          <w:color w:val="auto"/>
        </w:rPr>
        <w:t>I-IV</w:t>
      </w:r>
      <w:r w:rsidRPr="007C689B">
        <w:rPr>
          <w:rFonts w:ascii="Times New Roman" w:eastAsia="Times New Roman" w:hAnsi="Times New Roman" w:cs="Helvetica"/>
          <w:color w:val="auto"/>
        </w:rPr>
        <w:t>)</w:t>
      </w:r>
    </w:p>
    <w:p w14:paraId="37B69702" w14:textId="77777777" w:rsidR="00045CF2" w:rsidRPr="007C689B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50"/>
        <w:rPr>
          <w:rFonts w:ascii="Times New Roman" w:eastAsia="Times New Roman" w:hAnsi="Times New Roman" w:cs="Helvetica"/>
          <w:b/>
          <w:color w:val="auto"/>
          <w:u w:val="single"/>
        </w:rPr>
      </w:pPr>
      <w:r>
        <w:rPr>
          <w:rFonts w:ascii="Times New Roman" w:eastAsia="Times New Roman" w:hAnsi="Times New Roman" w:cs="Helvetica"/>
          <w:color w:val="auto"/>
        </w:rPr>
        <w:tab/>
      </w:r>
      <w:r>
        <w:rPr>
          <w:rFonts w:ascii="Times New Roman" w:eastAsia="Times New Roman" w:hAnsi="Times New Roman" w:cs="Helvetica"/>
          <w:color w:val="auto"/>
        </w:rPr>
        <w:tab/>
      </w:r>
      <w:r>
        <w:rPr>
          <w:rFonts w:ascii="Times New Roman" w:eastAsia="Times New Roman" w:hAnsi="Times New Roman" w:cs="Helvetica"/>
          <w:color w:val="auto"/>
        </w:rPr>
        <w:tab/>
        <w:t>Age at Diagnosis</w:t>
      </w:r>
      <w:r>
        <w:rPr>
          <w:rFonts w:ascii="Times New Roman" w:eastAsia="Times New Roman" w:hAnsi="Times New Roman" w:cs="Helvetica"/>
          <w:color w:val="auto"/>
        </w:rPr>
        <w:tab/>
      </w:r>
      <w:r>
        <w:rPr>
          <w:rFonts w:ascii="Times New Roman" w:eastAsia="Times New Roman" w:hAnsi="Times New Roman" w:cs="Helvetica"/>
          <w:color w:val="auto"/>
        </w:rPr>
        <w:tab/>
      </w:r>
      <w:r>
        <w:rPr>
          <w:rFonts w:ascii="Times New Roman" w:eastAsia="Times New Roman" w:hAnsi="Times New Roman" w:cs="Helvetica"/>
          <w:color w:val="auto"/>
        </w:rPr>
        <w:tab/>
      </w:r>
      <w:r>
        <w:rPr>
          <w:rFonts w:ascii="Courier" w:eastAsia="Times New Roman" w:hAnsi="Courier" w:cs="Helvetica"/>
          <w:color w:val="auto"/>
          <w:sz w:val="22"/>
        </w:rPr>
        <w:t>age</w:t>
      </w:r>
    </w:p>
    <w:p w14:paraId="72CBF3A0" w14:textId="77777777" w:rsidR="00045CF2" w:rsidRDefault="00045CF2" w:rsidP="00045CF2">
      <w:pPr>
        <w:ind w:left="720"/>
        <w:rPr>
          <w:rFonts w:ascii="Helvetica" w:hAnsi="Helvetica"/>
          <w:b/>
          <w:sz w:val="22"/>
        </w:rPr>
      </w:pPr>
    </w:p>
    <w:p w14:paraId="154E4168" w14:textId="77777777" w:rsidR="00045CF2" w:rsidRDefault="00045CF2" w:rsidP="00045CF2">
      <w:pPr>
        <w:numPr>
          <w:ilvl w:val="0"/>
          <w:numId w:val="1"/>
        </w:numPr>
        <w:jc w:val="center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Data</w:t>
      </w:r>
    </w:p>
    <w:p w14:paraId="762FE50E" w14:textId="77777777" w:rsidR="00045CF2" w:rsidRDefault="00045CF2" w:rsidP="00045CF2">
      <w:pPr>
        <w:ind w:left="720"/>
        <w:rPr>
          <w:rFonts w:ascii="Helvetica" w:hAnsi="Helvetica"/>
          <w:b/>
          <w:sz w:val="22"/>
        </w:rPr>
      </w:pPr>
    </w:p>
    <w:p w14:paraId="267345B8" w14:textId="77777777" w:rsidR="00045CF2" w:rsidRDefault="00045CF2" w:rsidP="000C5719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eastAsia="Times New Roman" w:hAnsi="Helvetica" w:cs="Helvetica"/>
          <w:color w:val="auto"/>
        </w:rPr>
      </w:pPr>
      <w:r w:rsidRPr="000110EE">
        <w:rPr>
          <w:rFonts w:ascii="Times New Roman" w:eastAsia="Times New Roman" w:hAnsi="Times New Roman" w:cs="Helvetica"/>
          <w:color w:val="auto"/>
        </w:rPr>
        <w:t>Download</w:t>
      </w:r>
      <w:r>
        <w:rPr>
          <w:rFonts w:ascii="Helvetica" w:eastAsia="Times New Roman" w:hAnsi="Helvetica" w:cs="Helvetica"/>
          <w:color w:val="auto"/>
        </w:rPr>
        <w:t xml:space="preserve"> </w:t>
      </w:r>
      <w:proofErr w:type="spellStart"/>
      <w:r w:rsidRPr="000110EE">
        <w:rPr>
          <w:rFonts w:ascii="Courier" w:eastAsia="Times New Roman" w:hAnsi="Courier" w:cs="Helvetica"/>
          <w:color w:val="auto"/>
          <w:sz w:val="22"/>
        </w:rPr>
        <w:t>larynx</w:t>
      </w:r>
      <w:r w:rsidR="00792C0F">
        <w:rPr>
          <w:rFonts w:ascii="Courier" w:eastAsia="Times New Roman" w:hAnsi="Courier" w:cs="Helvetica"/>
          <w:color w:val="auto"/>
          <w:sz w:val="22"/>
        </w:rPr>
        <w:t>_M</w:t>
      </w:r>
      <w:r w:rsidRPr="000110EE">
        <w:rPr>
          <w:rFonts w:ascii="Courier" w:eastAsia="Times New Roman" w:hAnsi="Courier" w:cs="Helvetica"/>
          <w:color w:val="auto"/>
          <w:sz w:val="22"/>
        </w:rPr>
        <w:t>.dta</w:t>
      </w:r>
      <w:proofErr w:type="spellEnd"/>
      <w:r>
        <w:rPr>
          <w:rFonts w:ascii="Helvetica" w:eastAsia="Times New Roman" w:hAnsi="Helvetica" w:cs="Helvetica"/>
          <w:color w:val="auto"/>
        </w:rPr>
        <w:t xml:space="preserve"> </w:t>
      </w:r>
      <w:r w:rsidRPr="000110EE">
        <w:rPr>
          <w:rFonts w:ascii="Times New Roman" w:eastAsia="Times New Roman" w:hAnsi="Times New Roman" w:cs="Helvetica"/>
          <w:color w:val="auto"/>
        </w:rPr>
        <w:t>from the website</w:t>
      </w:r>
      <w:r>
        <w:rPr>
          <w:rFonts w:ascii="Helvetica" w:eastAsia="Times New Roman" w:hAnsi="Helvetica" w:cs="Helvetica"/>
          <w:color w:val="auto"/>
        </w:rPr>
        <w:t xml:space="preserve"> </w:t>
      </w:r>
    </w:p>
    <w:p w14:paraId="2F467298" w14:textId="77777777" w:rsidR="00045CF2" w:rsidRPr="000110EE" w:rsidRDefault="00045CF2" w:rsidP="000C571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/>
        <w:rPr>
          <w:rFonts w:ascii="Times New Roman" w:eastAsia="Times New Roman" w:hAnsi="Times New Roman" w:cs="Helvetica"/>
          <w:color w:val="auto"/>
        </w:rPr>
      </w:pPr>
      <w:r w:rsidRPr="000110EE">
        <w:rPr>
          <w:rFonts w:ascii="Times New Roman" w:eastAsia="Times New Roman" w:hAnsi="Times New Roman" w:cs="Helvetica"/>
          <w:color w:val="auto"/>
        </w:rPr>
        <w:t xml:space="preserve">Read in the data </w:t>
      </w:r>
    </w:p>
    <w:p w14:paraId="3CA70763" w14:textId="77777777" w:rsidR="00045CF2" w:rsidRPr="000110EE" w:rsidRDefault="00045CF2" w:rsidP="000C5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/>
        <w:rPr>
          <w:rFonts w:ascii="Courier" w:eastAsia="Times New Roman" w:hAnsi="Courier" w:cs="Helvetica"/>
          <w:color w:val="auto"/>
          <w:sz w:val="22"/>
        </w:rPr>
      </w:pPr>
      <w:r w:rsidRPr="000110EE">
        <w:rPr>
          <w:rFonts w:ascii="Courier" w:eastAsia="Times New Roman" w:hAnsi="Courier" w:cs="Helvetica"/>
          <w:color w:val="auto"/>
          <w:sz w:val="22"/>
        </w:rPr>
        <w:t xml:space="preserve">use </w:t>
      </w:r>
      <w:proofErr w:type="spellStart"/>
      <w:r w:rsidRPr="00F7480C">
        <w:rPr>
          <w:rFonts w:ascii="Courier" w:eastAsia="Times New Roman" w:hAnsi="Courier" w:cs="Helvetica"/>
          <w:color w:val="auto"/>
          <w:sz w:val="22"/>
          <w:highlight w:val="yellow"/>
        </w:rPr>
        <w:t>larynx_M.dta</w:t>
      </w:r>
      <w:proofErr w:type="spellEnd"/>
      <w:r w:rsidRPr="000110EE">
        <w:rPr>
          <w:rFonts w:ascii="Courier" w:eastAsia="Times New Roman" w:hAnsi="Courier" w:cs="Helvetica"/>
          <w:color w:val="auto"/>
          <w:sz w:val="22"/>
        </w:rPr>
        <w:t xml:space="preserve"> </w:t>
      </w:r>
    </w:p>
    <w:p w14:paraId="6ED33675" w14:textId="77777777" w:rsidR="00045CF2" w:rsidRPr="000110EE" w:rsidRDefault="00045CF2" w:rsidP="000C5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76"/>
        <w:rPr>
          <w:rFonts w:ascii="Times New Roman" w:eastAsia="Times New Roman" w:hAnsi="Times New Roman" w:cs="Helvetica"/>
          <w:i/>
          <w:color w:val="auto"/>
        </w:rPr>
      </w:pPr>
      <w:r>
        <w:rPr>
          <w:rFonts w:ascii="Times New Roman" w:eastAsia="Times New Roman" w:hAnsi="Times New Roman" w:cs="Helvetica"/>
          <w:i/>
          <w:color w:val="auto"/>
        </w:rPr>
        <w:t xml:space="preserve">4 variables: stage, </w:t>
      </w:r>
      <w:proofErr w:type="spellStart"/>
      <w:r>
        <w:rPr>
          <w:rFonts w:ascii="Times New Roman" w:eastAsia="Times New Roman" w:hAnsi="Times New Roman" w:cs="Helvetica"/>
          <w:i/>
          <w:color w:val="auto"/>
        </w:rPr>
        <w:t>futime</w:t>
      </w:r>
      <w:proofErr w:type="spellEnd"/>
      <w:r>
        <w:rPr>
          <w:rFonts w:ascii="Times New Roman" w:eastAsia="Times New Roman" w:hAnsi="Times New Roman" w:cs="Helvetica"/>
          <w:i/>
          <w:color w:val="auto"/>
        </w:rPr>
        <w:t>, a</w:t>
      </w:r>
      <w:r w:rsidRPr="000110EE">
        <w:rPr>
          <w:rFonts w:ascii="Times New Roman" w:eastAsia="Times New Roman" w:hAnsi="Times New Roman" w:cs="Helvetica"/>
          <w:i/>
          <w:color w:val="auto"/>
        </w:rPr>
        <w:t>ge,</w:t>
      </w:r>
      <w:r>
        <w:rPr>
          <w:rFonts w:ascii="Times New Roman" w:eastAsia="Times New Roman" w:hAnsi="Times New Roman" w:cs="Helvetica"/>
          <w:i/>
          <w:color w:val="auto"/>
        </w:rPr>
        <w:t xml:space="preserve"> </w:t>
      </w:r>
      <w:r w:rsidRPr="000110EE">
        <w:rPr>
          <w:rFonts w:ascii="Times New Roman" w:eastAsia="Times New Roman" w:hAnsi="Times New Roman" w:cs="Helvetica"/>
          <w:i/>
          <w:color w:val="auto"/>
        </w:rPr>
        <w:t xml:space="preserve">died </w:t>
      </w:r>
    </w:p>
    <w:p w14:paraId="37DD0A02" w14:textId="77777777" w:rsidR="00045CF2" w:rsidRDefault="00045CF2" w:rsidP="000C571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/>
        <w:rPr>
          <w:rFonts w:ascii="Helvetica" w:eastAsia="Times New Roman" w:hAnsi="Helvetica" w:cs="Helvetica"/>
          <w:color w:val="auto"/>
        </w:rPr>
      </w:pPr>
      <w:r w:rsidRPr="000110EE">
        <w:rPr>
          <w:rFonts w:ascii="Times New Roman" w:eastAsia="Times New Roman" w:hAnsi="Times New Roman" w:cs="Helvetica"/>
          <w:color w:val="auto"/>
        </w:rPr>
        <w:t xml:space="preserve">Declare the data to be </w:t>
      </w:r>
      <w:r w:rsidR="00FC770B">
        <w:rPr>
          <w:rFonts w:ascii="Times New Roman" w:eastAsia="Times New Roman" w:hAnsi="Times New Roman" w:cs="Helvetica"/>
          <w:color w:val="auto"/>
        </w:rPr>
        <w:t>survival using</w:t>
      </w:r>
      <w:r w:rsidRPr="000110EE">
        <w:rPr>
          <w:rFonts w:ascii="Helvetica" w:eastAsia="Times New Roman" w:hAnsi="Helvetica" w:cs="Helvetica"/>
          <w:color w:val="auto"/>
        </w:rPr>
        <w:t xml:space="preserve"> </w:t>
      </w:r>
      <w:proofErr w:type="spellStart"/>
      <w:r w:rsidRPr="000110EE">
        <w:rPr>
          <w:rFonts w:ascii="Courier" w:eastAsia="Times New Roman" w:hAnsi="Courier" w:cs="Helvetica"/>
          <w:color w:val="auto"/>
          <w:sz w:val="22"/>
        </w:rPr>
        <w:t>stset</w:t>
      </w:r>
      <w:proofErr w:type="spellEnd"/>
      <w:r w:rsidRPr="000110EE">
        <w:rPr>
          <w:rFonts w:ascii="Courier" w:eastAsia="Times New Roman" w:hAnsi="Courier" w:cs="Helvetica"/>
          <w:color w:val="auto"/>
          <w:sz w:val="22"/>
        </w:rPr>
        <w:t xml:space="preserve"> </w:t>
      </w:r>
    </w:p>
    <w:p w14:paraId="35D5D0F5" w14:textId="77777777" w:rsidR="00045CF2" w:rsidRPr="000110EE" w:rsidRDefault="00045CF2" w:rsidP="000C5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/>
        <w:rPr>
          <w:rFonts w:ascii="Courier" w:eastAsia="Times New Roman" w:hAnsi="Courier" w:cs="Helvetica"/>
          <w:color w:val="auto"/>
          <w:sz w:val="22"/>
        </w:rPr>
      </w:pPr>
      <w:proofErr w:type="spellStart"/>
      <w:r w:rsidRPr="000110EE">
        <w:rPr>
          <w:rFonts w:ascii="Courier" w:eastAsia="Times New Roman" w:hAnsi="Courier" w:cs="Helvetica"/>
          <w:color w:val="auto"/>
          <w:sz w:val="22"/>
        </w:rPr>
        <w:t>stset</w:t>
      </w:r>
      <w:proofErr w:type="spellEnd"/>
      <w:r w:rsidRPr="000110EE">
        <w:rPr>
          <w:rFonts w:ascii="Courier" w:eastAsia="Times New Roman" w:hAnsi="Courier" w:cs="Helvetica"/>
          <w:color w:val="auto"/>
          <w:sz w:val="22"/>
        </w:rPr>
        <w:t xml:space="preserve"> </w:t>
      </w:r>
      <w:proofErr w:type="spellStart"/>
      <w:r w:rsidRPr="000110EE">
        <w:rPr>
          <w:rFonts w:ascii="Courier" w:eastAsia="Times New Roman" w:hAnsi="Courier" w:cs="Helvetica"/>
          <w:color w:val="auto"/>
          <w:sz w:val="22"/>
        </w:rPr>
        <w:t>futime</w:t>
      </w:r>
      <w:proofErr w:type="spellEnd"/>
      <w:r w:rsidRPr="000110EE">
        <w:rPr>
          <w:rFonts w:ascii="Courier" w:eastAsia="Times New Roman" w:hAnsi="Courier" w:cs="Helvetica"/>
          <w:color w:val="auto"/>
          <w:sz w:val="22"/>
        </w:rPr>
        <w:t xml:space="preserve">, failure(died) </w:t>
      </w:r>
    </w:p>
    <w:p w14:paraId="66BE25DC" w14:textId="77777777" w:rsidR="00045CF2" w:rsidRPr="000110EE" w:rsidRDefault="00045CF2" w:rsidP="000C5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76" w:right="-720"/>
        <w:rPr>
          <w:rFonts w:ascii="Times New Roman" w:eastAsia="Times New Roman" w:hAnsi="Times New Roman" w:cs="Helvetica"/>
          <w:color w:val="auto"/>
        </w:rPr>
      </w:pPr>
      <w:r w:rsidRPr="000110EE">
        <w:rPr>
          <w:rFonts w:ascii="Courier" w:eastAsia="Times New Roman" w:hAnsi="Courier" w:cs="Helvetica"/>
          <w:i/>
          <w:color w:val="auto"/>
        </w:rPr>
        <w:t>Stata</w:t>
      </w:r>
      <w:r w:rsidRPr="000110EE">
        <w:rPr>
          <w:rFonts w:ascii="Helvetica" w:eastAsia="Times New Roman" w:hAnsi="Helvetica" w:cs="Helvetica"/>
          <w:i/>
          <w:color w:val="auto"/>
        </w:rPr>
        <w:t xml:space="preserve"> </w:t>
      </w:r>
      <w:r w:rsidRPr="000110EE">
        <w:rPr>
          <w:rFonts w:ascii="Times New Roman" w:eastAsia="Times New Roman" w:hAnsi="Times New Roman" w:cs="Helvetica"/>
          <w:i/>
          <w:color w:val="auto"/>
        </w:rPr>
        <w:t>will respond by calculating the # of failures, max, min and total follow-up time, etc.</w:t>
      </w:r>
      <w:r w:rsidRPr="000110EE">
        <w:rPr>
          <w:rFonts w:ascii="Times New Roman" w:eastAsia="Times New Roman" w:hAnsi="Times New Roman" w:cs="Helvetica"/>
          <w:color w:val="auto"/>
        </w:rPr>
        <w:t xml:space="preserve"> </w:t>
      </w:r>
    </w:p>
    <w:p w14:paraId="27BF677A" w14:textId="77777777" w:rsidR="00045CF2" w:rsidRPr="000C5719" w:rsidRDefault="00045CF2" w:rsidP="000C5719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Times New Roman" w:hAnsi="Helvetica" w:cs="Helvetica"/>
          <w:color w:val="auto"/>
          <w:u w:val="single"/>
        </w:rPr>
      </w:pPr>
      <w:r w:rsidRPr="00530097">
        <w:rPr>
          <w:rFonts w:ascii="Times New Roman" w:eastAsia="Times New Roman" w:hAnsi="Times New Roman" w:cs="Helvetica"/>
          <w:color w:val="auto"/>
          <w:u w:val="single"/>
        </w:rPr>
        <w:t xml:space="preserve">What happens if you forget to specify the </w:t>
      </w:r>
      <w:r w:rsidRPr="00530097">
        <w:rPr>
          <w:rFonts w:ascii="Courier" w:eastAsia="Times New Roman" w:hAnsi="Courier" w:cs="Helvetica"/>
          <w:color w:val="auto"/>
          <w:sz w:val="22"/>
          <w:u w:val="single"/>
        </w:rPr>
        <w:t xml:space="preserve">failure </w:t>
      </w:r>
      <w:r w:rsidRPr="00530097">
        <w:rPr>
          <w:rFonts w:ascii="Times New Roman" w:eastAsia="Times New Roman" w:hAnsi="Times New Roman" w:cs="Helvetica"/>
          <w:color w:val="auto"/>
          <w:u w:val="single"/>
        </w:rPr>
        <w:t>option?</w:t>
      </w:r>
    </w:p>
    <w:p w14:paraId="74F18524" w14:textId="77777777" w:rsidR="000C5719" w:rsidRPr="00530097" w:rsidRDefault="000C5719" w:rsidP="000C5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/>
        <w:rPr>
          <w:rFonts w:ascii="Helvetica" w:eastAsia="Times New Roman" w:hAnsi="Helvetica" w:cs="Helvetica"/>
          <w:color w:val="auto"/>
          <w:u w:val="single"/>
        </w:rPr>
      </w:pPr>
    </w:p>
    <w:p w14:paraId="708D9D67" w14:textId="77777777" w:rsidR="00045CF2" w:rsidRPr="008F5DE5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</w:rPr>
      </w:pPr>
      <w:r w:rsidRPr="000110EE">
        <w:rPr>
          <w:rFonts w:ascii="Times New Roman" w:eastAsia="Times New Roman" w:hAnsi="Times New Roman" w:cs="Helvetica"/>
          <w:color w:val="auto"/>
        </w:rPr>
        <w:t xml:space="preserve">In </w:t>
      </w:r>
      <w:r w:rsidRPr="000110EE">
        <w:rPr>
          <w:rFonts w:ascii="Courier" w:eastAsia="Times New Roman" w:hAnsi="Courier" w:cs="Helvetica"/>
          <w:color w:val="auto"/>
        </w:rPr>
        <w:t>Stata</w:t>
      </w:r>
      <w:r w:rsidRPr="000110EE">
        <w:rPr>
          <w:rFonts w:ascii="Times New Roman" w:eastAsia="Times New Roman" w:hAnsi="Times New Roman" w:cs="Helvetica"/>
          <w:color w:val="auto"/>
        </w:rPr>
        <w:t xml:space="preserve"> survival data is declared by using </w:t>
      </w:r>
      <w:proofErr w:type="spellStart"/>
      <w:r w:rsidRPr="000110EE">
        <w:rPr>
          <w:rFonts w:ascii="Courier" w:eastAsia="Times New Roman" w:hAnsi="Courier" w:cs="Helvetica"/>
          <w:color w:val="auto"/>
          <w:sz w:val="22"/>
        </w:rPr>
        <w:t>stset</w:t>
      </w:r>
      <w:proofErr w:type="spellEnd"/>
      <w:r w:rsidRPr="000110EE">
        <w:rPr>
          <w:rFonts w:ascii="Times New Roman" w:eastAsia="Times New Roman" w:hAnsi="Times New Roman" w:cs="Helvetica"/>
          <w:color w:val="auto"/>
        </w:rPr>
        <w:t xml:space="preserve">. The time variable is given </w:t>
      </w:r>
      <w:r>
        <w:rPr>
          <w:rFonts w:ascii="Times New Roman" w:eastAsia="Times New Roman" w:hAnsi="Times New Roman" w:cs="Helvetica"/>
          <w:color w:val="auto"/>
        </w:rPr>
        <w:t>fi</w:t>
      </w:r>
      <w:r w:rsidRPr="000110EE">
        <w:rPr>
          <w:rFonts w:ascii="Times New Roman" w:eastAsia="Times New Roman" w:hAnsi="Times New Roman" w:cs="Helvetica"/>
          <w:color w:val="auto"/>
        </w:rPr>
        <w:t>rst; here it is</w:t>
      </w:r>
      <w:r>
        <w:rPr>
          <w:rFonts w:ascii="Times New Roman" w:eastAsia="Times New Roman" w:hAnsi="Times New Roman" w:cs="Helvetica"/>
          <w:color w:val="auto"/>
        </w:rPr>
        <w:t xml:space="preserve"> </w:t>
      </w:r>
      <w:proofErr w:type="spellStart"/>
      <w:r w:rsidRPr="007C689B">
        <w:rPr>
          <w:rFonts w:ascii="Courier" w:eastAsia="Times New Roman" w:hAnsi="Courier" w:cs="Helvetica"/>
          <w:color w:val="auto"/>
          <w:sz w:val="22"/>
        </w:rPr>
        <w:t>futime</w:t>
      </w:r>
      <w:proofErr w:type="spellEnd"/>
      <w:r>
        <w:rPr>
          <w:rFonts w:ascii="Times New Roman" w:eastAsia="Times New Roman" w:hAnsi="Times New Roman" w:cs="Helvetica"/>
          <w:color w:val="auto"/>
        </w:rPr>
        <w:t xml:space="preserve">.  </w:t>
      </w:r>
      <w:r w:rsidRPr="000110EE">
        <w:rPr>
          <w:rFonts w:ascii="Times New Roman" w:eastAsia="Times New Roman" w:hAnsi="Times New Roman" w:cs="Helvetica"/>
          <w:color w:val="auto"/>
        </w:rPr>
        <w:t>The</w:t>
      </w:r>
      <w:r>
        <w:rPr>
          <w:rFonts w:ascii="Times New Roman" w:eastAsia="Times New Roman" w:hAnsi="Times New Roman" w:cs="Helvetica"/>
          <w:color w:val="auto"/>
        </w:rPr>
        <w:t xml:space="preserve"> event </w:t>
      </w:r>
      <w:r w:rsidRPr="000110EE">
        <w:rPr>
          <w:rFonts w:ascii="Times New Roman" w:eastAsia="Times New Roman" w:hAnsi="Times New Roman" w:cs="Helvetica"/>
          <w:color w:val="auto"/>
        </w:rPr>
        <w:t xml:space="preserve">type variable is given with the failure option; here </w:t>
      </w:r>
      <w:r>
        <w:rPr>
          <w:rFonts w:ascii="Times New Roman" w:eastAsia="Times New Roman" w:hAnsi="Times New Roman" w:cs="Helvetica"/>
          <w:color w:val="auto"/>
        </w:rPr>
        <w:t xml:space="preserve">it is </w:t>
      </w:r>
      <w:r w:rsidRPr="007C689B">
        <w:rPr>
          <w:rFonts w:ascii="Courier" w:eastAsia="Times New Roman" w:hAnsi="Courier" w:cs="Helvetica"/>
          <w:color w:val="auto"/>
          <w:sz w:val="22"/>
        </w:rPr>
        <w:t>died</w:t>
      </w:r>
      <w:r w:rsidRPr="000110EE">
        <w:rPr>
          <w:rFonts w:ascii="Times New Roman" w:eastAsia="Times New Roman" w:hAnsi="Times New Roman" w:cs="Helvetica"/>
          <w:color w:val="auto"/>
        </w:rPr>
        <w:t xml:space="preserve">. Typing the </w:t>
      </w:r>
      <w:proofErr w:type="spellStart"/>
      <w:r w:rsidRPr="000110EE">
        <w:rPr>
          <w:rFonts w:ascii="Courier" w:eastAsia="Times New Roman" w:hAnsi="Courier" w:cs="Helvetica"/>
          <w:color w:val="auto"/>
          <w:sz w:val="22"/>
        </w:rPr>
        <w:t>stset</w:t>
      </w:r>
      <w:proofErr w:type="spellEnd"/>
      <w:r w:rsidRPr="000110EE">
        <w:rPr>
          <w:rFonts w:ascii="Times New Roman" w:eastAsia="Times New Roman" w:hAnsi="Times New Roman" w:cs="Helvetica"/>
          <w:color w:val="auto"/>
        </w:rPr>
        <w:t xml:space="preserve"> command given above says that values of </w:t>
      </w:r>
      <w:proofErr w:type="spellStart"/>
      <w:r w:rsidRPr="007C689B">
        <w:rPr>
          <w:rFonts w:ascii="Courier" w:eastAsia="Times New Roman" w:hAnsi="Courier" w:cs="Helvetica"/>
          <w:color w:val="auto"/>
          <w:sz w:val="22"/>
        </w:rPr>
        <w:t>futime</w:t>
      </w:r>
      <w:proofErr w:type="spellEnd"/>
      <w:r w:rsidRPr="000110EE">
        <w:rPr>
          <w:rFonts w:ascii="Times New Roman" w:eastAsia="Times New Roman" w:hAnsi="Times New Roman" w:cs="Helvetica"/>
          <w:color w:val="auto"/>
        </w:rPr>
        <w:t xml:space="preserve"> where </w:t>
      </w:r>
      <w:r w:rsidRPr="007C689B">
        <w:rPr>
          <w:rFonts w:ascii="Courier" w:eastAsia="Times New Roman" w:hAnsi="Courier" w:cs="Helvetica"/>
          <w:color w:val="auto"/>
          <w:sz w:val="22"/>
        </w:rPr>
        <w:t>died</w:t>
      </w:r>
      <w:r w:rsidRPr="000110EE">
        <w:rPr>
          <w:rFonts w:ascii="Times New Roman" w:eastAsia="Times New Roman" w:hAnsi="Times New Roman" w:cs="Helvetica"/>
          <w:color w:val="auto"/>
        </w:rPr>
        <w:t xml:space="preserve"> </w:t>
      </w:r>
      <w:r w:rsidRPr="00993507">
        <w:rPr>
          <w:rFonts w:ascii="Times New Roman" w:eastAsia="Times New Roman" w:hAnsi="Times New Roman" w:cs="Helvetica"/>
          <w:color w:val="auto"/>
        </w:rPr>
        <w:t xml:space="preserve">is </w:t>
      </w:r>
      <w:r>
        <w:rPr>
          <w:rFonts w:ascii="Times New Roman" w:eastAsia="Times New Roman" w:hAnsi="Times New Roman" w:cs="Helvetica"/>
          <w:color w:val="auto"/>
        </w:rPr>
        <w:t xml:space="preserve">a </w:t>
      </w:r>
      <w:r w:rsidRPr="00993507">
        <w:rPr>
          <w:rFonts w:ascii="Times New Roman" w:eastAsia="Times New Roman" w:hAnsi="Times New Roman" w:cs="Helvetica"/>
          <w:color w:val="auto"/>
          <w:highlight w:val="yellow"/>
        </w:rPr>
        <w:t>non-zero number</w:t>
      </w:r>
      <w:r w:rsidRPr="000110EE">
        <w:rPr>
          <w:rFonts w:ascii="Times New Roman" w:eastAsia="Times New Roman" w:hAnsi="Times New Roman" w:cs="Helvetica"/>
          <w:color w:val="auto"/>
        </w:rPr>
        <w:t xml:space="preserve"> are actual death times. Other values of </w:t>
      </w:r>
      <w:proofErr w:type="spellStart"/>
      <w:r w:rsidRPr="007C689B">
        <w:rPr>
          <w:rFonts w:ascii="Courier" w:eastAsia="Times New Roman" w:hAnsi="Courier" w:cs="Helvetica"/>
          <w:color w:val="auto"/>
          <w:sz w:val="22"/>
        </w:rPr>
        <w:t>futime</w:t>
      </w:r>
      <w:proofErr w:type="spellEnd"/>
      <w:r w:rsidRPr="000110EE">
        <w:rPr>
          <w:rFonts w:ascii="Times New Roman" w:eastAsia="Times New Roman" w:hAnsi="Times New Roman" w:cs="Helvetica"/>
          <w:color w:val="auto"/>
        </w:rPr>
        <w:t xml:space="preserve"> are taken by</w:t>
      </w:r>
      <w:r w:rsidRPr="008F5DE5">
        <w:rPr>
          <w:rFonts w:ascii="Courier" w:eastAsia="Times New Roman" w:hAnsi="Courier" w:cs="Helvetica"/>
          <w:color w:val="auto"/>
        </w:rPr>
        <w:t xml:space="preserve"> </w:t>
      </w:r>
      <w:r w:rsidRPr="000110EE">
        <w:rPr>
          <w:rFonts w:ascii="Courier" w:eastAsia="Times New Roman" w:hAnsi="Courier" w:cs="Helvetica"/>
          <w:color w:val="auto"/>
        </w:rPr>
        <w:t>Stata</w:t>
      </w:r>
      <w:r w:rsidRPr="000110EE">
        <w:rPr>
          <w:rFonts w:ascii="Times New Roman" w:eastAsia="Times New Roman" w:hAnsi="Times New Roman" w:cs="Helvetica"/>
          <w:color w:val="auto"/>
        </w:rPr>
        <w:t xml:space="preserve"> to be censoring times.</w:t>
      </w:r>
    </w:p>
    <w:p w14:paraId="03DC64D8" w14:textId="77777777" w:rsidR="00045CF2" w:rsidRDefault="00045CF2" w:rsidP="00045CF2">
      <w:pPr>
        <w:ind w:left="720"/>
        <w:rPr>
          <w:rFonts w:ascii="Helvetica" w:hAnsi="Helvetica"/>
          <w:b/>
          <w:sz w:val="22"/>
        </w:rPr>
      </w:pPr>
    </w:p>
    <w:p w14:paraId="39155FA7" w14:textId="77777777" w:rsidR="00045CF2" w:rsidRDefault="00045CF2" w:rsidP="00045CF2">
      <w:pPr>
        <w:ind w:left="720"/>
        <w:rPr>
          <w:rFonts w:ascii="Helvetica" w:hAnsi="Helvetica"/>
          <w:b/>
          <w:sz w:val="22"/>
        </w:rPr>
      </w:pPr>
    </w:p>
    <w:p w14:paraId="04035174" w14:textId="77777777" w:rsidR="00045CF2" w:rsidRPr="000B373E" w:rsidRDefault="00045CF2" w:rsidP="00045CF2">
      <w:pPr>
        <w:numPr>
          <w:ilvl w:val="0"/>
          <w:numId w:val="1"/>
        </w:numPr>
        <w:jc w:val="center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Exploring Stage Effects Using Kaplan-Meier Curves</w:t>
      </w:r>
    </w:p>
    <w:p w14:paraId="0E588312" w14:textId="77777777" w:rsidR="00045CF2" w:rsidRDefault="00045CF2">
      <w:pPr>
        <w:rPr>
          <w:rFonts w:ascii="Helvetica" w:hAnsi="Helvetica"/>
        </w:rPr>
      </w:pPr>
    </w:p>
    <w:p w14:paraId="74A8F84B" w14:textId="77777777" w:rsidR="00045CF2" w:rsidRDefault="00045CF2" w:rsidP="00045CF2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76"/>
        <w:rPr>
          <w:rFonts w:ascii="Times New Roman" w:eastAsia="Times New Roman" w:hAnsi="Times New Roman" w:cs="Helvetica"/>
          <w:color w:val="auto"/>
        </w:rPr>
      </w:pPr>
      <w:r w:rsidRPr="00312D33">
        <w:rPr>
          <w:rFonts w:ascii="Times New Roman" w:eastAsia="Times New Roman" w:hAnsi="Times New Roman" w:cs="Helvetica"/>
          <w:color w:val="auto"/>
        </w:rPr>
        <w:t xml:space="preserve">Using the </w:t>
      </w:r>
      <w:proofErr w:type="spellStart"/>
      <w:r>
        <w:rPr>
          <w:rFonts w:ascii="Courier" w:eastAsia="Times New Roman" w:hAnsi="Courier" w:cs="Helvetica"/>
          <w:color w:val="auto"/>
          <w:sz w:val="22"/>
        </w:rPr>
        <w:t>sts</w:t>
      </w:r>
      <w:proofErr w:type="spellEnd"/>
      <w:r>
        <w:rPr>
          <w:rFonts w:ascii="Courier" w:eastAsia="Times New Roman" w:hAnsi="Courier" w:cs="Helvetica"/>
          <w:color w:val="auto"/>
          <w:sz w:val="22"/>
        </w:rPr>
        <w:t xml:space="preserve"> </w:t>
      </w:r>
      <w:r w:rsidRPr="00112E39">
        <w:rPr>
          <w:rFonts w:ascii="Courier" w:eastAsia="Times New Roman" w:hAnsi="Courier" w:cs="Helvetica"/>
          <w:color w:val="auto"/>
          <w:sz w:val="22"/>
        </w:rPr>
        <w:t>graph</w:t>
      </w:r>
      <w:r w:rsidRPr="00312D33">
        <w:rPr>
          <w:rFonts w:ascii="Times New Roman" w:eastAsia="Times New Roman" w:hAnsi="Times New Roman" w:cs="Helvetica"/>
          <w:color w:val="auto"/>
        </w:rPr>
        <w:t xml:space="preserve"> command to make Kaplan-Meier curves for the stages </w:t>
      </w:r>
    </w:p>
    <w:p w14:paraId="114A3C47" w14:textId="77777777" w:rsidR="00045CF2" w:rsidRPr="00112E39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/>
        <w:rPr>
          <w:rFonts w:ascii="Courier" w:eastAsia="Times New Roman" w:hAnsi="Courier" w:cs="Helvetica"/>
          <w:color w:val="auto"/>
          <w:sz w:val="22"/>
        </w:rPr>
      </w:pPr>
      <w:proofErr w:type="spellStart"/>
      <w:r w:rsidRPr="00112E39">
        <w:rPr>
          <w:rFonts w:ascii="Courier" w:eastAsia="Times New Roman" w:hAnsi="Courier" w:cs="Helvetica"/>
          <w:color w:val="auto"/>
          <w:sz w:val="22"/>
        </w:rPr>
        <w:t>sts</w:t>
      </w:r>
      <w:proofErr w:type="spellEnd"/>
      <w:r w:rsidRPr="00112E39">
        <w:rPr>
          <w:rFonts w:ascii="Courier" w:eastAsia="Times New Roman" w:hAnsi="Courier" w:cs="Helvetica"/>
          <w:color w:val="auto"/>
          <w:sz w:val="22"/>
        </w:rPr>
        <w:t xml:space="preserve"> graph, by(stage) </w:t>
      </w:r>
    </w:p>
    <w:p w14:paraId="67F719FA" w14:textId="77777777" w:rsidR="00045CF2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/>
        <w:rPr>
          <w:rFonts w:ascii="Times New Roman" w:eastAsia="Times New Roman" w:hAnsi="Times New Roman" w:cs="Helvetica"/>
          <w:color w:val="auto"/>
        </w:rPr>
      </w:pPr>
    </w:p>
    <w:p w14:paraId="0DAC6FC7" w14:textId="77777777" w:rsidR="00045CF2" w:rsidRDefault="00045CF2" w:rsidP="00045CF2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 w:right="-540"/>
        <w:rPr>
          <w:rFonts w:ascii="Times New Roman" w:eastAsia="Times New Roman" w:hAnsi="Times New Roman" w:cs="Helvetica"/>
          <w:color w:val="auto"/>
        </w:rPr>
      </w:pPr>
      <w:r w:rsidRPr="00112E39">
        <w:rPr>
          <w:rFonts w:ascii="Times New Roman" w:eastAsia="Times New Roman" w:hAnsi="Times New Roman" w:cs="Helvetica"/>
          <w:color w:val="auto"/>
        </w:rPr>
        <w:t xml:space="preserve">Save this graph to your disk so you can view it later. You can do this by right clicking on the graph. </w:t>
      </w:r>
    </w:p>
    <w:p w14:paraId="2B48E49C" w14:textId="77777777" w:rsidR="00045CF2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/>
        <w:rPr>
          <w:rFonts w:ascii="Times New Roman" w:eastAsia="Times New Roman" w:hAnsi="Times New Roman" w:cs="Helvetica"/>
          <w:color w:val="auto"/>
        </w:rPr>
      </w:pPr>
    </w:p>
    <w:p w14:paraId="2676FACF" w14:textId="77777777" w:rsidR="00045CF2" w:rsidRDefault="00045CF2" w:rsidP="00045CF2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76"/>
        <w:rPr>
          <w:rFonts w:ascii="Times New Roman" w:eastAsia="Times New Roman" w:hAnsi="Times New Roman" w:cs="Helvetica"/>
          <w:color w:val="auto"/>
        </w:rPr>
      </w:pPr>
      <w:r>
        <w:rPr>
          <w:rFonts w:ascii="Times New Roman" w:eastAsia="Times New Roman" w:hAnsi="Times New Roman" w:cs="Helvetica"/>
          <w:color w:val="auto"/>
        </w:rPr>
        <w:t xml:space="preserve">Try out </w:t>
      </w:r>
      <w:r w:rsidRPr="00112E39">
        <w:rPr>
          <w:rFonts w:ascii="Times New Roman" w:eastAsia="Times New Roman" w:hAnsi="Times New Roman" w:cs="Helvetica"/>
          <w:color w:val="auto"/>
        </w:rPr>
        <w:t xml:space="preserve">options </w:t>
      </w:r>
      <w:r>
        <w:rPr>
          <w:rFonts w:ascii="Times New Roman" w:eastAsia="Times New Roman" w:hAnsi="Times New Roman" w:cs="Helvetica"/>
          <w:color w:val="auto"/>
        </w:rPr>
        <w:t xml:space="preserve">such as </w:t>
      </w:r>
      <w:r w:rsidRPr="00706C16">
        <w:rPr>
          <w:rFonts w:ascii="Courier" w:eastAsia="Times New Roman" w:hAnsi="Courier" w:cs="Helvetica"/>
          <w:color w:val="auto"/>
          <w:sz w:val="22"/>
        </w:rPr>
        <w:t>failure</w:t>
      </w:r>
      <w:r>
        <w:rPr>
          <w:rFonts w:ascii="Times New Roman" w:eastAsia="Times New Roman" w:hAnsi="Times New Roman" w:cs="Helvetica"/>
          <w:color w:val="auto"/>
        </w:rPr>
        <w:t xml:space="preserve">, </w:t>
      </w:r>
      <w:r w:rsidRPr="00706C16">
        <w:rPr>
          <w:rFonts w:ascii="Courier" w:eastAsia="Times New Roman" w:hAnsi="Courier" w:cs="Helvetica"/>
          <w:color w:val="auto"/>
          <w:sz w:val="22"/>
        </w:rPr>
        <w:t>censored(single</w:t>
      </w:r>
      <w:r>
        <w:rPr>
          <w:rFonts w:ascii="Courier" w:eastAsia="Times New Roman" w:hAnsi="Courier" w:cs="Helvetica"/>
          <w:color w:val="auto"/>
          <w:sz w:val="22"/>
        </w:rPr>
        <w:t xml:space="preserve">/number), </w:t>
      </w:r>
      <w:proofErr w:type="spellStart"/>
      <w:r>
        <w:rPr>
          <w:rFonts w:ascii="Courier" w:eastAsia="Times New Roman" w:hAnsi="Courier" w:cs="Helvetica"/>
          <w:color w:val="auto"/>
          <w:sz w:val="22"/>
        </w:rPr>
        <w:t>risktable</w:t>
      </w:r>
      <w:proofErr w:type="spellEnd"/>
      <w:r>
        <w:rPr>
          <w:rFonts w:ascii="Courier" w:eastAsia="Times New Roman" w:hAnsi="Courier" w:cs="Helvetica"/>
          <w:color w:val="auto"/>
          <w:sz w:val="22"/>
        </w:rPr>
        <w:t xml:space="preserve">, </w:t>
      </w:r>
      <w:r w:rsidRPr="00ED0213">
        <w:rPr>
          <w:rFonts w:ascii="Times New Roman" w:eastAsia="Times New Roman" w:hAnsi="Times New Roman" w:cs="Helvetica"/>
          <w:color w:val="auto"/>
        </w:rPr>
        <w:t>or</w:t>
      </w:r>
      <w:r>
        <w:rPr>
          <w:rFonts w:ascii="Courier" w:eastAsia="Times New Roman" w:hAnsi="Courier" w:cs="Helvetica"/>
          <w:color w:val="auto"/>
          <w:sz w:val="22"/>
        </w:rPr>
        <w:t xml:space="preserve"> ci</w:t>
      </w:r>
    </w:p>
    <w:p w14:paraId="3D808B46" w14:textId="77777777" w:rsidR="00045CF2" w:rsidRPr="00706C16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76"/>
        <w:rPr>
          <w:rFonts w:ascii="Courier" w:eastAsia="Times New Roman" w:hAnsi="Courier" w:cs="Helvetica"/>
          <w:color w:val="auto"/>
          <w:sz w:val="22"/>
        </w:rPr>
      </w:pPr>
      <w:proofErr w:type="spellStart"/>
      <w:r w:rsidRPr="00706C16">
        <w:rPr>
          <w:rFonts w:ascii="Courier" w:eastAsia="Times New Roman" w:hAnsi="Courier" w:cs="Helvetica"/>
          <w:color w:val="auto"/>
          <w:sz w:val="22"/>
        </w:rPr>
        <w:t>sts</w:t>
      </w:r>
      <w:proofErr w:type="spellEnd"/>
      <w:r w:rsidRPr="00706C16">
        <w:rPr>
          <w:rFonts w:ascii="Courier" w:eastAsia="Times New Roman" w:hAnsi="Courier" w:cs="Helvetica"/>
          <w:color w:val="auto"/>
          <w:sz w:val="22"/>
        </w:rPr>
        <w:t xml:space="preserve"> graph, by(stage) failure </w:t>
      </w:r>
    </w:p>
    <w:p w14:paraId="076BDF7D" w14:textId="77777777" w:rsidR="00045CF2" w:rsidRPr="00537A46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76"/>
        <w:rPr>
          <w:rFonts w:ascii="Times New Roman" w:eastAsia="Times New Roman" w:hAnsi="Times New Roman" w:cs="Helvetica"/>
          <w:i/>
          <w:color w:val="auto"/>
        </w:rPr>
      </w:pPr>
      <w:r w:rsidRPr="00537A46">
        <w:rPr>
          <w:rFonts w:ascii="Times New Roman" w:eastAsia="Times New Roman" w:hAnsi="Times New Roman" w:cs="Helvetica"/>
          <w:i/>
          <w:color w:val="auto"/>
        </w:rPr>
        <w:t xml:space="preserve">This gives probability of death, rather than survival </w:t>
      </w:r>
    </w:p>
    <w:p w14:paraId="506976D5" w14:textId="77777777" w:rsidR="00045CF2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76"/>
        <w:rPr>
          <w:rFonts w:ascii="Times New Roman" w:eastAsia="Times New Roman" w:hAnsi="Times New Roman" w:cs="Helvetica"/>
          <w:color w:val="auto"/>
        </w:rPr>
      </w:pPr>
      <w:proofErr w:type="spellStart"/>
      <w:r w:rsidRPr="00537A46">
        <w:rPr>
          <w:rFonts w:ascii="Courier" w:eastAsia="Times New Roman" w:hAnsi="Courier" w:cs="Helvetica"/>
          <w:color w:val="auto"/>
          <w:sz w:val="22"/>
        </w:rPr>
        <w:lastRenderedPageBreak/>
        <w:t>sts</w:t>
      </w:r>
      <w:proofErr w:type="spellEnd"/>
      <w:r w:rsidRPr="00537A46">
        <w:rPr>
          <w:rFonts w:ascii="Courier" w:eastAsia="Times New Roman" w:hAnsi="Courier" w:cs="Helvetica"/>
          <w:color w:val="auto"/>
          <w:sz w:val="22"/>
        </w:rPr>
        <w:t xml:space="preserve"> graph, by(stage) censored(single)</w:t>
      </w:r>
      <w:r w:rsidRPr="00112E39">
        <w:rPr>
          <w:rFonts w:ascii="Times New Roman" w:eastAsia="Times New Roman" w:hAnsi="Times New Roman" w:cs="Helvetica"/>
          <w:color w:val="auto"/>
        </w:rPr>
        <w:t xml:space="preserve"> </w:t>
      </w:r>
      <w:proofErr w:type="spellStart"/>
      <w:r>
        <w:rPr>
          <w:rFonts w:ascii="Courier" w:eastAsia="Times New Roman" w:hAnsi="Courier" w:cs="Helvetica"/>
          <w:color w:val="auto"/>
          <w:sz w:val="22"/>
        </w:rPr>
        <w:t>risktable</w:t>
      </w:r>
      <w:proofErr w:type="spellEnd"/>
    </w:p>
    <w:p w14:paraId="79009A99" w14:textId="77777777" w:rsidR="00045CF2" w:rsidRPr="00872E3C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76"/>
        <w:rPr>
          <w:rFonts w:ascii="Times New Roman" w:eastAsia="Times New Roman" w:hAnsi="Times New Roman" w:cs="Helvetica"/>
          <w:i/>
          <w:color w:val="auto"/>
        </w:rPr>
      </w:pPr>
      <w:r w:rsidRPr="00537A46">
        <w:rPr>
          <w:rFonts w:ascii="Times New Roman" w:eastAsia="Times New Roman" w:hAnsi="Times New Roman" w:cs="Helvetica"/>
          <w:i/>
          <w:color w:val="auto"/>
        </w:rPr>
        <w:t>This adds a mark at each censoring time</w:t>
      </w:r>
      <w:r>
        <w:rPr>
          <w:rFonts w:ascii="Times New Roman" w:eastAsia="Times New Roman" w:hAnsi="Times New Roman" w:cs="Helvetica"/>
          <w:i/>
          <w:color w:val="auto"/>
        </w:rPr>
        <w:t xml:space="preserve"> and lists number at risk at some time points</w:t>
      </w:r>
      <w:r w:rsidRPr="00537A46">
        <w:rPr>
          <w:rFonts w:ascii="Times New Roman" w:eastAsia="Times New Roman" w:hAnsi="Times New Roman" w:cs="Helvetica"/>
          <w:i/>
          <w:color w:val="auto"/>
        </w:rPr>
        <w:t xml:space="preserve"> </w:t>
      </w:r>
    </w:p>
    <w:p w14:paraId="2737DBE4" w14:textId="77777777" w:rsidR="00045CF2" w:rsidRPr="00ED0213" w:rsidRDefault="00045CF2" w:rsidP="00045CF2">
      <w:pPr>
        <w:widowControl w:val="0"/>
        <w:tabs>
          <w:tab w:val="left" w:pos="9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80" w:right="-630"/>
        <w:rPr>
          <w:rFonts w:ascii="Arial" w:eastAsia="Times New Roman" w:hAnsi="Arial" w:cs="Helvetica"/>
          <w:color w:val="auto"/>
          <w:sz w:val="20"/>
        </w:rPr>
      </w:pPr>
      <w:proofErr w:type="spellStart"/>
      <w:r w:rsidRPr="00ED0213">
        <w:rPr>
          <w:rFonts w:ascii="Arial" w:eastAsia="Times New Roman" w:hAnsi="Arial" w:cs="Helvetica"/>
          <w:color w:val="auto"/>
          <w:sz w:val="20"/>
        </w:rPr>
        <w:t>sts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 xml:space="preserve"> g, by(stage) ci </w:t>
      </w:r>
      <w:proofErr w:type="spellStart"/>
      <w:r w:rsidRPr="00ED0213">
        <w:rPr>
          <w:rFonts w:ascii="Arial" w:eastAsia="Times New Roman" w:hAnsi="Arial" w:cs="Helvetica"/>
          <w:color w:val="auto"/>
          <w:sz w:val="20"/>
        </w:rPr>
        <w:t>sep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 xml:space="preserve"> </w:t>
      </w:r>
      <w:proofErr w:type="spellStart"/>
      <w:proofErr w:type="gramStart"/>
      <w:r w:rsidRPr="00ED0213">
        <w:rPr>
          <w:rFonts w:ascii="Arial" w:eastAsia="Times New Roman" w:hAnsi="Arial" w:cs="Helvetica"/>
          <w:color w:val="auto"/>
          <w:sz w:val="20"/>
        </w:rPr>
        <w:t>yline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>(</w:t>
      </w:r>
      <w:proofErr w:type="gramEnd"/>
      <w:r w:rsidRPr="00ED0213">
        <w:rPr>
          <w:rFonts w:ascii="Arial" w:eastAsia="Times New Roman" w:hAnsi="Arial" w:cs="Helvetica"/>
          <w:color w:val="auto"/>
          <w:sz w:val="20"/>
        </w:rPr>
        <w:t xml:space="preserve">.5) </w:t>
      </w:r>
      <w:proofErr w:type="spellStart"/>
      <w:r w:rsidRPr="00ED0213">
        <w:rPr>
          <w:rFonts w:ascii="Arial" w:eastAsia="Times New Roman" w:hAnsi="Arial" w:cs="Helvetica"/>
          <w:color w:val="auto"/>
          <w:sz w:val="20"/>
        </w:rPr>
        <w:t>yline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 xml:space="preserve">(.75, </w:t>
      </w:r>
      <w:proofErr w:type="spellStart"/>
      <w:r w:rsidRPr="00ED0213">
        <w:rPr>
          <w:rFonts w:ascii="Arial" w:eastAsia="Times New Roman" w:hAnsi="Arial" w:cs="Helvetica"/>
          <w:color w:val="auto"/>
          <w:sz w:val="20"/>
        </w:rPr>
        <w:t>lc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 xml:space="preserve">(green)) </w:t>
      </w:r>
      <w:proofErr w:type="spellStart"/>
      <w:r w:rsidRPr="00ED0213">
        <w:rPr>
          <w:rFonts w:ascii="Arial" w:eastAsia="Times New Roman" w:hAnsi="Arial" w:cs="Helvetica"/>
          <w:color w:val="auto"/>
          <w:sz w:val="20"/>
        </w:rPr>
        <w:t>plotop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>(</w:t>
      </w:r>
      <w:proofErr w:type="spellStart"/>
      <w:r w:rsidRPr="00ED0213">
        <w:rPr>
          <w:rFonts w:ascii="Arial" w:eastAsia="Times New Roman" w:hAnsi="Arial" w:cs="Helvetica"/>
          <w:color w:val="auto"/>
          <w:sz w:val="20"/>
        </w:rPr>
        <w:t>lc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 xml:space="preserve">(blue)) </w:t>
      </w:r>
      <w:proofErr w:type="spellStart"/>
      <w:r w:rsidRPr="00ED0213">
        <w:rPr>
          <w:rFonts w:ascii="Arial" w:eastAsia="Times New Roman" w:hAnsi="Arial" w:cs="Helvetica"/>
          <w:color w:val="auto"/>
          <w:sz w:val="20"/>
        </w:rPr>
        <w:t>ciop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>(</w:t>
      </w:r>
      <w:proofErr w:type="spellStart"/>
      <w:r w:rsidRPr="00ED0213">
        <w:rPr>
          <w:rFonts w:ascii="Arial" w:eastAsia="Times New Roman" w:hAnsi="Arial" w:cs="Helvetica"/>
          <w:color w:val="auto"/>
          <w:sz w:val="20"/>
        </w:rPr>
        <w:t>lc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>(</w:t>
      </w:r>
      <w:proofErr w:type="spellStart"/>
      <w:r w:rsidRPr="00ED0213">
        <w:rPr>
          <w:rFonts w:ascii="Arial" w:eastAsia="Times New Roman" w:hAnsi="Arial" w:cs="Helvetica"/>
          <w:color w:val="auto"/>
          <w:sz w:val="20"/>
        </w:rPr>
        <w:t>midblue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 xml:space="preserve">) fc(none)) </w:t>
      </w:r>
      <w:proofErr w:type="spellStart"/>
      <w:r w:rsidRPr="00ED0213">
        <w:rPr>
          <w:rFonts w:ascii="Arial" w:eastAsia="Times New Roman" w:hAnsi="Arial" w:cs="Helvetica"/>
          <w:color w:val="auto"/>
          <w:sz w:val="20"/>
        </w:rPr>
        <w:t>xtick</w:t>
      </w:r>
      <w:proofErr w:type="spellEnd"/>
      <w:r w:rsidRPr="00ED0213">
        <w:rPr>
          <w:rFonts w:ascii="Arial" w:eastAsia="Times New Roman" w:hAnsi="Arial" w:cs="Helvetica"/>
          <w:color w:val="auto"/>
          <w:sz w:val="20"/>
        </w:rPr>
        <w:t>(0(1)10)</w:t>
      </w:r>
    </w:p>
    <w:p w14:paraId="24FB7A7E" w14:textId="77777777" w:rsidR="00045CF2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76"/>
        <w:rPr>
          <w:rFonts w:ascii="Times New Roman" w:eastAsia="Times New Roman" w:hAnsi="Times New Roman" w:cs="Helvetica"/>
          <w:i/>
          <w:color w:val="auto"/>
        </w:rPr>
      </w:pPr>
      <w:r w:rsidRPr="00537A46">
        <w:rPr>
          <w:rFonts w:ascii="Times New Roman" w:eastAsia="Times New Roman" w:hAnsi="Times New Roman" w:cs="Helvetica"/>
          <w:i/>
          <w:color w:val="auto"/>
        </w:rPr>
        <w:t>This</w:t>
      </w:r>
      <w:r>
        <w:rPr>
          <w:rFonts w:ascii="Times New Roman" w:eastAsia="Times New Roman" w:hAnsi="Times New Roman" w:cs="Helvetica"/>
          <w:i/>
          <w:color w:val="auto"/>
        </w:rPr>
        <w:t xml:space="preserve"> shows 95% confidence intervals</w:t>
      </w:r>
      <w:r w:rsidRPr="00537A46">
        <w:rPr>
          <w:rFonts w:ascii="Times New Roman" w:eastAsia="Times New Roman" w:hAnsi="Times New Roman" w:cs="Helvetica"/>
          <w:i/>
          <w:color w:val="auto"/>
        </w:rPr>
        <w:t xml:space="preserve"> </w:t>
      </w:r>
      <w:r>
        <w:rPr>
          <w:rFonts w:ascii="Times New Roman" w:eastAsia="Times New Roman" w:hAnsi="Times New Roman" w:cs="Helvetica"/>
          <w:i/>
          <w:color w:val="auto"/>
        </w:rPr>
        <w:t>and can help to see median survival times and their CIs</w:t>
      </w:r>
    </w:p>
    <w:p w14:paraId="5E97043F" w14:textId="77777777" w:rsidR="00045CF2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</w:rPr>
      </w:pPr>
    </w:p>
    <w:p w14:paraId="628AC1DF" w14:textId="77777777" w:rsidR="00045CF2" w:rsidRDefault="00045CF2" w:rsidP="00045CF2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/>
        <w:rPr>
          <w:rFonts w:ascii="Times New Roman" w:eastAsia="Times New Roman" w:hAnsi="Times New Roman" w:cs="Helvetica"/>
          <w:color w:val="auto"/>
        </w:rPr>
      </w:pPr>
      <w:r w:rsidRPr="00112E39">
        <w:rPr>
          <w:rFonts w:ascii="Times New Roman" w:eastAsia="Times New Roman" w:hAnsi="Times New Roman" w:cs="Helvetica"/>
          <w:b/>
          <w:color w:val="auto"/>
        </w:rPr>
        <w:t>Question 3.1</w:t>
      </w:r>
      <w:r w:rsidRPr="00112E39">
        <w:rPr>
          <w:rFonts w:ascii="Times New Roman" w:eastAsia="Times New Roman" w:hAnsi="Times New Roman" w:cs="Helvetica"/>
          <w:color w:val="auto"/>
        </w:rPr>
        <w:t>: Based on the Kaplan-Meier’s what is your impression of the in</w:t>
      </w:r>
      <w:r>
        <w:rPr>
          <w:rFonts w:ascii="Times New Roman" w:eastAsia="Times New Roman" w:hAnsi="Times New Roman" w:cs="Helvetica"/>
          <w:color w:val="auto"/>
        </w:rPr>
        <w:t>fl</w:t>
      </w:r>
      <w:r w:rsidRPr="00112E39">
        <w:rPr>
          <w:rFonts w:ascii="Times New Roman" w:eastAsia="Times New Roman" w:hAnsi="Times New Roman" w:cs="Helvetica"/>
          <w:color w:val="auto"/>
        </w:rPr>
        <w:t>uence of the stages on death? Does it appear that the e</w:t>
      </w:r>
      <w:r>
        <w:rPr>
          <w:rFonts w:ascii="Hoefler Text" w:eastAsia="Times New Roman" w:hAnsi="Hoefler Text" w:cs="Hoefler Text"/>
          <w:color w:val="auto"/>
        </w:rPr>
        <w:t>ff</w:t>
      </w:r>
      <w:r w:rsidRPr="00112E39">
        <w:rPr>
          <w:rFonts w:ascii="Times New Roman" w:eastAsia="Times New Roman" w:hAnsi="Times New Roman" w:cs="Helvetica"/>
          <w:color w:val="auto"/>
        </w:rPr>
        <w:t xml:space="preserve">ect of 1 unit change in stage is the same across the range of values? </w:t>
      </w:r>
    </w:p>
    <w:p w14:paraId="003C71D1" w14:textId="77777777" w:rsidR="00045CF2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</w:rPr>
      </w:pPr>
    </w:p>
    <w:p w14:paraId="29E6FE53" w14:textId="77777777" w:rsidR="00045CF2" w:rsidRDefault="00045CF2" w:rsidP="00045CF2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76"/>
        <w:rPr>
          <w:rFonts w:ascii="Times New Roman" w:eastAsia="Times New Roman" w:hAnsi="Times New Roman" w:cs="Helvetica"/>
          <w:color w:val="auto"/>
        </w:rPr>
      </w:pPr>
      <w:r w:rsidRPr="00112E39">
        <w:rPr>
          <w:rFonts w:ascii="Times New Roman" w:eastAsia="Times New Roman" w:hAnsi="Times New Roman" w:cs="Helvetica"/>
          <w:color w:val="auto"/>
        </w:rPr>
        <w:t xml:space="preserve">Use </w:t>
      </w:r>
      <w:proofErr w:type="spellStart"/>
      <w:r>
        <w:rPr>
          <w:rFonts w:ascii="Courier" w:eastAsia="Times New Roman" w:hAnsi="Courier" w:cs="Helvetica"/>
          <w:color w:val="auto"/>
          <w:sz w:val="22"/>
        </w:rPr>
        <w:t>sts</w:t>
      </w:r>
      <w:proofErr w:type="spellEnd"/>
      <w:r>
        <w:rPr>
          <w:rFonts w:ascii="Courier" w:eastAsia="Times New Roman" w:hAnsi="Courier" w:cs="Helvetica"/>
          <w:color w:val="auto"/>
          <w:sz w:val="22"/>
        </w:rPr>
        <w:t xml:space="preserve"> </w:t>
      </w:r>
      <w:r w:rsidRPr="00537A46">
        <w:rPr>
          <w:rFonts w:ascii="Courier" w:eastAsia="Times New Roman" w:hAnsi="Courier" w:cs="Helvetica"/>
          <w:color w:val="auto"/>
          <w:sz w:val="22"/>
        </w:rPr>
        <w:t>list</w:t>
      </w:r>
      <w:r w:rsidRPr="00112E39">
        <w:rPr>
          <w:rFonts w:ascii="Times New Roman" w:eastAsia="Times New Roman" w:hAnsi="Times New Roman" w:cs="Helvetica"/>
          <w:color w:val="auto"/>
        </w:rPr>
        <w:t xml:space="preserve"> to g</w:t>
      </w:r>
      <w:r>
        <w:rPr>
          <w:rFonts w:ascii="Times New Roman" w:eastAsia="Times New Roman" w:hAnsi="Times New Roman" w:cs="Helvetica"/>
          <w:color w:val="auto"/>
        </w:rPr>
        <w:t>et the Kaplan-Meier values at years 1, 2 and</w:t>
      </w:r>
      <w:r w:rsidRPr="00112E39">
        <w:rPr>
          <w:rFonts w:ascii="Times New Roman" w:eastAsia="Times New Roman" w:hAnsi="Times New Roman" w:cs="Helvetica"/>
          <w:color w:val="auto"/>
        </w:rPr>
        <w:t xml:space="preserve"> </w:t>
      </w:r>
      <w:r w:rsidRPr="00D16DE8">
        <w:rPr>
          <w:rFonts w:ascii="Times New Roman" w:eastAsia="Times New Roman" w:hAnsi="Times New Roman" w:cs="Helvetica"/>
          <w:color w:val="auto"/>
        </w:rPr>
        <w:t>5</w:t>
      </w:r>
    </w:p>
    <w:p w14:paraId="1DB76DC1" w14:textId="77777777" w:rsidR="00045CF2" w:rsidRPr="00712A69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eastAsia="Times New Roman" w:hAnsi="Courier" w:cs="Helvetica"/>
          <w:color w:val="FF0000"/>
          <w:sz w:val="22"/>
        </w:rPr>
      </w:pPr>
      <w:r>
        <w:rPr>
          <w:rFonts w:ascii="Times New Roman" w:eastAsia="Times New Roman" w:hAnsi="Times New Roman" w:cs="Helvetica"/>
          <w:color w:val="auto"/>
        </w:rPr>
        <w:tab/>
      </w:r>
      <w:proofErr w:type="spellStart"/>
      <w:r>
        <w:rPr>
          <w:rFonts w:ascii="Courier" w:eastAsia="Times New Roman" w:hAnsi="Courier" w:cs="Helvetica"/>
          <w:color w:val="auto"/>
          <w:sz w:val="22"/>
        </w:rPr>
        <w:t>sts</w:t>
      </w:r>
      <w:proofErr w:type="spellEnd"/>
      <w:r>
        <w:rPr>
          <w:rFonts w:ascii="Courier" w:eastAsia="Times New Roman" w:hAnsi="Courier" w:cs="Helvetica"/>
          <w:color w:val="auto"/>
          <w:sz w:val="22"/>
        </w:rPr>
        <w:t xml:space="preserve"> list, by(stage) </w:t>
      </w:r>
      <w:proofErr w:type="gramStart"/>
      <w:r>
        <w:rPr>
          <w:rFonts w:ascii="Courier" w:eastAsia="Times New Roman" w:hAnsi="Courier" w:cs="Helvetica"/>
          <w:color w:val="auto"/>
          <w:sz w:val="22"/>
        </w:rPr>
        <w:t>at(</w:t>
      </w:r>
      <w:proofErr w:type="gramEnd"/>
      <w:r>
        <w:rPr>
          <w:rFonts w:ascii="Courier" w:eastAsia="Times New Roman" w:hAnsi="Courier" w:cs="Helvetica"/>
          <w:color w:val="auto"/>
          <w:sz w:val="22"/>
        </w:rPr>
        <w:t>1 2 5)</w:t>
      </w:r>
    </w:p>
    <w:p w14:paraId="20FA3E70" w14:textId="77777777" w:rsidR="00045CF2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</w:rPr>
      </w:pPr>
    </w:p>
    <w:p w14:paraId="3B3A0071" w14:textId="77777777" w:rsidR="00045CF2" w:rsidRDefault="00045CF2" w:rsidP="00045CF2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76"/>
        <w:rPr>
          <w:rFonts w:ascii="Times New Roman" w:eastAsia="Times New Roman" w:hAnsi="Times New Roman" w:cs="Helvetica"/>
          <w:color w:val="auto"/>
        </w:rPr>
      </w:pPr>
      <w:r w:rsidRPr="00112E39">
        <w:rPr>
          <w:rFonts w:ascii="Times New Roman" w:eastAsia="Times New Roman" w:hAnsi="Times New Roman" w:cs="Helvetica"/>
          <w:color w:val="auto"/>
        </w:rPr>
        <w:t xml:space="preserve">Use </w:t>
      </w:r>
      <w:proofErr w:type="spellStart"/>
      <w:r w:rsidRPr="00537A46">
        <w:rPr>
          <w:rFonts w:ascii="Courier" w:eastAsia="Times New Roman" w:hAnsi="Courier" w:cs="Helvetica"/>
          <w:color w:val="auto"/>
          <w:sz w:val="22"/>
        </w:rPr>
        <w:t>stci</w:t>
      </w:r>
      <w:proofErr w:type="spellEnd"/>
      <w:r w:rsidRPr="00112E39">
        <w:rPr>
          <w:rFonts w:ascii="Times New Roman" w:eastAsia="Times New Roman" w:hAnsi="Times New Roman" w:cs="Helvetica"/>
          <w:color w:val="auto"/>
        </w:rPr>
        <w:t xml:space="preserve"> to obtain median survival </w:t>
      </w:r>
      <w:r>
        <w:rPr>
          <w:rFonts w:ascii="Times New Roman" w:eastAsia="Times New Roman" w:hAnsi="Times New Roman" w:cs="Helvetica"/>
          <w:color w:val="auto"/>
        </w:rPr>
        <w:t>or other percentiles</w:t>
      </w:r>
    </w:p>
    <w:p w14:paraId="3B2FB9E8" w14:textId="77777777" w:rsidR="00045CF2" w:rsidRPr="00537A46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76"/>
        <w:rPr>
          <w:rFonts w:ascii="Courier" w:eastAsia="Times New Roman" w:hAnsi="Courier" w:cs="Helvetica"/>
          <w:color w:val="auto"/>
          <w:sz w:val="22"/>
        </w:rPr>
      </w:pPr>
      <w:proofErr w:type="spellStart"/>
      <w:r w:rsidRPr="00537A46">
        <w:rPr>
          <w:rFonts w:ascii="Courier" w:eastAsia="Times New Roman" w:hAnsi="Courier" w:cs="Helvetica"/>
          <w:color w:val="auto"/>
          <w:sz w:val="22"/>
        </w:rPr>
        <w:t>stci</w:t>
      </w:r>
      <w:proofErr w:type="spellEnd"/>
      <w:r w:rsidRPr="00537A46">
        <w:rPr>
          <w:rFonts w:ascii="Courier" w:eastAsia="Times New Roman" w:hAnsi="Courier" w:cs="Helvetica"/>
          <w:color w:val="auto"/>
          <w:sz w:val="22"/>
        </w:rPr>
        <w:t>, by(</w:t>
      </w:r>
      <w:proofErr w:type="gramStart"/>
      <w:r w:rsidRPr="00537A46">
        <w:rPr>
          <w:rFonts w:ascii="Courier" w:eastAsia="Times New Roman" w:hAnsi="Courier" w:cs="Helvetica"/>
          <w:color w:val="auto"/>
          <w:sz w:val="22"/>
        </w:rPr>
        <w:t xml:space="preserve">stage) </w:t>
      </w:r>
      <w:r>
        <w:rPr>
          <w:rFonts w:ascii="Courier" w:eastAsia="Times New Roman" w:hAnsi="Courier" w:cs="Helvetica"/>
          <w:color w:val="auto"/>
          <w:sz w:val="22"/>
        </w:rPr>
        <w:t xml:space="preserve">  </w:t>
      </w:r>
      <w:proofErr w:type="gramEnd"/>
      <w:r>
        <w:rPr>
          <w:rFonts w:ascii="Courier" w:eastAsia="Times New Roman" w:hAnsi="Courier" w:cs="Helvetica"/>
          <w:color w:val="auto"/>
          <w:sz w:val="22"/>
        </w:rPr>
        <w:t xml:space="preserve">    </w:t>
      </w:r>
      <w:r>
        <w:rPr>
          <w:rFonts w:ascii="Times New Roman" w:eastAsia="Times New Roman" w:hAnsi="Times New Roman" w:cs="Helvetica"/>
          <w:color w:val="auto"/>
        </w:rPr>
        <w:t xml:space="preserve">or            </w:t>
      </w:r>
      <w:proofErr w:type="spellStart"/>
      <w:r w:rsidRPr="00537A46">
        <w:rPr>
          <w:rFonts w:ascii="Courier" w:eastAsia="Times New Roman" w:hAnsi="Courier" w:cs="Helvetica"/>
          <w:color w:val="auto"/>
          <w:sz w:val="22"/>
        </w:rPr>
        <w:t>stci</w:t>
      </w:r>
      <w:proofErr w:type="spellEnd"/>
      <w:r w:rsidRPr="00537A46">
        <w:rPr>
          <w:rFonts w:ascii="Courier" w:eastAsia="Times New Roman" w:hAnsi="Courier" w:cs="Helvetica"/>
          <w:color w:val="auto"/>
          <w:sz w:val="22"/>
        </w:rPr>
        <w:t>, by(stage)</w:t>
      </w:r>
      <w:r>
        <w:rPr>
          <w:rFonts w:ascii="Courier" w:eastAsia="Times New Roman" w:hAnsi="Courier" w:cs="Helvetica"/>
          <w:color w:val="auto"/>
          <w:sz w:val="22"/>
        </w:rPr>
        <w:t xml:space="preserve"> p(25)</w:t>
      </w:r>
    </w:p>
    <w:p w14:paraId="30FBBE5E" w14:textId="77777777" w:rsidR="00045CF2" w:rsidRDefault="00045CF2" w:rsidP="00045CF2">
      <w:pPr>
        <w:rPr>
          <w:rFonts w:ascii="Helvetica" w:eastAsia="Times New Roman" w:hAnsi="Helvetica" w:cs="Helvetica"/>
          <w:color w:val="auto"/>
        </w:rPr>
      </w:pPr>
    </w:p>
    <w:p w14:paraId="44C2E1C2" w14:textId="77777777" w:rsidR="00045CF2" w:rsidRDefault="00045CF2" w:rsidP="00045CF2">
      <w:pPr>
        <w:pStyle w:val="BodyText"/>
        <w:numPr>
          <w:ilvl w:val="0"/>
          <w:numId w:val="1"/>
        </w:numPr>
        <w:jc w:val="center"/>
        <w:rPr>
          <w:rFonts w:ascii="Helvetica" w:hAnsi="Helvetica"/>
          <w:b/>
          <w:i w:val="0"/>
        </w:rPr>
      </w:pPr>
      <w:r>
        <w:rPr>
          <w:rFonts w:ascii="Helvetica" w:hAnsi="Helvetica"/>
          <w:b/>
          <w:i w:val="0"/>
        </w:rPr>
        <w:t>The Cox Model</w:t>
      </w:r>
    </w:p>
    <w:p w14:paraId="035B9F81" w14:textId="77777777" w:rsidR="00045CF2" w:rsidRDefault="00045CF2" w:rsidP="00045CF2">
      <w:pPr>
        <w:pStyle w:val="BodyText"/>
        <w:jc w:val="center"/>
        <w:rPr>
          <w:rFonts w:ascii="Helvetica" w:hAnsi="Helvetica"/>
          <w:b/>
          <w:i w:val="0"/>
        </w:rPr>
      </w:pPr>
    </w:p>
    <w:p w14:paraId="6D02CB09" w14:textId="77777777" w:rsidR="00045CF2" w:rsidRPr="004E7703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</w:rPr>
      </w:pPr>
      <w:r w:rsidRPr="004E7703">
        <w:rPr>
          <w:rFonts w:ascii="Times New Roman" w:eastAsia="Times New Roman" w:hAnsi="Times New Roman" w:cs="Helvetica"/>
          <w:color w:val="auto"/>
        </w:rPr>
        <w:t xml:space="preserve">Cox models are fit using the </w:t>
      </w:r>
      <w:proofErr w:type="spellStart"/>
      <w:r w:rsidRPr="004E7703">
        <w:rPr>
          <w:rFonts w:ascii="Courier" w:eastAsia="Times New Roman" w:hAnsi="Courier" w:cs="Helvetica"/>
          <w:color w:val="auto"/>
          <w:sz w:val="22"/>
        </w:rPr>
        <w:t>stcox</w:t>
      </w:r>
      <w:proofErr w:type="spellEnd"/>
      <w:r w:rsidRPr="004E7703">
        <w:rPr>
          <w:rFonts w:ascii="Times New Roman" w:eastAsia="Times New Roman" w:hAnsi="Times New Roman" w:cs="Helvetica"/>
          <w:color w:val="auto"/>
        </w:rPr>
        <w:t xml:space="preserve"> command follow</w:t>
      </w:r>
      <w:r>
        <w:rPr>
          <w:rFonts w:ascii="Times New Roman" w:eastAsia="Times New Roman" w:hAnsi="Times New Roman" w:cs="Helvetica"/>
          <w:color w:val="auto"/>
        </w:rPr>
        <w:t xml:space="preserve">ed by a list of predictors. The </w:t>
      </w:r>
      <w:r w:rsidRPr="004E7703">
        <w:rPr>
          <w:rFonts w:ascii="Times New Roman" w:eastAsia="Times New Roman" w:hAnsi="Times New Roman" w:cs="Helvetica"/>
          <w:color w:val="auto"/>
        </w:rPr>
        <w:t xml:space="preserve">outcome is not specified but is implied by the </w:t>
      </w:r>
      <w:proofErr w:type="spellStart"/>
      <w:r w:rsidRPr="004E7703">
        <w:rPr>
          <w:rFonts w:ascii="Courier" w:eastAsia="Times New Roman" w:hAnsi="Courier" w:cs="Helvetica"/>
          <w:color w:val="auto"/>
          <w:sz w:val="22"/>
        </w:rPr>
        <w:t>stset</w:t>
      </w:r>
      <w:proofErr w:type="spellEnd"/>
      <w:r w:rsidRPr="004E7703">
        <w:rPr>
          <w:rFonts w:ascii="Times New Roman" w:eastAsia="Times New Roman" w:hAnsi="Times New Roman" w:cs="Helvetica"/>
          <w:color w:val="auto"/>
        </w:rPr>
        <w:t xml:space="preserve"> command, which was given in Section 1. To fit a Cox model with a categorical predictor, we use the </w:t>
      </w:r>
      <w:proofErr w:type="spellStart"/>
      <w:r w:rsidRPr="004E7703">
        <w:rPr>
          <w:rFonts w:ascii="Courier" w:eastAsia="Times New Roman" w:hAnsi="Courier" w:cs="Helvetica"/>
          <w:color w:val="auto"/>
          <w:sz w:val="22"/>
        </w:rPr>
        <w:t>i</w:t>
      </w:r>
      <w:proofErr w:type="spellEnd"/>
      <w:r w:rsidRPr="004E7703">
        <w:rPr>
          <w:rFonts w:ascii="Courier" w:eastAsia="Times New Roman" w:hAnsi="Courier" w:cs="Helvetica"/>
          <w:color w:val="auto"/>
          <w:sz w:val="22"/>
        </w:rPr>
        <w:t>.</w:t>
      </w:r>
      <w:r w:rsidRPr="004E7703">
        <w:rPr>
          <w:rFonts w:ascii="Times New Roman" w:eastAsia="Times New Roman" w:hAnsi="Times New Roman" w:cs="Helvetica"/>
          <w:color w:val="auto"/>
        </w:rPr>
        <w:t xml:space="preserve"> prefix. The group with lowest values of the predictor is selected as the reference</w:t>
      </w:r>
      <w:r>
        <w:rPr>
          <w:rFonts w:ascii="Times New Roman" w:eastAsia="Times New Roman" w:hAnsi="Times New Roman" w:cs="Helvetica"/>
          <w:color w:val="auto"/>
        </w:rPr>
        <w:t xml:space="preserve"> by default</w:t>
      </w:r>
      <w:r w:rsidRPr="004E7703">
        <w:rPr>
          <w:rFonts w:ascii="Times New Roman" w:eastAsia="Times New Roman" w:hAnsi="Times New Roman" w:cs="Helvetica"/>
          <w:color w:val="auto"/>
        </w:rPr>
        <w:t xml:space="preserve">. </w:t>
      </w:r>
    </w:p>
    <w:p w14:paraId="1F341ACC" w14:textId="77777777" w:rsidR="00045CF2" w:rsidRPr="004E7703" w:rsidRDefault="00045CF2">
      <w:pPr>
        <w:pStyle w:val="BodyText"/>
        <w:rPr>
          <w:rFonts w:ascii="Times New Roman" w:hAnsi="Times New Roman"/>
          <w:b/>
          <w:i w:val="0"/>
        </w:rPr>
      </w:pPr>
    </w:p>
    <w:p w14:paraId="2CF4C7C5" w14:textId="77777777" w:rsidR="00045CF2" w:rsidRDefault="00045CF2" w:rsidP="00045CF2">
      <w:pPr>
        <w:pStyle w:val="BodyText"/>
        <w:numPr>
          <w:ilvl w:val="0"/>
          <w:numId w:val="4"/>
        </w:numPr>
        <w:ind w:left="576" w:right="-9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Fit a Cox model for stage</w:t>
      </w:r>
    </w:p>
    <w:p w14:paraId="45A0AB3B" w14:textId="77777777" w:rsidR="00045CF2" w:rsidRPr="00BD3C3F" w:rsidRDefault="00045CF2" w:rsidP="00045CF2">
      <w:pPr>
        <w:pStyle w:val="BodyText"/>
        <w:ind w:left="576" w:right="-90"/>
        <w:rPr>
          <w:rFonts w:ascii="Courier" w:hAnsi="Courier"/>
          <w:i w:val="0"/>
          <w:sz w:val="22"/>
        </w:rPr>
      </w:pPr>
      <w:proofErr w:type="spellStart"/>
      <w:proofErr w:type="gramStart"/>
      <w:r w:rsidRPr="00BD3C3F">
        <w:rPr>
          <w:rFonts w:ascii="Courier" w:hAnsi="Courier"/>
          <w:i w:val="0"/>
          <w:sz w:val="22"/>
        </w:rPr>
        <w:t>stcox</w:t>
      </w:r>
      <w:proofErr w:type="spellEnd"/>
      <w:r w:rsidRPr="00BD3C3F">
        <w:rPr>
          <w:rFonts w:ascii="Courier" w:hAnsi="Courier"/>
          <w:i w:val="0"/>
          <w:sz w:val="22"/>
        </w:rPr>
        <w:t xml:space="preserve">  </w:t>
      </w:r>
      <w:proofErr w:type="spellStart"/>
      <w:r w:rsidRPr="00BD3C3F">
        <w:rPr>
          <w:rFonts w:ascii="Courier" w:hAnsi="Courier"/>
          <w:i w:val="0"/>
          <w:sz w:val="22"/>
        </w:rPr>
        <w:t>i</w:t>
      </w:r>
      <w:proofErr w:type="gramEnd"/>
      <w:r w:rsidRPr="00BD3C3F">
        <w:rPr>
          <w:rFonts w:ascii="Courier" w:hAnsi="Courier"/>
          <w:i w:val="0"/>
          <w:sz w:val="22"/>
        </w:rPr>
        <w:t>.stage</w:t>
      </w:r>
      <w:proofErr w:type="spellEnd"/>
    </w:p>
    <w:p w14:paraId="3FD5C808" w14:textId="77777777" w:rsidR="00045CF2" w:rsidRPr="00BD3C3F" w:rsidRDefault="00045CF2" w:rsidP="00045CF2">
      <w:pPr>
        <w:pStyle w:val="BodyText"/>
        <w:ind w:left="576" w:right="-90"/>
        <w:rPr>
          <w:rFonts w:ascii="Times New Roman" w:hAnsi="Times New Roman"/>
          <w:i w:val="0"/>
        </w:rPr>
      </w:pPr>
    </w:p>
    <w:p w14:paraId="0767AD55" w14:textId="77777777" w:rsidR="00045CF2" w:rsidRDefault="00045CF2" w:rsidP="00045CF2">
      <w:pPr>
        <w:pStyle w:val="BodyText"/>
        <w:numPr>
          <w:ilvl w:val="0"/>
          <w:numId w:val="12"/>
        </w:numPr>
        <w:rPr>
          <w:rFonts w:ascii="Times New Roman" w:hAnsi="Times New Roman"/>
          <w:i w:val="0"/>
        </w:rPr>
      </w:pPr>
      <w:r w:rsidRPr="004E7703">
        <w:rPr>
          <w:rFonts w:ascii="Times New Roman" w:hAnsi="Times New Roman"/>
          <w:i w:val="0"/>
        </w:rPr>
        <w:t xml:space="preserve">Is stage a statistically significant predictor? </w:t>
      </w:r>
      <w:r w:rsidRPr="00BD3C3F">
        <w:rPr>
          <w:rFonts w:ascii="Times New Roman" w:hAnsi="Times New Roman"/>
          <w:i w:val="0"/>
        </w:rPr>
        <w:t xml:space="preserve">Which stage is at highest risk of death? Which are second and third? </w:t>
      </w:r>
    </w:p>
    <w:p w14:paraId="2F7141DD" w14:textId="77777777" w:rsidR="00045CF2" w:rsidRDefault="00045CF2" w:rsidP="00045CF2">
      <w:pPr>
        <w:pStyle w:val="BodyText"/>
        <w:ind w:left="1800"/>
        <w:rPr>
          <w:rFonts w:ascii="Times New Roman" w:hAnsi="Times New Roman"/>
          <w:i w:val="0"/>
        </w:rPr>
      </w:pPr>
    </w:p>
    <w:p w14:paraId="26F886AA" w14:textId="77777777" w:rsidR="00045CF2" w:rsidRDefault="00045CF2" w:rsidP="00045CF2">
      <w:pPr>
        <w:pStyle w:val="BodyText"/>
        <w:numPr>
          <w:ilvl w:val="0"/>
          <w:numId w:val="12"/>
        </w:numPr>
        <w:tabs>
          <w:tab w:val="clear" w:pos="288"/>
          <w:tab w:val="num" w:pos="180"/>
        </w:tabs>
        <w:ind w:left="1800" w:hanging="1584"/>
        <w:rPr>
          <w:rFonts w:ascii="Times New Roman" w:hAnsi="Times New Roman"/>
          <w:i w:val="0"/>
        </w:rPr>
      </w:pPr>
      <w:r w:rsidRPr="00140799">
        <w:rPr>
          <w:rFonts w:ascii="Times New Roman" w:hAnsi="Times New Roman"/>
          <w:i w:val="0"/>
        </w:rPr>
        <w:t>Does it appear that the effect of 1 unit change in stage is the same across the range of values?</w:t>
      </w:r>
    </w:p>
    <w:p w14:paraId="2752F742" w14:textId="77777777" w:rsidR="00045CF2" w:rsidRDefault="00045CF2" w:rsidP="00045CF2">
      <w:pPr>
        <w:pStyle w:val="BodyText"/>
        <w:rPr>
          <w:rFonts w:ascii="Times New Roman" w:hAnsi="Times New Roman"/>
          <w:b/>
          <w:i w:val="0"/>
        </w:rPr>
      </w:pPr>
    </w:p>
    <w:p w14:paraId="34E46E1A" w14:textId="77777777" w:rsidR="00045CF2" w:rsidRDefault="00045CF2" w:rsidP="00045CF2">
      <w:pPr>
        <w:pStyle w:val="BodyText"/>
        <w:numPr>
          <w:ilvl w:val="0"/>
          <w:numId w:val="12"/>
        </w:numPr>
        <w:tabs>
          <w:tab w:val="clear" w:pos="288"/>
          <w:tab w:val="num" w:pos="180"/>
        </w:tabs>
        <w:ind w:left="1800" w:hanging="1584"/>
        <w:rPr>
          <w:rFonts w:ascii="Times New Roman" w:hAnsi="Times New Roman"/>
          <w:i w:val="0"/>
        </w:rPr>
      </w:pPr>
      <w:r w:rsidRPr="00140799">
        <w:rPr>
          <w:rFonts w:ascii="Times New Roman" w:hAnsi="Times New Roman"/>
          <w:i w:val="0"/>
        </w:rPr>
        <w:t>Do your answers above agr</w:t>
      </w:r>
      <w:r>
        <w:rPr>
          <w:rFonts w:ascii="Times New Roman" w:hAnsi="Times New Roman"/>
          <w:i w:val="0"/>
        </w:rPr>
        <w:t>ee with the Kaplan-Meier graphs?</w:t>
      </w:r>
    </w:p>
    <w:p w14:paraId="3A60AE18" w14:textId="77777777" w:rsidR="00045CF2" w:rsidRDefault="00045CF2" w:rsidP="00045CF2">
      <w:pPr>
        <w:pStyle w:val="BodyText"/>
        <w:rPr>
          <w:rFonts w:ascii="Times New Roman" w:hAnsi="Times New Roman"/>
          <w:i w:val="0"/>
        </w:rPr>
      </w:pPr>
    </w:p>
    <w:p w14:paraId="2A038F9C" w14:textId="77777777" w:rsidR="00045CF2" w:rsidRPr="00140799" w:rsidRDefault="00045CF2" w:rsidP="00045CF2">
      <w:pPr>
        <w:widowControl w:val="0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</w:rPr>
      </w:pPr>
      <w:r w:rsidRPr="00140799">
        <w:rPr>
          <w:rFonts w:ascii="Times New Roman" w:eastAsia="Times New Roman" w:hAnsi="Times New Roman" w:cs="Helvetica"/>
          <w:color w:val="auto"/>
        </w:rPr>
        <w:t xml:space="preserve">You can calculate the hazard ratio between any two groups using the </w:t>
      </w:r>
      <w:proofErr w:type="spellStart"/>
      <w:r w:rsidRPr="00140799">
        <w:rPr>
          <w:rFonts w:ascii="Courier" w:eastAsia="Times New Roman" w:hAnsi="Courier" w:cs="Helvetica"/>
          <w:color w:val="auto"/>
          <w:sz w:val="22"/>
        </w:rPr>
        <w:t>lincom</w:t>
      </w:r>
      <w:proofErr w:type="spellEnd"/>
      <w:r w:rsidRPr="00140799">
        <w:rPr>
          <w:rFonts w:ascii="Courier" w:eastAsia="Times New Roman" w:hAnsi="Courier" w:cs="Helvetica"/>
          <w:color w:val="auto"/>
          <w:sz w:val="22"/>
        </w:rPr>
        <w:t xml:space="preserve"> </w:t>
      </w:r>
      <w:r w:rsidRPr="00140799">
        <w:rPr>
          <w:rFonts w:ascii="Times New Roman" w:eastAsia="Times New Roman" w:hAnsi="Times New Roman" w:cs="Helvetica"/>
          <w:color w:val="auto"/>
        </w:rPr>
        <w:t xml:space="preserve">command. </w:t>
      </w:r>
      <w:r>
        <w:rPr>
          <w:rFonts w:ascii="Times New Roman" w:eastAsia="Times New Roman" w:hAnsi="Times New Roman" w:cs="Helvetica"/>
          <w:color w:val="auto"/>
        </w:rPr>
        <w:t xml:space="preserve"> </w:t>
      </w:r>
      <w:r w:rsidRPr="00140799">
        <w:rPr>
          <w:rFonts w:ascii="Times New Roman" w:eastAsia="Times New Roman" w:hAnsi="Times New Roman" w:cs="Helvetica"/>
          <w:color w:val="auto"/>
        </w:rPr>
        <w:t xml:space="preserve">To get the HR of stage </w:t>
      </w:r>
      <w:r>
        <w:rPr>
          <w:rFonts w:ascii="Times New Roman" w:eastAsia="Times New Roman" w:hAnsi="Times New Roman" w:cs="Helvetica"/>
          <w:color w:val="auto"/>
        </w:rPr>
        <w:t>III with respect to stage II</w:t>
      </w:r>
      <w:r w:rsidRPr="00140799">
        <w:rPr>
          <w:rFonts w:ascii="Times New Roman" w:eastAsia="Times New Roman" w:hAnsi="Times New Roman" w:cs="Helvetica"/>
          <w:color w:val="auto"/>
        </w:rPr>
        <w:t xml:space="preserve">, type </w:t>
      </w:r>
    </w:p>
    <w:p w14:paraId="65A912AF" w14:textId="77777777" w:rsidR="00045CF2" w:rsidRPr="006D54C9" w:rsidRDefault="00045CF2" w:rsidP="00045CF2">
      <w:pPr>
        <w:pStyle w:val="BodyText"/>
        <w:ind w:left="1080"/>
        <w:rPr>
          <w:rFonts w:ascii="Courier" w:hAnsi="Courier"/>
          <w:i w:val="0"/>
          <w:sz w:val="22"/>
        </w:rPr>
      </w:pPr>
      <w:proofErr w:type="spellStart"/>
      <w:r w:rsidRPr="006D54C9">
        <w:rPr>
          <w:rFonts w:ascii="Courier" w:eastAsia="Times New Roman" w:hAnsi="Courier" w:cs="Helvetica"/>
          <w:i w:val="0"/>
          <w:color w:val="auto"/>
          <w:sz w:val="22"/>
        </w:rPr>
        <w:t>lincom</w:t>
      </w:r>
      <w:proofErr w:type="spellEnd"/>
      <w:r w:rsidRPr="006D54C9">
        <w:rPr>
          <w:rFonts w:ascii="Courier" w:eastAsia="Times New Roman" w:hAnsi="Courier" w:cs="Helvetica"/>
          <w:i w:val="0"/>
          <w:color w:val="auto"/>
          <w:sz w:val="22"/>
        </w:rPr>
        <w:t xml:space="preserve"> </w:t>
      </w:r>
      <w:proofErr w:type="gramStart"/>
      <w:r>
        <w:rPr>
          <w:rFonts w:ascii="Courier" w:eastAsia="Times New Roman" w:hAnsi="Courier" w:cs="Helvetica"/>
          <w:i w:val="0"/>
          <w:color w:val="auto"/>
          <w:sz w:val="22"/>
        </w:rPr>
        <w:t>3.</w:t>
      </w:r>
      <w:r w:rsidRPr="006D54C9">
        <w:rPr>
          <w:rFonts w:ascii="Courier" w:eastAsia="Times New Roman" w:hAnsi="Courier" w:cs="Helvetica"/>
          <w:i w:val="0"/>
          <w:color w:val="auto"/>
          <w:sz w:val="22"/>
        </w:rPr>
        <w:t>stage</w:t>
      </w:r>
      <w:proofErr w:type="gramEnd"/>
      <w:r w:rsidRPr="006D54C9">
        <w:rPr>
          <w:rFonts w:ascii="Courier" w:eastAsia="Times New Roman" w:hAnsi="Courier" w:cs="Helvetica"/>
          <w:i w:val="0"/>
          <w:color w:val="auto"/>
          <w:sz w:val="22"/>
        </w:rPr>
        <w:t xml:space="preserve"> </w:t>
      </w:r>
      <w:r>
        <w:rPr>
          <w:rFonts w:ascii="Courier" w:eastAsia="Times New Roman" w:hAnsi="Courier" w:cs="Helvetica"/>
          <w:i w:val="0"/>
          <w:color w:val="auto"/>
          <w:sz w:val="22"/>
        </w:rPr>
        <w:t>-</w:t>
      </w:r>
      <w:r w:rsidRPr="006D54C9">
        <w:rPr>
          <w:rFonts w:ascii="Courier" w:eastAsia="Times New Roman" w:hAnsi="Courier" w:cs="Helvetica"/>
          <w:i w:val="0"/>
          <w:color w:val="auto"/>
          <w:sz w:val="22"/>
        </w:rPr>
        <w:t xml:space="preserve"> </w:t>
      </w:r>
      <w:r>
        <w:rPr>
          <w:rFonts w:ascii="Courier" w:eastAsia="Times New Roman" w:hAnsi="Courier" w:cs="Helvetica"/>
          <w:i w:val="0"/>
          <w:color w:val="auto"/>
          <w:sz w:val="22"/>
        </w:rPr>
        <w:t>2.stage</w:t>
      </w:r>
      <w:r w:rsidRPr="006D54C9">
        <w:rPr>
          <w:rFonts w:ascii="Courier" w:eastAsia="Times New Roman" w:hAnsi="Courier" w:cs="Helvetica"/>
          <w:i w:val="0"/>
          <w:color w:val="auto"/>
          <w:sz w:val="22"/>
        </w:rPr>
        <w:t xml:space="preserve">, </w:t>
      </w:r>
      <w:proofErr w:type="spellStart"/>
      <w:r w:rsidRPr="006D54C9">
        <w:rPr>
          <w:rFonts w:ascii="Courier" w:eastAsia="Times New Roman" w:hAnsi="Courier" w:cs="Helvetica"/>
          <w:i w:val="0"/>
          <w:color w:val="auto"/>
          <w:sz w:val="22"/>
        </w:rPr>
        <w:t>hr</w:t>
      </w:r>
      <w:proofErr w:type="spellEnd"/>
    </w:p>
    <w:p w14:paraId="223EBA90" w14:textId="77777777" w:rsidR="00045CF2" w:rsidRDefault="00045CF2" w:rsidP="00045CF2">
      <w:pPr>
        <w:pStyle w:val="BodyText"/>
        <w:rPr>
          <w:rFonts w:ascii="Times New Roman" w:hAnsi="Times New Roman"/>
          <w:i w:val="0"/>
        </w:rPr>
      </w:pPr>
    </w:p>
    <w:p w14:paraId="5B87EADF" w14:textId="77777777" w:rsidR="00045CF2" w:rsidRDefault="00045CF2" w:rsidP="00045CF2">
      <w:pPr>
        <w:pStyle w:val="BodyText"/>
        <w:numPr>
          <w:ilvl w:val="0"/>
          <w:numId w:val="12"/>
        </w:numPr>
        <w:tabs>
          <w:tab w:val="clear" w:pos="288"/>
          <w:tab w:val="num" w:pos="180"/>
        </w:tabs>
        <w:ind w:left="1800" w:hanging="1584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Obtain the</w:t>
      </w:r>
      <w:r w:rsidRPr="00140799">
        <w:rPr>
          <w:rFonts w:ascii="Times New Roman" w:hAnsi="Times New Roman"/>
          <w:i w:val="0"/>
        </w:rPr>
        <w:t xml:space="preserve"> hazard ratio </w:t>
      </w:r>
      <w:r>
        <w:rPr>
          <w:rFonts w:ascii="Times New Roman" w:hAnsi="Times New Roman"/>
          <w:i w:val="0"/>
        </w:rPr>
        <w:t>of</w:t>
      </w:r>
      <w:r w:rsidRPr="00140799">
        <w:rPr>
          <w:rFonts w:ascii="Times New Roman" w:hAnsi="Times New Roman"/>
          <w:i w:val="0"/>
        </w:rPr>
        <w:t xml:space="preserve"> stage I</w:t>
      </w:r>
      <w:r>
        <w:rPr>
          <w:rFonts w:ascii="Times New Roman" w:hAnsi="Times New Roman"/>
          <w:i w:val="0"/>
        </w:rPr>
        <w:t>V compared with Stage III.</w:t>
      </w:r>
      <w:r w:rsidRPr="00140799">
        <w:rPr>
          <w:rFonts w:ascii="Times New Roman" w:hAnsi="Times New Roman"/>
          <w:i w:val="0"/>
        </w:rPr>
        <w:t xml:space="preserve"> </w:t>
      </w:r>
    </w:p>
    <w:p w14:paraId="084A4E92" w14:textId="77777777" w:rsidR="00045CF2" w:rsidRDefault="00045CF2" w:rsidP="00045CF2">
      <w:pPr>
        <w:pStyle w:val="BodyText"/>
        <w:rPr>
          <w:rFonts w:ascii="Times New Roman" w:hAnsi="Times New Roman"/>
          <w:i w:val="0"/>
        </w:rPr>
      </w:pPr>
    </w:p>
    <w:p w14:paraId="0DD17DD5" w14:textId="77777777" w:rsidR="00FF39E1" w:rsidRDefault="00FF39E1" w:rsidP="00FF39E1">
      <w:pPr>
        <w:pStyle w:val="BodyText"/>
        <w:numPr>
          <w:ilvl w:val="0"/>
          <w:numId w:val="12"/>
        </w:numPr>
        <w:tabs>
          <w:tab w:val="clear" w:pos="288"/>
          <w:tab w:val="num" w:pos="180"/>
        </w:tabs>
        <w:spacing w:after="240"/>
        <w:ind w:left="1800" w:hanging="1584"/>
        <w:rPr>
          <w:rFonts w:ascii="Times New Roman" w:hAnsi="Times New Roman"/>
          <w:i w:val="0"/>
        </w:rPr>
      </w:pPr>
      <w:r w:rsidRPr="00140799">
        <w:rPr>
          <w:rFonts w:ascii="Times New Roman" w:hAnsi="Times New Roman"/>
          <w:i w:val="0"/>
        </w:rPr>
        <w:t>Implement a trend test for stage</w:t>
      </w:r>
      <w:r>
        <w:rPr>
          <w:rFonts w:ascii="Times New Roman" w:hAnsi="Times New Roman"/>
          <w:i w:val="0"/>
        </w:rPr>
        <w:t>:</w:t>
      </w:r>
    </w:p>
    <w:p w14:paraId="38D51678" w14:textId="77777777" w:rsidR="00FF39E1" w:rsidRDefault="00FF39E1" w:rsidP="00FF39E1">
      <w:pPr>
        <w:pStyle w:val="BodyText"/>
        <w:ind w:left="1440" w:firstLine="360"/>
        <w:rPr>
          <w:rFonts w:ascii="Courier" w:eastAsia="Times New Roman" w:hAnsi="Courier" w:cs="Helvetica"/>
          <w:i w:val="0"/>
          <w:color w:val="auto"/>
          <w:sz w:val="22"/>
        </w:rPr>
      </w:pPr>
      <w:r>
        <w:rPr>
          <w:rFonts w:ascii="Courier" w:eastAsia="Times New Roman" w:hAnsi="Courier" w:cs="Helvetica"/>
          <w:i w:val="0"/>
          <w:color w:val="auto"/>
          <w:sz w:val="22"/>
        </w:rPr>
        <w:t xml:space="preserve">contrast </w:t>
      </w:r>
      <w:proofErr w:type="spellStart"/>
      <w:proofErr w:type="gramStart"/>
      <w:r>
        <w:rPr>
          <w:rFonts w:ascii="Courier" w:eastAsia="Times New Roman" w:hAnsi="Courier" w:cs="Helvetica"/>
          <w:i w:val="0"/>
          <w:color w:val="auto"/>
          <w:sz w:val="22"/>
        </w:rPr>
        <w:t>p.stage</w:t>
      </w:r>
      <w:proofErr w:type="spellEnd"/>
      <w:proofErr w:type="gramEnd"/>
    </w:p>
    <w:p w14:paraId="61CBCC03" w14:textId="77777777" w:rsidR="00FF39E1" w:rsidRDefault="00FF39E1" w:rsidP="00FF39E1">
      <w:pPr>
        <w:pStyle w:val="BodyText"/>
        <w:ind w:left="1440" w:firstLine="360"/>
        <w:rPr>
          <w:rFonts w:ascii="Courier" w:eastAsia="Times New Roman" w:hAnsi="Courier" w:cs="Helvetica"/>
          <w:i w:val="0"/>
          <w:color w:val="auto"/>
          <w:sz w:val="22"/>
        </w:rPr>
      </w:pPr>
    </w:p>
    <w:p w14:paraId="625E87CC" w14:textId="77777777" w:rsidR="00FF39E1" w:rsidRDefault="00FF39E1" w:rsidP="00FF39E1">
      <w:pPr>
        <w:pStyle w:val="BodyText"/>
        <w:ind w:left="1440" w:firstLine="360"/>
        <w:rPr>
          <w:rFonts w:ascii="Times New Roman" w:eastAsia="Times New Roman" w:hAnsi="Times New Roman"/>
          <w:i w:val="0"/>
          <w:color w:val="auto"/>
          <w:szCs w:val="24"/>
        </w:rPr>
      </w:pPr>
      <w:r w:rsidRPr="00F8290A">
        <w:rPr>
          <w:rFonts w:ascii="Times New Roman" w:eastAsia="Times New Roman" w:hAnsi="Times New Roman"/>
          <w:i w:val="0"/>
          <w:color w:val="auto"/>
          <w:szCs w:val="24"/>
        </w:rPr>
        <w:t xml:space="preserve">Is there </w:t>
      </w:r>
      <w:r>
        <w:rPr>
          <w:rFonts w:ascii="Times New Roman" w:eastAsia="Times New Roman" w:hAnsi="Times New Roman"/>
          <w:i w:val="0"/>
          <w:color w:val="auto"/>
          <w:szCs w:val="24"/>
        </w:rPr>
        <w:t>evidence of a linear trend?</w:t>
      </w:r>
    </w:p>
    <w:p w14:paraId="785D32BD" w14:textId="77777777" w:rsidR="00045CF2" w:rsidRDefault="00045CF2">
      <w:pPr>
        <w:pStyle w:val="BodyText"/>
        <w:ind w:left="360"/>
        <w:jc w:val="center"/>
        <w:rPr>
          <w:rFonts w:ascii="Helvetica" w:hAnsi="Helvetica"/>
          <w:b/>
          <w:i w:val="0"/>
        </w:rPr>
      </w:pPr>
      <w:bookmarkStart w:id="0" w:name="_GoBack"/>
      <w:bookmarkEnd w:id="0"/>
      <w:r>
        <w:rPr>
          <w:rFonts w:ascii="Helvetica" w:hAnsi="Helvetica"/>
          <w:b/>
          <w:i w:val="0"/>
        </w:rPr>
        <w:lastRenderedPageBreak/>
        <w:t>5. Changing the Reference</w:t>
      </w:r>
    </w:p>
    <w:p w14:paraId="2A7083AF" w14:textId="77777777" w:rsidR="00045CF2" w:rsidRDefault="00045CF2">
      <w:pPr>
        <w:pStyle w:val="BodyText"/>
        <w:ind w:left="360"/>
        <w:jc w:val="center"/>
        <w:rPr>
          <w:rFonts w:ascii="Helvetica" w:hAnsi="Helvetica"/>
          <w:b/>
          <w:i w:val="0"/>
        </w:rPr>
      </w:pPr>
    </w:p>
    <w:p w14:paraId="39789057" w14:textId="77777777" w:rsidR="00045CF2" w:rsidRPr="00016F89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color w:val="auto"/>
          <w:highlight w:val="magenta"/>
        </w:rPr>
      </w:pPr>
      <w:r w:rsidRPr="00C87E4F">
        <w:rPr>
          <w:rFonts w:ascii="Times New Roman" w:eastAsia="Times New Roman" w:hAnsi="Times New Roman" w:cs="Helvetica"/>
          <w:color w:val="auto"/>
        </w:rPr>
        <w:t xml:space="preserve">In any multiple categorical variable, we need to choose a single category as the reference to which the other categories are compared. The </w:t>
      </w:r>
      <w:r>
        <w:rPr>
          <w:rFonts w:ascii="Times New Roman" w:eastAsia="Times New Roman" w:hAnsi="Times New Roman" w:cs="Helvetica"/>
          <w:color w:val="auto"/>
        </w:rPr>
        <w:t>“</w:t>
      </w:r>
      <w:proofErr w:type="spellStart"/>
      <w:r w:rsidRPr="00C87E4F">
        <w:rPr>
          <w:rFonts w:ascii="Courier" w:eastAsia="Times New Roman" w:hAnsi="Courier" w:cs="Helvetica"/>
          <w:color w:val="auto"/>
          <w:sz w:val="22"/>
        </w:rPr>
        <w:t>i</w:t>
      </w:r>
      <w:proofErr w:type="spellEnd"/>
      <w:r>
        <w:rPr>
          <w:rFonts w:ascii="Courier" w:eastAsia="Times New Roman" w:hAnsi="Courier" w:cs="Helvetica"/>
          <w:color w:val="auto"/>
          <w:sz w:val="22"/>
        </w:rPr>
        <w:t>.</w:t>
      </w:r>
      <w:r>
        <w:rPr>
          <w:rFonts w:ascii="Times New Roman" w:eastAsia="Times New Roman" w:hAnsi="Times New Roman" w:cs="Helvetica"/>
          <w:color w:val="auto"/>
        </w:rPr>
        <w:t xml:space="preserve">” </w:t>
      </w:r>
      <w:r w:rsidRPr="00C87E4F">
        <w:rPr>
          <w:rFonts w:ascii="Times New Roman" w:eastAsia="Times New Roman" w:hAnsi="Times New Roman" w:cs="Helvetica"/>
          <w:color w:val="auto"/>
        </w:rPr>
        <w:t xml:space="preserve">syntax </w:t>
      </w:r>
      <w:r>
        <w:rPr>
          <w:rFonts w:ascii="Times New Roman" w:eastAsia="Times New Roman" w:hAnsi="Times New Roman" w:cs="Helvetica"/>
          <w:color w:val="auto"/>
        </w:rPr>
        <w:t xml:space="preserve">by default </w:t>
      </w:r>
      <w:r w:rsidRPr="00C87E4F">
        <w:rPr>
          <w:rFonts w:ascii="Times New Roman" w:eastAsia="Times New Roman" w:hAnsi="Times New Roman" w:cs="Helvetica"/>
          <w:color w:val="auto"/>
        </w:rPr>
        <w:t>takes the lowest numerical category (here that is 1=stage 1) as the reference</w:t>
      </w:r>
      <w:r>
        <w:rPr>
          <w:rFonts w:ascii="Times New Roman" w:eastAsia="Times New Roman" w:hAnsi="Times New Roman" w:cs="Helvetica"/>
          <w:color w:val="auto"/>
        </w:rPr>
        <w:t xml:space="preserve">.  </w:t>
      </w:r>
      <w:r w:rsidRPr="00C87E4F">
        <w:rPr>
          <w:rFonts w:ascii="Times New Roman" w:eastAsia="Times New Roman" w:hAnsi="Times New Roman" w:cs="Helvetica"/>
          <w:color w:val="auto"/>
        </w:rPr>
        <w:t xml:space="preserve"> It is possible to change the reference category. </w:t>
      </w:r>
      <w:r>
        <w:rPr>
          <w:rFonts w:ascii="Times New Roman" w:eastAsia="Times New Roman" w:hAnsi="Times New Roman" w:cs="Helvetica"/>
          <w:color w:val="auto"/>
        </w:rPr>
        <w:t xml:space="preserve"> </w:t>
      </w:r>
      <w:r w:rsidRPr="00C87E4F">
        <w:rPr>
          <w:rFonts w:ascii="Times New Roman" w:eastAsia="Times New Roman" w:hAnsi="Times New Roman" w:cs="Helvetica"/>
          <w:color w:val="auto"/>
        </w:rPr>
        <w:t>Try this and see how the results compare.</w:t>
      </w:r>
      <w:r>
        <w:rPr>
          <w:rFonts w:ascii="Times New Roman" w:eastAsia="Times New Roman" w:hAnsi="Times New Roman" w:cs="Helvetica"/>
          <w:color w:val="auto"/>
        </w:rPr>
        <w:t xml:space="preserve"> </w:t>
      </w:r>
      <w:r w:rsidRPr="00C87E4F">
        <w:rPr>
          <w:rFonts w:ascii="Times New Roman" w:eastAsia="Times New Roman" w:hAnsi="Times New Roman" w:cs="Helvetica"/>
          <w:color w:val="auto"/>
        </w:rPr>
        <w:t xml:space="preserve"> </w:t>
      </w:r>
      <w:r w:rsidRPr="00AE1684">
        <w:rPr>
          <w:rFonts w:ascii="Times New Roman" w:eastAsia="Times New Roman" w:hAnsi="Times New Roman" w:cs="Helvetica"/>
          <w:color w:val="auto"/>
        </w:rPr>
        <w:t xml:space="preserve">The syntax </w:t>
      </w:r>
      <w:r>
        <w:rPr>
          <w:rFonts w:ascii="Times New Roman" w:eastAsia="Times New Roman" w:hAnsi="Times New Roman" w:cs="Helvetica"/>
          <w:color w:val="auto"/>
        </w:rPr>
        <w:t xml:space="preserve">to change </w:t>
      </w:r>
      <w:r w:rsidRPr="00AE1684">
        <w:rPr>
          <w:rFonts w:ascii="Times New Roman" w:hAnsi="Times New Roman"/>
        </w:rPr>
        <w:t xml:space="preserve">the reference for </w:t>
      </w:r>
      <w:r w:rsidRPr="00AE1684">
        <w:rPr>
          <w:rFonts w:ascii="Courier" w:hAnsi="Courier"/>
          <w:sz w:val="22"/>
        </w:rPr>
        <w:t>stage</w:t>
      </w:r>
      <w:r w:rsidRPr="00AE1684">
        <w:rPr>
          <w:rFonts w:ascii="Times New Roman" w:hAnsi="Times New Roman"/>
        </w:rPr>
        <w:t xml:space="preserve"> to be stage IV (stage=4)</w:t>
      </w:r>
      <w:r>
        <w:rPr>
          <w:rFonts w:ascii="Times New Roman" w:hAnsi="Times New Roman"/>
          <w:i/>
        </w:rPr>
        <w:t xml:space="preserve"> </w:t>
      </w:r>
      <w:r w:rsidRPr="00AE1684">
        <w:rPr>
          <w:rFonts w:ascii="Times New Roman" w:eastAsia="Times New Roman" w:hAnsi="Times New Roman" w:cs="Helvetica"/>
          <w:color w:val="auto"/>
        </w:rPr>
        <w:t xml:space="preserve">is </w:t>
      </w:r>
    </w:p>
    <w:p w14:paraId="6146232F" w14:textId="77777777" w:rsidR="00045CF2" w:rsidRPr="00016F89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270"/>
        <w:rPr>
          <w:rFonts w:ascii="Times New Roman" w:eastAsia="Times New Roman" w:hAnsi="Times New Roman" w:cs="Helvetica"/>
          <w:color w:val="auto"/>
          <w:sz w:val="16"/>
          <w:highlight w:val="magenta"/>
        </w:rPr>
      </w:pPr>
    </w:p>
    <w:p w14:paraId="5AC0AA26" w14:textId="77777777" w:rsidR="00045CF2" w:rsidRDefault="00045CF2" w:rsidP="00045C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eastAsia="Times New Roman" w:hAnsi="Courier" w:cs="Helvetica"/>
          <w:color w:val="auto"/>
          <w:sz w:val="22"/>
        </w:rPr>
      </w:pPr>
      <w:proofErr w:type="spellStart"/>
      <w:r w:rsidRPr="00AE1684">
        <w:rPr>
          <w:rFonts w:ascii="Courier" w:eastAsia="Times New Roman" w:hAnsi="Courier" w:cs="Helvetica"/>
          <w:color w:val="auto"/>
          <w:sz w:val="22"/>
        </w:rPr>
        <w:t>stcox</w:t>
      </w:r>
      <w:proofErr w:type="spellEnd"/>
      <w:r w:rsidRPr="00AE1684">
        <w:rPr>
          <w:rFonts w:ascii="Courier" w:eastAsia="Times New Roman" w:hAnsi="Courier" w:cs="Helvetica"/>
          <w:color w:val="auto"/>
          <w:sz w:val="22"/>
        </w:rPr>
        <w:t xml:space="preserve"> </w:t>
      </w:r>
      <w:proofErr w:type="gramStart"/>
      <w:r w:rsidRPr="00AE1684">
        <w:rPr>
          <w:rFonts w:ascii="Courier" w:eastAsia="Times New Roman" w:hAnsi="Courier" w:cs="Helvetica"/>
          <w:color w:val="auto"/>
          <w:sz w:val="22"/>
        </w:rPr>
        <w:t>b(</w:t>
      </w:r>
      <w:proofErr w:type="gramEnd"/>
      <w:r w:rsidRPr="00AE1684">
        <w:rPr>
          <w:rFonts w:ascii="Courier" w:eastAsia="Times New Roman" w:hAnsi="Courier" w:cs="Helvetica"/>
          <w:color w:val="auto"/>
          <w:sz w:val="22"/>
        </w:rPr>
        <w:t>4).stage</w:t>
      </w:r>
    </w:p>
    <w:p w14:paraId="2C4C591C" w14:textId="77777777" w:rsidR="00045CF2" w:rsidRDefault="00045CF2">
      <w:pPr>
        <w:pStyle w:val="BodyText"/>
        <w:rPr>
          <w:rFonts w:ascii="Helvetica" w:hAnsi="Helvetica"/>
          <w:b/>
          <w:i w:val="0"/>
          <w:sz w:val="22"/>
        </w:rPr>
      </w:pPr>
    </w:p>
    <w:p w14:paraId="080350D5" w14:textId="77777777" w:rsidR="00045CF2" w:rsidRDefault="00045CF2" w:rsidP="00045CF2">
      <w:pPr>
        <w:pStyle w:val="BodyText"/>
        <w:numPr>
          <w:ilvl w:val="0"/>
          <w:numId w:val="4"/>
        </w:numPr>
        <w:ind w:left="576" w:right="-90"/>
        <w:rPr>
          <w:rFonts w:ascii="Times New Roman" w:hAnsi="Times New Roman"/>
          <w:i w:val="0"/>
        </w:rPr>
      </w:pPr>
      <w:proofErr w:type="gramStart"/>
      <w:r>
        <w:rPr>
          <w:rFonts w:ascii="Times New Roman" w:hAnsi="Times New Roman"/>
          <w:i w:val="0"/>
        </w:rPr>
        <w:t>Alternatively</w:t>
      </w:r>
      <w:proofErr w:type="gramEnd"/>
      <w:r>
        <w:rPr>
          <w:rFonts w:ascii="Times New Roman" w:hAnsi="Times New Roman"/>
          <w:i w:val="0"/>
        </w:rPr>
        <w:t xml:space="preserve"> you can d</w:t>
      </w:r>
      <w:r w:rsidRPr="00AE1684">
        <w:rPr>
          <w:rFonts w:ascii="Times New Roman" w:hAnsi="Times New Roman"/>
          <w:i w:val="0"/>
        </w:rPr>
        <w:t xml:space="preserve">eclare </w:t>
      </w:r>
      <w:r>
        <w:rPr>
          <w:rFonts w:ascii="Times New Roman" w:hAnsi="Times New Roman"/>
          <w:i w:val="0"/>
        </w:rPr>
        <w:t xml:space="preserve">the base level (instead of being model </w:t>
      </w:r>
      <w:r w:rsidRPr="006402A5">
        <w:rPr>
          <w:rFonts w:ascii="Times New Roman" w:hAnsi="Times New Roman"/>
          <w:i w:val="0"/>
        </w:rPr>
        <w:t>specific</w:t>
      </w:r>
      <w:r>
        <w:rPr>
          <w:rFonts w:ascii="Times New Roman" w:hAnsi="Times New Roman"/>
          <w:i w:val="0"/>
        </w:rPr>
        <w:t xml:space="preserve">) as follows </w:t>
      </w:r>
    </w:p>
    <w:p w14:paraId="02409DB3" w14:textId="77777777" w:rsidR="00045CF2" w:rsidRDefault="00045CF2" w:rsidP="00045CF2">
      <w:pPr>
        <w:pStyle w:val="BodyText"/>
        <w:ind w:left="576" w:right="-90"/>
        <w:rPr>
          <w:rFonts w:ascii="Courier" w:hAnsi="Courier"/>
          <w:i w:val="0"/>
          <w:sz w:val="22"/>
        </w:rPr>
      </w:pPr>
      <w:proofErr w:type="spellStart"/>
      <w:r>
        <w:rPr>
          <w:rFonts w:ascii="Courier" w:hAnsi="Courier"/>
          <w:i w:val="0"/>
          <w:sz w:val="22"/>
        </w:rPr>
        <w:t>fvset</w:t>
      </w:r>
      <w:proofErr w:type="spellEnd"/>
      <w:r>
        <w:rPr>
          <w:rFonts w:ascii="Courier" w:hAnsi="Courier"/>
          <w:i w:val="0"/>
          <w:sz w:val="22"/>
        </w:rPr>
        <w:t xml:space="preserve"> base 4 stage </w:t>
      </w:r>
    </w:p>
    <w:p w14:paraId="03EE96DA" w14:textId="77777777" w:rsidR="00045CF2" w:rsidRDefault="00045CF2" w:rsidP="00045CF2">
      <w:pPr>
        <w:pStyle w:val="BodyText"/>
        <w:spacing w:after="240"/>
        <w:ind w:left="576" w:right="-90"/>
        <w:rPr>
          <w:rFonts w:ascii="Courier" w:hAnsi="Courier"/>
          <w:i w:val="0"/>
          <w:sz w:val="22"/>
        </w:rPr>
      </w:pPr>
      <w:proofErr w:type="spellStart"/>
      <w:r>
        <w:rPr>
          <w:rFonts w:ascii="Courier" w:hAnsi="Courier"/>
          <w:i w:val="0"/>
          <w:sz w:val="22"/>
        </w:rPr>
        <w:t>stcox</w:t>
      </w:r>
      <w:proofErr w:type="spellEnd"/>
      <w:r>
        <w:rPr>
          <w:rFonts w:ascii="Courier" w:hAnsi="Courier"/>
          <w:i w:val="0"/>
          <w:sz w:val="22"/>
        </w:rPr>
        <w:t xml:space="preserve"> </w:t>
      </w:r>
      <w:proofErr w:type="spellStart"/>
      <w:proofErr w:type="gramStart"/>
      <w:r>
        <w:rPr>
          <w:rFonts w:ascii="Courier" w:hAnsi="Courier"/>
          <w:i w:val="0"/>
          <w:sz w:val="22"/>
        </w:rPr>
        <w:t>i.stage</w:t>
      </w:r>
      <w:proofErr w:type="spellEnd"/>
      <w:proofErr w:type="gramEnd"/>
    </w:p>
    <w:p w14:paraId="731DCCDC" w14:textId="77777777" w:rsidR="00045CF2" w:rsidRDefault="00045CF2" w:rsidP="00045CF2">
      <w:pPr>
        <w:pStyle w:val="BodyText"/>
        <w:ind w:left="576" w:right="-9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Note that </w:t>
      </w:r>
      <w:r>
        <w:rPr>
          <w:rFonts w:ascii="Times New Roman" w:eastAsia="Times New Roman" w:hAnsi="Times New Roman" w:cs="Courier New Bold"/>
          <w:bCs/>
          <w:i w:val="0"/>
          <w:color w:val="auto"/>
          <w:szCs w:val="26"/>
        </w:rPr>
        <w:t xml:space="preserve">the </w:t>
      </w:r>
      <w:proofErr w:type="spellStart"/>
      <w:r>
        <w:rPr>
          <w:rFonts w:ascii="Courier" w:hAnsi="Courier"/>
          <w:i w:val="0"/>
          <w:sz w:val="22"/>
        </w:rPr>
        <w:t>fvset</w:t>
      </w:r>
      <w:proofErr w:type="spellEnd"/>
      <w:r>
        <w:rPr>
          <w:rFonts w:ascii="Courier" w:hAnsi="Courier"/>
          <w:i w:val="0"/>
          <w:sz w:val="22"/>
        </w:rPr>
        <w:t xml:space="preserve"> base </w:t>
      </w:r>
      <w:r w:rsidRPr="006402A5">
        <w:rPr>
          <w:rFonts w:ascii="Times New Roman" w:eastAsia="Times New Roman" w:hAnsi="Times New Roman" w:cs="Courier New Bold"/>
          <w:bCs/>
          <w:i w:val="0"/>
          <w:color w:val="auto"/>
          <w:szCs w:val="26"/>
        </w:rPr>
        <w:t>information will be stored with the dataset.</w:t>
      </w:r>
      <w:r>
        <w:rPr>
          <w:rFonts w:ascii="Times New Roman" w:eastAsia="Times New Roman" w:hAnsi="Times New Roman" w:cs="Courier New Bold"/>
          <w:bCs/>
          <w:i w:val="0"/>
          <w:color w:val="auto"/>
          <w:szCs w:val="26"/>
        </w:rPr>
        <w:t xml:space="preserve">  To clear it,</w:t>
      </w:r>
    </w:p>
    <w:p w14:paraId="59491670" w14:textId="77777777" w:rsidR="00045CF2" w:rsidRPr="00BD3C3F" w:rsidRDefault="00045CF2" w:rsidP="00045CF2">
      <w:pPr>
        <w:pStyle w:val="BodyText"/>
        <w:ind w:left="576" w:right="-90"/>
        <w:rPr>
          <w:rFonts w:ascii="Courier" w:hAnsi="Courier"/>
          <w:i w:val="0"/>
          <w:sz w:val="22"/>
        </w:rPr>
      </w:pPr>
      <w:proofErr w:type="spellStart"/>
      <w:r w:rsidRPr="006402A5">
        <w:rPr>
          <w:rFonts w:ascii="Courier" w:hAnsi="Courier"/>
          <w:i w:val="0"/>
          <w:sz w:val="22"/>
        </w:rPr>
        <w:t>fvset</w:t>
      </w:r>
      <w:proofErr w:type="spellEnd"/>
      <w:r w:rsidRPr="006402A5">
        <w:rPr>
          <w:rFonts w:ascii="Courier" w:hAnsi="Courier"/>
          <w:i w:val="0"/>
          <w:sz w:val="22"/>
        </w:rPr>
        <w:t xml:space="preserve"> clear</w:t>
      </w:r>
      <w:r>
        <w:rPr>
          <w:rFonts w:ascii="Courier" w:hAnsi="Courier"/>
          <w:i w:val="0"/>
          <w:sz w:val="22"/>
        </w:rPr>
        <w:t xml:space="preserve"> stage</w:t>
      </w:r>
    </w:p>
    <w:p w14:paraId="63EEA16C" w14:textId="77777777" w:rsidR="00045CF2" w:rsidRPr="00BD3C3F" w:rsidRDefault="00045CF2" w:rsidP="00045CF2">
      <w:pPr>
        <w:pStyle w:val="BodyText"/>
        <w:ind w:left="576" w:right="-90"/>
        <w:rPr>
          <w:rFonts w:ascii="Times New Roman" w:hAnsi="Times New Roman"/>
          <w:i w:val="0"/>
        </w:rPr>
      </w:pPr>
    </w:p>
    <w:p w14:paraId="54B3AB29" w14:textId="77777777" w:rsidR="00045CF2" w:rsidRDefault="00045CF2" w:rsidP="00045CF2">
      <w:pPr>
        <w:pStyle w:val="BodyText"/>
        <w:numPr>
          <w:ilvl w:val="0"/>
          <w:numId w:val="15"/>
        </w:num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Fit a new model for stage</w:t>
      </w:r>
      <w:r w:rsidR="00FE10A1">
        <w:rPr>
          <w:rFonts w:ascii="Times New Roman" w:hAnsi="Times New Roman"/>
          <w:i w:val="0"/>
        </w:rPr>
        <w:t xml:space="preserve"> using 4 as the baseline group</w:t>
      </w:r>
      <w:r>
        <w:rPr>
          <w:rFonts w:ascii="Times New Roman" w:hAnsi="Times New Roman"/>
          <w:i w:val="0"/>
        </w:rPr>
        <w:t>.  How does it compare to the previous model</w:t>
      </w:r>
      <w:r w:rsidR="00FE10A1">
        <w:rPr>
          <w:rFonts w:ascii="Times New Roman" w:hAnsi="Times New Roman"/>
          <w:i w:val="0"/>
        </w:rPr>
        <w:t xml:space="preserve"> with 1 as the baseline</w:t>
      </w:r>
      <w:r>
        <w:rPr>
          <w:rFonts w:ascii="Times New Roman" w:hAnsi="Times New Roman"/>
          <w:i w:val="0"/>
        </w:rPr>
        <w:t>? Is stage a stronger predictor?</w:t>
      </w:r>
      <w:r w:rsidRPr="00BD3C3F">
        <w:rPr>
          <w:rFonts w:ascii="Times New Roman" w:hAnsi="Times New Roman"/>
          <w:i w:val="0"/>
        </w:rPr>
        <w:t xml:space="preserve"> </w:t>
      </w:r>
    </w:p>
    <w:p w14:paraId="0BBA3890" w14:textId="77777777" w:rsidR="00045CF2" w:rsidRDefault="00045CF2" w:rsidP="00045CF2">
      <w:pPr>
        <w:pStyle w:val="BodyText"/>
        <w:ind w:left="1800"/>
        <w:rPr>
          <w:rFonts w:ascii="Times New Roman" w:hAnsi="Times New Roman"/>
          <w:i w:val="0"/>
        </w:rPr>
      </w:pPr>
    </w:p>
    <w:p w14:paraId="021898AD" w14:textId="77777777" w:rsidR="00045CF2" w:rsidRDefault="00045CF2" w:rsidP="00045CF2">
      <w:pPr>
        <w:pStyle w:val="BodyText"/>
        <w:numPr>
          <w:ilvl w:val="0"/>
          <w:numId w:val="15"/>
        </w:numPr>
        <w:ind w:left="1800" w:hanging="1584"/>
        <w:rPr>
          <w:rFonts w:ascii="Times New Roman" w:hAnsi="Times New Roman"/>
          <w:i w:val="0"/>
        </w:rPr>
      </w:pPr>
      <w:r w:rsidRPr="00947195">
        <w:rPr>
          <w:rFonts w:ascii="Times New Roman" w:hAnsi="Times New Roman"/>
          <w:i w:val="0"/>
        </w:rPr>
        <w:t>Obtain the hazard ratio of stage III compared with Stage II.  How does it co</w:t>
      </w:r>
      <w:r w:rsidR="007B5D6D">
        <w:rPr>
          <w:rFonts w:ascii="Times New Roman" w:hAnsi="Times New Roman"/>
          <w:i w:val="0"/>
        </w:rPr>
        <w:t>mpare to the one from Question 4</w:t>
      </w:r>
      <w:r w:rsidRPr="00947195">
        <w:rPr>
          <w:rFonts w:ascii="Times New Roman" w:hAnsi="Times New Roman"/>
          <w:i w:val="0"/>
        </w:rPr>
        <w:t>.3?</w:t>
      </w:r>
    </w:p>
    <w:p w14:paraId="04A5C658" w14:textId="77777777" w:rsidR="00045CF2" w:rsidRDefault="00045CF2" w:rsidP="00045CF2">
      <w:pPr>
        <w:pStyle w:val="BodyText"/>
        <w:rPr>
          <w:rFonts w:ascii="Times New Roman" w:hAnsi="Times New Roman"/>
          <w:i w:val="0"/>
        </w:rPr>
      </w:pPr>
    </w:p>
    <w:p w14:paraId="66B6D8DD" w14:textId="77777777" w:rsidR="00045CF2" w:rsidRPr="00947195" w:rsidRDefault="00045CF2" w:rsidP="00045CF2">
      <w:pPr>
        <w:pStyle w:val="BodyText"/>
        <w:numPr>
          <w:ilvl w:val="0"/>
          <w:numId w:val="15"/>
        </w:numPr>
        <w:ind w:left="1800" w:hanging="1584"/>
        <w:rPr>
          <w:rFonts w:ascii="Times New Roman" w:hAnsi="Times New Roman"/>
          <w:i w:val="0"/>
        </w:rPr>
      </w:pPr>
      <w:r w:rsidRPr="00947195">
        <w:rPr>
          <w:rFonts w:ascii="Times New Roman" w:hAnsi="Times New Roman"/>
          <w:i w:val="0"/>
        </w:rPr>
        <w:t>Obtain the hazard ratio of stage IV compared with Stage III.  How does it co</w:t>
      </w:r>
      <w:r w:rsidR="007B5D6D">
        <w:rPr>
          <w:rFonts w:ascii="Times New Roman" w:hAnsi="Times New Roman"/>
          <w:i w:val="0"/>
        </w:rPr>
        <w:t>mpare to the one from Question 4</w:t>
      </w:r>
      <w:r w:rsidRPr="00947195">
        <w:rPr>
          <w:rFonts w:ascii="Times New Roman" w:hAnsi="Times New Roman"/>
          <w:i w:val="0"/>
        </w:rPr>
        <w:t>.4?</w:t>
      </w:r>
    </w:p>
    <w:p w14:paraId="0FAA7E48" w14:textId="77777777" w:rsidR="00045CF2" w:rsidRDefault="00045CF2" w:rsidP="00045CF2">
      <w:pPr>
        <w:pStyle w:val="BodyText"/>
        <w:rPr>
          <w:rFonts w:ascii="Times New Roman" w:hAnsi="Times New Roman"/>
          <w:i w:val="0"/>
        </w:rPr>
      </w:pPr>
    </w:p>
    <w:p w14:paraId="1ABB38D8" w14:textId="77777777" w:rsidR="00045CF2" w:rsidRPr="00E154BD" w:rsidRDefault="00045CF2" w:rsidP="00045CF2">
      <w:pPr>
        <w:pStyle w:val="BodyText"/>
        <w:numPr>
          <w:ilvl w:val="0"/>
          <w:numId w:val="15"/>
        </w:numPr>
        <w:ind w:left="1800" w:hanging="1584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Overall, what is similar and different between the model fits with two different reference groups?</w:t>
      </w:r>
    </w:p>
    <w:p w14:paraId="1B808226" w14:textId="77777777" w:rsidR="00045CF2" w:rsidRDefault="00045CF2" w:rsidP="00045CF2">
      <w:pPr>
        <w:pStyle w:val="BodyText"/>
        <w:rPr>
          <w:rFonts w:ascii="Times New Roman" w:hAnsi="Times New Roman"/>
          <w:i w:val="0"/>
        </w:rPr>
      </w:pPr>
    </w:p>
    <w:p w14:paraId="2C0DB0D1" w14:textId="77777777" w:rsidR="00045CF2" w:rsidRDefault="00045CF2" w:rsidP="00045CF2">
      <w:pPr>
        <w:pStyle w:val="BodyText"/>
        <w:rPr>
          <w:rFonts w:ascii="Times New Roman" w:hAnsi="Times New Roman"/>
          <w:i w:val="0"/>
        </w:rPr>
      </w:pPr>
    </w:p>
    <w:p w14:paraId="24450091" w14:textId="77777777" w:rsidR="00045CF2" w:rsidRDefault="00045CF2">
      <w:pPr>
        <w:pStyle w:val="BodyText"/>
        <w:ind w:left="360"/>
        <w:jc w:val="center"/>
        <w:rPr>
          <w:rFonts w:ascii="Helvetica" w:hAnsi="Helvetica"/>
          <w:b/>
          <w:i w:val="0"/>
        </w:rPr>
      </w:pPr>
      <w:r>
        <w:rPr>
          <w:rFonts w:ascii="Helvetica" w:hAnsi="Helvetica"/>
          <w:b/>
          <w:i w:val="0"/>
        </w:rPr>
        <w:t>6. Continuous Predictors</w:t>
      </w:r>
    </w:p>
    <w:p w14:paraId="06338ED3" w14:textId="77777777" w:rsidR="00045CF2" w:rsidRDefault="00045CF2">
      <w:pPr>
        <w:pStyle w:val="BodyText"/>
        <w:ind w:left="360"/>
        <w:jc w:val="center"/>
        <w:rPr>
          <w:rFonts w:ascii="Helvetica" w:hAnsi="Helvetica"/>
          <w:b/>
        </w:rPr>
      </w:pPr>
    </w:p>
    <w:p w14:paraId="02FAE775" w14:textId="77777777" w:rsidR="00045CF2" w:rsidRDefault="00045CF2" w:rsidP="00045CF2">
      <w:pPr>
        <w:pStyle w:val="BodyText"/>
        <w:numPr>
          <w:ilvl w:val="0"/>
          <w:numId w:val="22"/>
        </w:num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What is the effect of age on survival after adjusting for stage?</w:t>
      </w:r>
    </w:p>
    <w:p w14:paraId="6E8E2CD2" w14:textId="77777777" w:rsidR="00045CF2" w:rsidRPr="00947195" w:rsidRDefault="00045CF2" w:rsidP="00045CF2">
      <w:pPr>
        <w:pStyle w:val="BodyText"/>
        <w:ind w:left="1800"/>
        <w:rPr>
          <w:rFonts w:ascii="Courier" w:hAnsi="Courier"/>
          <w:i w:val="0"/>
          <w:sz w:val="22"/>
        </w:rPr>
      </w:pPr>
      <w:proofErr w:type="spellStart"/>
      <w:r>
        <w:rPr>
          <w:rFonts w:ascii="Courier" w:hAnsi="Courier"/>
          <w:i w:val="0"/>
          <w:sz w:val="22"/>
        </w:rPr>
        <w:t>stcox</w:t>
      </w:r>
      <w:proofErr w:type="spellEnd"/>
      <w:r>
        <w:rPr>
          <w:rFonts w:ascii="Courier" w:hAnsi="Courier"/>
          <w:i w:val="0"/>
          <w:sz w:val="22"/>
        </w:rPr>
        <w:t xml:space="preserve"> age </w:t>
      </w:r>
      <w:proofErr w:type="spellStart"/>
      <w:proofErr w:type="gramStart"/>
      <w:r>
        <w:rPr>
          <w:rFonts w:ascii="Courier" w:hAnsi="Courier"/>
          <w:i w:val="0"/>
          <w:sz w:val="22"/>
        </w:rPr>
        <w:t>i.stage</w:t>
      </w:r>
      <w:proofErr w:type="spellEnd"/>
      <w:proofErr w:type="gramEnd"/>
    </w:p>
    <w:p w14:paraId="5F5A72C5" w14:textId="77777777" w:rsidR="00045CF2" w:rsidRDefault="00045CF2" w:rsidP="00045CF2">
      <w:pPr>
        <w:pStyle w:val="BodyText"/>
        <w:ind w:left="1800"/>
        <w:rPr>
          <w:rFonts w:ascii="Times New Roman" w:hAnsi="Times New Roman"/>
          <w:i w:val="0"/>
        </w:rPr>
      </w:pPr>
    </w:p>
    <w:p w14:paraId="2BF1D180" w14:textId="77777777" w:rsidR="00045CF2" w:rsidRPr="00530097" w:rsidRDefault="00045CF2" w:rsidP="00045CF2">
      <w:pPr>
        <w:pStyle w:val="BodyText"/>
        <w:numPr>
          <w:ilvl w:val="0"/>
          <w:numId w:val="22"/>
        </w:numPr>
        <w:rPr>
          <w:rFonts w:ascii="Times New Roman" w:hAnsi="Times New Roman"/>
          <w:i w:val="0"/>
          <w:u w:val="single"/>
        </w:rPr>
      </w:pPr>
      <w:r w:rsidRPr="00947195">
        <w:rPr>
          <w:rFonts w:ascii="Times New Roman" w:hAnsi="Times New Roman"/>
          <w:i w:val="0"/>
        </w:rPr>
        <w:t>Obtain the hazard ratio of</w:t>
      </w:r>
      <w:r>
        <w:rPr>
          <w:rFonts w:ascii="Times New Roman" w:hAnsi="Times New Roman"/>
          <w:i w:val="0"/>
        </w:rPr>
        <w:t xml:space="preserve"> a 10 years increase in age.  </w:t>
      </w:r>
      <w:r w:rsidRPr="00530097">
        <w:rPr>
          <w:rFonts w:ascii="Times New Roman" w:hAnsi="Times New Roman"/>
          <w:i w:val="0"/>
          <w:u w:val="single"/>
        </w:rPr>
        <w:t>Has the significance level of the age effect become stronger?</w:t>
      </w:r>
    </w:p>
    <w:p w14:paraId="76FEDE7C" w14:textId="77777777" w:rsidR="00045CF2" w:rsidRPr="00947195" w:rsidRDefault="00045CF2" w:rsidP="00045CF2">
      <w:pPr>
        <w:pStyle w:val="BodyText"/>
        <w:ind w:left="1368" w:firstLine="432"/>
        <w:rPr>
          <w:rFonts w:ascii="Courier" w:hAnsi="Courier"/>
          <w:i w:val="0"/>
          <w:sz w:val="22"/>
        </w:rPr>
      </w:pPr>
      <w:proofErr w:type="spellStart"/>
      <w:r>
        <w:rPr>
          <w:rFonts w:ascii="Courier" w:hAnsi="Courier"/>
          <w:i w:val="0"/>
          <w:sz w:val="22"/>
        </w:rPr>
        <w:t>lincom</w:t>
      </w:r>
      <w:proofErr w:type="spellEnd"/>
      <w:r>
        <w:rPr>
          <w:rFonts w:ascii="Courier" w:hAnsi="Courier"/>
          <w:i w:val="0"/>
          <w:sz w:val="22"/>
        </w:rPr>
        <w:t xml:space="preserve"> 10*age, </w:t>
      </w:r>
      <w:proofErr w:type="spellStart"/>
      <w:r>
        <w:rPr>
          <w:rFonts w:ascii="Courier" w:hAnsi="Courier"/>
          <w:i w:val="0"/>
          <w:sz w:val="22"/>
        </w:rPr>
        <w:t>hr</w:t>
      </w:r>
      <w:proofErr w:type="spellEnd"/>
    </w:p>
    <w:p w14:paraId="2AAA23B9" w14:textId="77777777" w:rsidR="00045CF2" w:rsidRDefault="00045CF2" w:rsidP="00045CF2">
      <w:pPr>
        <w:pStyle w:val="BodyText"/>
        <w:ind w:left="1800"/>
        <w:rPr>
          <w:rFonts w:ascii="Times New Roman" w:hAnsi="Times New Roman"/>
          <w:i w:val="0"/>
        </w:rPr>
      </w:pPr>
    </w:p>
    <w:p w14:paraId="5C29409B" w14:textId="77777777" w:rsidR="00045CF2" w:rsidRDefault="00045CF2" w:rsidP="00045CF2">
      <w:pPr>
        <w:pStyle w:val="BodyText"/>
        <w:numPr>
          <w:ilvl w:val="0"/>
          <w:numId w:val="22"/>
        </w:numPr>
        <w:rPr>
          <w:rFonts w:ascii="Times New Roman" w:hAnsi="Times New Roman"/>
          <w:i w:val="0"/>
        </w:rPr>
      </w:pPr>
      <w:r w:rsidRPr="00947195">
        <w:rPr>
          <w:rFonts w:ascii="Times New Roman" w:hAnsi="Times New Roman"/>
          <w:i w:val="0"/>
        </w:rPr>
        <w:t xml:space="preserve">Obtain the hazard ratio of </w:t>
      </w:r>
      <w:r>
        <w:rPr>
          <w:rFonts w:ascii="Times New Roman" w:hAnsi="Times New Roman"/>
          <w:i w:val="0"/>
        </w:rPr>
        <w:t>a 10 years decrease in age.</w:t>
      </w:r>
    </w:p>
    <w:p w14:paraId="35A05054" w14:textId="77777777" w:rsidR="00045CF2" w:rsidRPr="00947195" w:rsidRDefault="00045CF2" w:rsidP="00045CF2">
      <w:pPr>
        <w:pStyle w:val="BodyText"/>
        <w:ind w:left="1368" w:firstLine="432"/>
        <w:rPr>
          <w:rFonts w:ascii="Courier" w:hAnsi="Courier"/>
          <w:i w:val="0"/>
          <w:sz w:val="22"/>
        </w:rPr>
      </w:pPr>
      <w:proofErr w:type="spellStart"/>
      <w:r>
        <w:rPr>
          <w:rFonts w:ascii="Courier" w:hAnsi="Courier"/>
          <w:i w:val="0"/>
          <w:sz w:val="22"/>
        </w:rPr>
        <w:t>lincom</w:t>
      </w:r>
      <w:proofErr w:type="spellEnd"/>
      <w:r>
        <w:rPr>
          <w:rFonts w:ascii="Courier" w:hAnsi="Courier"/>
          <w:i w:val="0"/>
          <w:sz w:val="22"/>
        </w:rPr>
        <w:t xml:space="preserve"> -10*age, </w:t>
      </w:r>
      <w:proofErr w:type="spellStart"/>
      <w:r>
        <w:rPr>
          <w:rFonts w:ascii="Courier" w:hAnsi="Courier"/>
          <w:i w:val="0"/>
          <w:sz w:val="22"/>
        </w:rPr>
        <w:t>hr</w:t>
      </w:r>
      <w:proofErr w:type="spellEnd"/>
    </w:p>
    <w:p w14:paraId="62366E12" w14:textId="77777777" w:rsidR="00045CF2" w:rsidRDefault="00045CF2" w:rsidP="00045CF2">
      <w:pPr>
        <w:pStyle w:val="BodyText"/>
        <w:rPr>
          <w:rFonts w:ascii="Times New Roman" w:hAnsi="Times New Roman"/>
          <w:i w:val="0"/>
        </w:rPr>
      </w:pPr>
    </w:p>
    <w:p w14:paraId="5D299449" w14:textId="77777777" w:rsidR="00045CF2" w:rsidRPr="006452B5" w:rsidRDefault="00045CF2" w:rsidP="00045CF2">
      <w:pPr>
        <w:pStyle w:val="BodyText"/>
        <w:numPr>
          <w:ilvl w:val="0"/>
          <w:numId w:val="22"/>
        </w:numPr>
        <w:ind w:right="9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Verify that the hazard ratio and limits of its con</w:t>
      </w:r>
      <w:r w:rsidR="00B55D6F">
        <w:rPr>
          <w:rFonts w:ascii="Times New Roman" w:hAnsi="Times New Roman"/>
          <w:i w:val="0"/>
        </w:rPr>
        <w:t>fidence interval in Question 6.3</w:t>
      </w:r>
      <w:r>
        <w:rPr>
          <w:rFonts w:ascii="Times New Roman" w:hAnsi="Times New Roman"/>
          <w:i w:val="0"/>
        </w:rPr>
        <w:t xml:space="preserve"> is the reciprocal (one divided by the value) of the co</w:t>
      </w:r>
      <w:r w:rsidR="00B55D6F">
        <w:rPr>
          <w:rFonts w:ascii="Times New Roman" w:hAnsi="Times New Roman"/>
          <w:i w:val="0"/>
        </w:rPr>
        <w:t>rresponding values in Question 6</w:t>
      </w:r>
      <w:r>
        <w:rPr>
          <w:rFonts w:ascii="Times New Roman" w:hAnsi="Times New Roman"/>
          <w:i w:val="0"/>
        </w:rPr>
        <w:t>.2.</w:t>
      </w:r>
    </w:p>
    <w:p w14:paraId="1F2A9601" w14:textId="77777777" w:rsidR="00045CF2" w:rsidRPr="0053687C" w:rsidRDefault="00045CF2">
      <w:pPr>
        <w:pStyle w:val="BodyText"/>
        <w:rPr>
          <w:rFonts w:ascii="Times New Roman" w:eastAsia="Times New Roman" w:hAnsi="Times New Roman"/>
          <w:i w:val="0"/>
          <w:color w:val="auto"/>
          <w:sz w:val="20"/>
          <w:lang w:bidi="x-none"/>
        </w:rPr>
      </w:pPr>
    </w:p>
    <w:sectPr w:rsidR="00045CF2" w:rsidRPr="0053687C" w:rsidSect="00045CF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17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7A986" w14:textId="77777777" w:rsidR="00293D5A" w:rsidRDefault="00293D5A">
      <w:r>
        <w:separator/>
      </w:r>
    </w:p>
  </w:endnote>
  <w:endnote w:type="continuationSeparator" w:id="0">
    <w:p w14:paraId="5AC31397" w14:textId="77777777" w:rsidR="00293D5A" w:rsidRDefault="0029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Courier New Bold"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DD07F" w14:textId="77777777" w:rsidR="00F07DA6" w:rsidRDefault="00F07DA6">
    <w:pPr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Arial" w:hAnsi="Arial"/>
      </w:rPr>
      <w:t xml:space="preserve">Biostatistics 209    </w:t>
    </w:r>
    <w:r>
      <w:rPr>
        <w:rFonts w:ascii="Arial" w:hAnsi="Arial"/>
      </w:rPr>
      <w:tab/>
    </w:r>
    <w:r>
      <w:rPr>
        <w:rFonts w:ascii="Arial" w:hAnsi="Arial"/>
      </w:rP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4748A" w14:textId="77777777" w:rsidR="00F07DA6" w:rsidRDefault="00F07DA6" w:rsidP="00045CF2">
    <w:pPr>
      <w:jc w:val="center"/>
      <w:rPr>
        <w:rFonts w:ascii="Times New Roman" w:eastAsia="Times New Roman" w:hAnsi="Times New Roman"/>
        <w:color w:val="auto"/>
        <w:sz w:val="20"/>
        <w:lang w:bidi="x-none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F39E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7A2E9" w14:textId="77777777" w:rsidR="00F07DA6" w:rsidRDefault="00F07DA6" w:rsidP="00045CF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F39E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3D102" w14:textId="77777777" w:rsidR="00293D5A" w:rsidRDefault="00293D5A">
      <w:r>
        <w:separator/>
      </w:r>
    </w:p>
  </w:footnote>
  <w:footnote w:type="continuationSeparator" w:id="0">
    <w:p w14:paraId="36E91C54" w14:textId="77777777" w:rsidR="00293D5A" w:rsidRDefault="00293D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59FB" w14:textId="77777777" w:rsidR="00F07DA6" w:rsidRDefault="00F07DA6">
    <w:pPr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Arial" w:hAnsi="Arial"/>
      </w:rPr>
      <w:t>Lab #1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           Biostatistics 209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D3861" w14:textId="77777777" w:rsidR="00F07DA6" w:rsidRDefault="00F07DA6" w:rsidP="00045CF2">
    <w:pPr>
      <w:ind w:left="-450" w:right="-630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Arial" w:hAnsi="Arial"/>
      </w:rPr>
      <w:t>Biostatistics 209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>Lab #1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28F"/>
    <w:multiLevelType w:val="multilevel"/>
    <w:tmpl w:val="A0123C5E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398A"/>
    <w:multiLevelType w:val="multilevel"/>
    <w:tmpl w:val="547A550E"/>
    <w:lvl w:ilvl="0">
      <w:start w:val="1"/>
      <w:numFmt w:val="decimal"/>
      <w:lvlText w:val="Question 4.%1.:"/>
      <w:lvlJc w:val="left"/>
      <w:pPr>
        <w:tabs>
          <w:tab w:val="num" w:pos="288"/>
        </w:tabs>
        <w:ind w:left="288" w:hanging="7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A0555"/>
    <w:multiLevelType w:val="hybridMultilevel"/>
    <w:tmpl w:val="8DC2B096"/>
    <w:lvl w:ilvl="0" w:tplc="FD38EA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4500"/>
    <w:multiLevelType w:val="hybridMultilevel"/>
    <w:tmpl w:val="B980E4B6"/>
    <w:lvl w:ilvl="0" w:tplc="D3608B70">
      <w:start w:val="1"/>
      <w:numFmt w:val="decimal"/>
      <w:lvlText w:val="Question 3.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283BD8"/>
    <w:multiLevelType w:val="hybridMultilevel"/>
    <w:tmpl w:val="1660B4C8"/>
    <w:lvl w:ilvl="0" w:tplc="855EDD76">
      <w:start w:val="1"/>
      <w:numFmt w:val="decimal"/>
      <w:lvlText w:val="Question 5.%1.:"/>
      <w:lvlJc w:val="left"/>
      <w:pPr>
        <w:tabs>
          <w:tab w:val="num" w:pos="288"/>
        </w:tabs>
        <w:ind w:left="288" w:hanging="72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8103E"/>
    <w:multiLevelType w:val="hybridMultilevel"/>
    <w:tmpl w:val="A6383B96"/>
    <w:lvl w:ilvl="0" w:tplc="DE82D2DC">
      <w:start w:val="1"/>
      <w:numFmt w:val="decimal"/>
      <w:lvlText w:val="Question 6.%1.:"/>
      <w:lvlJc w:val="left"/>
      <w:pPr>
        <w:tabs>
          <w:tab w:val="num" w:pos="288"/>
        </w:tabs>
        <w:ind w:left="288" w:hanging="72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47582"/>
    <w:multiLevelType w:val="hybridMultilevel"/>
    <w:tmpl w:val="C1349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C5498"/>
    <w:multiLevelType w:val="hybridMultilevel"/>
    <w:tmpl w:val="90E06270"/>
    <w:lvl w:ilvl="0" w:tplc="04090005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8">
    <w:nsid w:val="39B50572"/>
    <w:multiLevelType w:val="multilevel"/>
    <w:tmpl w:val="4C002D1A"/>
    <w:lvl w:ilvl="0">
      <w:start w:val="1"/>
      <w:numFmt w:val="decimal"/>
      <w:lvlText w:val="Questions 5.%1.-5.4:"/>
      <w:lvlJc w:val="left"/>
      <w:pPr>
        <w:tabs>
          <w:tab w:val="num" w:pos="288"/>
        </w:tabs>
        <w:ind w:left="288" w:hanging="7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F725F"/>
    <w:multiLevelType w:val="hybridMultilevel"/>
    <w:tmpl w:val="2D40416E"/>
    <w:lvl w:ilvl="0" w:tplc="A9140358">
      <w:start w:val="1"/>
      <w:numFmt w:val="decimal"/>
      <w:lvlText w:val="Question 3.%1.:"/>
      <w:lvlJc w:val="left"/>
      <w:pPr>
        <w:tabs>
          <w:tab w:val="num" w:pos="288"/>
        </w:tabs>
        <w:ind w:left="288" w:hanging="72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286D58"/>
    <w:multiLevelType w:val="hybridMultilevel"/>
    <w:tmpl w:val="174C4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07FD2"/>
    <w:multiLevelType w:val="multilevel"/>
    <w:tmpl w:val="2D40416E"/>
    <w:lvl w:ilvl="0">
      <w:start w:val="1"/>
      <w:numFmt w:val="decimal"/>
      <w:lvlText w:val="Question 3.%1.:"/>
      <w:lvlJc w:val="left"/>
      <w:pPr>
        <w:tabs>
          <w:tab w:val="num" w:pos="288"/>
        </w:tabs>
        <w:ind w:left="288" w:hanging="72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F72E4A"/>
    <w:multiLevelType w:val="multilevel"/>
    <w:tmpl w:val="547A550E"/>
    <w:lvl w:ilvl="0">
      <w:start w:val="1"/>
      <w:numFmt w:val="decimal"/>
      <w:lvlText w:val="Question 4.%1.:"/>
      <w:lvlJc w:val="left"/>
      <w:pPr>
        <w:tabs>
          <w:tab w:val="num" w:pos="288"/>
        </w:tabs>
        <w:ind w:left="288" w:hanging="7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32966"/>
    <w:multiLevelType w:val="multilevel"/>
    <w:tmpl w:val="B980E4B6"/>
    <w:lvl w:ilvl="0">
      <w:start w:val="1"/>
      <w:numFmt w:val="decimal"/>
      <w:lvlText w:val="Question 3.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D450CA"/>
    <w:multiLevelType w:val="hybridMultilevel"/>
    <w:tmpl w:val="86CA76CC"/>
    <w:lvl w:ilvl="0" w:tplc="B72E8108">
      <w:start w:val="1"/>
      <w:numFmt w:val="decimal"/>
      <w:lvlText w:val="Question 4.%1.:"/>
      <w:lvlJc w:val="left"/>
      <w:pPr>
        <w:tabs>
          <w:tab w:val="num" w:pos="288"/>
        </w:tabs>
        <w:ind w:left="288" w:hanging="72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670DF6"/>
    <w:multiLevelType w:val="multilevel"/>
    <w:tmpl w:val="2D40416E"/>
    <w:lvl w:ilvl="0">
      <w:start w:val="1"/>
      <w:numFmt w:val="decimal"/>
      <w:lvlText w:val="Question 3.%1.:"/>
      <w:lvlJc w:val="left"/>
      <w:pPr>
        <w:tabs>
          <w:tab w:val="num" w:pos="288"/>
        </w:tabs>
        <w:ind w:left="288" w:hanging="72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273C83"/>
    <w:multiLevelType w:val="hybridMultilevel"/>
    <w:tmpl w:val="90E06270"/>
    <w:lvl w:ilvl="0" w:tplc="0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D7902"/>
    <w:multiLevelType w:val="multilevel"/>
    <w:tmpl w:val="1660B4C8"/>
    <w:lvl w:ilvl="0">
      <w:start w:val="1"/>
      <w:numFmt w:val="decimal"/>
      <w:lvlText w:val="Question 5.%1.:"/>
      <w:lvlJc w:val="left"/>
      <w:pPr>
        <w:tabs>
          <w:tab w:val="num" w:pos="288"/>
        </w:tabs>
        <w:ind w:left="288" w:hanging="7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93D24"/>
    <w:multiLevelType w:val="multilevel"/>
    <w:tmpl w:val="ACD63230"/>
    <w:lvl w:ilvl="0">
      <w:start w:val="1"/>
      <w:numFmt w:val="decimal"/>
      <w:lvlText w:val="Question 3.%1.:"/>
      <w:lvlJc w:val="left"/>
      <w:pPr>
        <w:ind w:left="288" w:hanging="72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71EEE"/>
    <w:multiLevelType w:val="hybridMultilevel"/>
    <w:tmpl w:val="AFEC5C70"/>
    <w:lvl w:ilvl="0" w:tplc="0409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083774"/>
    <w:multiLevelType w:val="multilevel"/>
    <w:tmpl w:val="174C4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0E6663"/>
    <w:multiLevelType w:val="hybridMultilevel"/>
    <w:tmpl w:val="1D0A52CA"/>
    <w:lvl w:ilvl="0" w:tplc="57463E02">
      <w:start w:val="1"/>
      <w:numFmt w:val="decimal"/>
      <w:lvlText w:val="Question 5.%1."/>
      <w:lvlJc w:val="left"/>
      <w:pPr>
        <w:tabs>
          <w:tab w:val="num" w:pos="576"/>
        </w:tabs>
        <w:ind w:left="57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72839"/>
    <w:multiLevelType w:val="hybridMultilevel"/>
    <w:tmpl w:val="ACD63230"/>
    <w:lvl w:ilvl="0" w:tplc="828A6D4C">
      <w:start w:val="1"/>
      <w:numFmt w:val="decimal"/>
      <w:lvlText w:val="Question 3.%1.:"/>
      <w:lvlJc w:val="left"/>
      <w:pPr>
        <w:ind w:left="288" w:hanging="72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9"/>
  </w:num>
  <w:num w:numId="5">
    <w:abstractNumId w:val="7"/>
  </w:num>
  <w:num w:numId="6">
    <w:abstractNumId w:val="10"/>
  </w:num>
  <w:num w:numId="7">
    <w:abstractNumId w:val="20"/>
  </w:num>
  <w:num w:numId="8">
    <w:abstractNumId w:val="3"/>
  </w:num>
  <w:num w:numId="9">
    <w:abstractNumId w:val="13"/>
  </w:num>
  <w:num w:numId="10">
    <w:abstractNumId w:val="22"/>
  </w:num>
  <w:num w:numId="11">
    <w:abstractNumId w:val="18"/>
  </w:num>
  <w:num w:numId="12">
    <w:abstractNumId w:val="14"/>
  </w:num>
  <w:num w:numId="13">
    <w:abstractNumId w:val="9"/>
  </w:num>
  <w:num w:numId="14">
    <w:abstractNumId w:val="11"/>
  </w:num>
  <w:num w:numId="15">
    <w:abstractNumId w:val="21"/>
  </w:num>
  <w:num w:numId="16">
    <w:abstractNumId w:val="12"/>
  </w:num>
  <w:num w:numId="17">
    <w:abstractNumId w:val="4"/>
  </w:num>
  <w:num w:numId="18">
    <w:abstractNumId w:val="0"/>
  </w:num>
  <w:num w:numId="19">
    <w:abstractNumId w:val="15"/>
  </w:num>
  <w:num w:numId="20">
    <w:abstractNumId w:val="1"/>
  </w:num>
  <w:num w:numId="21">
    <w:abstractNumId w:val="17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7E"/>
    <w:rsid w:val="00045CF2"/>
    <w:rsid w:val="000B2A38"/>
    <w:rsid w:val="000C5719"/>
    <w:rsid w:val="00293D5A"/>
    <w:rsid w:val="003C6BA5"/>
    <w:rsid w:val="004778A7"/>
    <w:rsid w:val="004A10D6"/>
    <w:rsid w:val="00510878"/>
    <w:rsid w:val="005952AB"/>
    <w:rsid w:val="0063362C"/>
    <w:rsid w:val="0068323C"/>
    <w:rsid w:val="00792C0F"/>
    <w:rsid w:val="007B5D6D"/>
    <w:rsid w:val="008E0360"/>
    <w:rsid w:val="00997F7E"/>
    <w:rsid w:val="00AA1B86"/>
    <w:rsid w:val="00B55D6F"/>
    <w:rsid w:val="00B614E6"/>
    <w:rsid w:val="00E31C90"/>
    <w:rsid w:val="00F07DA6"/>
    <w:rsid w:val="00FC26B6"/>
    <w:rsid w:val="00FC770B"/>
    <w:rsid w:val="00FE10A1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28709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eastAsia="ヒラギノ角ゴ Pro W3" w:hAnsi="Times"/>
      <w:color w:val="000000"/>
      <w:sz w:val="24"/>
      <w:szCs w:val="24"/>
    </w:rPr>
  </w:style>
  <w:style w:type="paragraph" w:styleId="Heading1">
    <w:name w:val="heading 1"/>
    <w:next w:val="Normal"/>
    <w:qFormat/>
    <w:pPr>
      <w:keepNext/>
      <w:jc w:val="center"/>
      <w:outlineLvl w:val="0"/>
    </w:pPr>
    <w:rPr>
      <w:rFonts w:ascii="Times" w:eastAsia="ヒラギノ角ゴ Pro W3" w:hAnsi="Times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Pr>
      <w:rFonts w:ascii="Times" w:eastAsia="ヒラギノ角ゴ Pro W3" w:hAnsi="Times"/>
      <w:i/>
      <w:color w:val="000000"/>
      <w:sz w:val="24"/>
    </w:rPr>
  </w:style>
  <w:style w:type="paragraph" w:customStyle="1" w:styleId="Sub-heading">
    <w:name w:val="Sub-heading"/>
    <w:next w:val="Body"/>
    <w:pPr>
      <w:keepNext/>
      <w:spacing w:before="120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997F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97F7E"/>
    <w:rPr>
      <w:rFonts w:ascii="Times" w:eastAsia="ヒラギノ角ゴ Pro W3" w:hAnsi="Times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997F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97F7E"/>
    <w:rPr>
      <w:rFonts w:ascii="Times" w:eastAsia="ヒラギノ角ゴ Pro W3" w:hAnsi="Times"/>
      <w:color w:val="000000"/>
      <w:sz w:val="24"/>
      <w:szCs w:val="24"/>
    </w:rPr>
  </w:style>
  <w:style w:type="character" w:styleId="PageNumber">
    <w:name w:val="page number"/>
    <w:basedOn w:val="DefaultParagraphFont"/>
    <w:locked/>
    <w:rsid w:val="00C12E03"/>
  </w:style>
  <w:style w:type="character" w:styleId="Emphasis">
    <w:name w:val="Emphasis"/>
    <w:qFormat/>
    <w:rsid w:val="00AF2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ATCR Lab #12 Discussion</vt:lpstr>
    </vt:vector>
  </TitlesOfParts>
  <Company>UCSF-Biostatistics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ATCR Lab #12 Discussion</dc:title>
  <dc:subject/>
  <dc:creator>Dave Glidden</dc:creator>
  <cp:keywords/>
  <cp:lastModifiedBy>John Kornak</cp:lastModifiedBy>
  <cp:revision>3</cp:revision>
  <dcterms:created xsi:type="dcterms:W3CDTF">2016-03-30T19:09:00Z</dcterms:created>
  <dcterms:modified xsi:type="dcterms:W3CDTF">2016-03-30T19:10:00Z</dcterms:modified>
</cp:coreProperties>
</file>