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FC0A" w14:textId="750A1EA6" w:rsidR="00603EED" w:rsidRDefault="004C2DD8" w:rsidP="000E04A4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sz w:val="36"/>
          <w:szCs w:val="36"/>
        </w:rPr>
        <w:t xml:space="preserve"> </w:t>
      </w:r>
    </w:p>
    <w:p w14:paraId="7E9A3B62" w14:textId="35FCE5AC" w:rsidR="00603EED" w:rsidRDefault="00603EED" w:rsidP="00603EED">
      <w:pPr>
        <w:jc w:val="center"/>
        <w:rPr>
          <w:rFonts w:ascii="Helvetica" w:hAnsi="Helvetica"/>
          <w:b/>
          <w:sz w:val="28"/>
          <w:szCs w:val="28"/>
        </w:rPr>
      </w:pPr>
      <w:proofErr w:type="spellStart"/>
      <w:r w:rsidRPr="00312A29">
        <w:rPr>
          <w:rFonts w:ascii="Helvetica" w:hAnsi="Helvetica"/>
          <w:b/>
          <w:sz w:val="28"/>
          <w:szCs w:val="28"/>
        </w:rPr>
        <w:t>Biostat</w:t>
      </w:r>
      <w:proofErr w:type="spellEnd"/>
      <w:r w:rsidRPr="00312A29">
        <w:rPr>
          <w:rFonts w:ascii="Helvetica" w:hAnsi="Helvetica"/>
          <w:b/>
          <w:sz w:val="28"/>
          <w:szCs w:val="28"/>
        </w:rPr>
        <w:t xml:space="preserve"> 226 – Winter 201</w:t>
      </w:r>
      <w:r w:rsidR="00AC0BED">
        <w:rPr>
          <w:rFonts w:ascii="Helvetica" w:hAnsi="Helvetica"/>
          <w:b/>
          <w:sz w:val="28"/>
          <w:szCs w:val="28"/>
        </w:rPr>
        <w:t>9</w:t>
      </w:r>
    </w:p>
    <w:p w14:paraId="07C1857D" w14:textId="77777777" w:rsidR="000168F6" w:rsidRPr="00312A29" w:rsidRDefault="000168F6" w:rsidP="00603EED">
      <w:pPr>
        <w:jc w:val="center"/>
        <w:rPr>
          <w:rFonts w:ascii="Helvetica" w:hAnsi="Helvetica"/>
          <w:b/>
          <w:sz w:val="28"/>
          <w:szCs w:val="28"/>
        </w:rPr>
      </w:pPr>
    </w:p>
    <w:p w14:paraId="40A25F9D" w14:textId="5FA81902" w:rsidR="008438C9" w:rsidRPr="00312A29" w:rsidRDefault="000E04A4" w:rsidP="00603EED">
      <w:pPr>
        <w:jc w:val="center"/>
        <w:rPr>
          <w:rFonts w:ascii="Helvetica" w:hAnsi="Helvetica"/>
          <w:sz w:val="28"/>
          <w:szCs w:val="28"/>
        </w:rPr>
      </w:pPr>
      <w:r w:rsidRPr="00312A29">
        <w:rPr>
          <w:rFonts w:ascii="Helvetica" w:hAnsi="Helvetica"/>
          <w:b/>
          <w:sz w:val="28"/>
          <w:szCs w:val="28"/>
        </w:rPr>
        <w:t xml:space="preserve">Homework </w:t>
      </w:r>
      <w:r w:rsidR="00255D68">
        <w:rPr>
          <w:rFonts w:ascii="Helvetica" w:hAnsi="Helvetica"/>
          <w:b/>
          <w:sz w:val="28"/>
          <w:szCs w:val="28"/>
        </w:rPr>
        <w:t>4</w:t>
      </w:r>
      <w:r w:rsidR="004C2DD8">
        <w:rPr>
          <w:rFonts w:ascii="Helvetica" w:hAnsi="Helvetica"/>
          <w:b/>
          <w:sz w:val="28"/>
          <w:szCs w:val="28"/>
        </w:rPr>
        <w:t xml:space="preserve"> KEY</w:t>
      </w:r>
    </w:p>
    <w:p w14:paraId="17A67850" w14:textId="77777777" w:rsidR="000E04A4" w:rsidRDefault="000E04A4" w:rsidP="000E04A4">
      <w:pPr>
        <w:rPr>
          <w:rFonts w:ascii="Helvetica" w:hAnsi="Helvetica"/>
          <w:sz w:val="36"/>
          <w:szCs w:val="36"/>
        </w:rPr>
      </w:pPr>
    </w:p>
    <w:p w14:paraId="3FFF56DC" w14:textId="77777777" w:rsidR="006859B5" w:rsidRDefault="001C39E1" w:rsidP="009D3A96">
      <w:pPr>
        <w:pStyle w:val="ListParagraph"/>
        <w:numPr>
          <w:ilvl w:val="0"/>
          <w:numId w:val="1"/>
        </w:numPr>
        <w:ind w:left="360"/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S</w:t>
      </w:r>
      <w:r w:rsidRPr="005567DC">
        <w:rPr>
          <w:rFonts w:ascii="Helvetica" w:hAnsi="Helvetica"/>
          <w:color w:val="141413"/>
          <w:szCs w:val="24"/>
          <w:lang w:eastAsia="ja-JP"/>
        </w:rPr>
        <w:t xml:space="preserve">ample-size calculations for </w:t>
      </w:r>
      <w:proofErr w:type="gramStart"/>
      <w:r w:rsidRPr="005567DC">
        <w:rPr>
          <w:rFonts w:ascii="Helvetica" w:hAnsi="Helvetica"/>
          <w:color w:val="141413"/>
          <w:szCs w:val="24"/>
          <w:lang w:eastAsia="ja-JP"/>
        </w:rPr>
        <w:t>cluster randomized</w:t>
      </w:r>
      <w:proofErr w:type="gramEnd"/>
      <w:r w:rsidRPr="005567DC">
        <w:rPr>
          <w:rFonts w:ascii="Helvetica" w:hAnsi="Helvetica"/>
          <w:color w:val="141413"/>
          <w:szCs w:val="24"/>
          <w:lang w:eastAsia="ja-JP"/>
        </w:rPr>
        <w:t xml:space="preserve"> trials (CRT) </w:t>
      </w:r>
      <w:r>
        <w:rPr>
          <w:rFonts w:ascii="Helvetica" w:hAnsi="Helvetica"/>
          <w:color w:val="141413"/>
          <w:szCs w:val="24"/>
          <w:lang w:eastAsia="ja-JP"/>
        </w:rPr>
        <w:t xml:space="preserve">were </w:t>
      </w:r>
      <w:r w:rsidR="00255D68" w:rsidRPr="005567DC">
        <w:rPr>
          <w:rFonts w:ascii="Helvetica" w:hAnsi="Helvetica"/>
          <w:color w:val="141413"/>
          <w:szCs w:val="24"/>
          <w:lang w:eastAsia="ja-JP"/>
        </w:rPr>
        <w:t>discussed in Lecture 4</w:t>
      </w:r>
      <w:r>
        <w:rPr>
          <w:rFonts w:ascii="Helvetica" w:hAnsi="Helvetica"/>
          <w:color w:val="141413"/>
          <w:szCs w:val="24"/>
          <w:lang w:eastAsia="ja-JP"/>
        </w:rPr>
        <w:t xml:space="preserve">. </w:t>
      </w:r>
    </w:p>
    <w:p w14:paraId="33E376A0" w14:textId="77777777" w:rsidR="005F6575" w:rsidRDefault="005F6575" w:rsidP="005F6575">
      <w:pPr>
        <w:pStyle w:val="ListParagraph"/>
        <w:ind w:left="360"/>
        <w:rPr>
          <w:rFonts w:ascii="Helvetica" w:hAnsi="Helvetica"/>
          <w:color w:val="141413"/>
          <w:szCs w:val="24"/>
          <w:lang w:eastAsia="ja-JP"/>
        </w:rPr>
      </w:pPr>
    </w:p>
    <w:p w14:paraId="3137B7E9" w14:textId="07A634F5" w:rsidR="002D37F8" w:rsidRPr="005F6575" w:rsidRDefault="002D37F8" w:rsidP="005F6575">
      <w:pPr>
        <w:rPr>
          <w:rFonts w:eastAsia="Times New Roman"/>
        </w:rPr>
      </w:pPr>
      <w:r w:rsidRPr="005F6575">
        <w:rPr>
          <w:color w:val="4F81BD" w:themeColor="accent1"/>
          <w:szCs w:val="24"/>
          <w:lang w:eastAsia="ja-JP"/>
        </w:rPr>
        <w:t xml:space="preserve">Gao et al (2015) </w:t>
      </w:r>
      <w:proofErr w:type="spellStart"/>
      <w:r w:rsidR="005F6575" w:rsidRPr="005F6575">
        <w:rPr>
          <w:rFonts w:eastAsia="Times New Roman"/>
          <w:color w:val="4F81BD" w:themeColor="accent1"/>
        </w:rPr>
        <w:t>doi</w:t>
      </w:r>
      <w:proofErr w:type="spellEnd"/>
      <w:r w:rsidR="005F6575" w:rsidRPr="005F6575">
        <w:rPr>
          <w:rFonts w:eastAsia="Times New Roman"/>
          <w:color w:val="4F81BD" w:themeColor="accent1"/>
        </w:rPr>
        <w:t>: 10.1016/j.cct.2015.02.011</w:t>
      </w:r>
      <w:r w:rsidR="005F6575">
        <w:rPr>
          <w:rFonts w:ascii="Helvetica" w:hAnsi="Helvetica"/>
          <w:color w:val="141413"/>
          <w:szCs w:val="24"/>
          <w:lang w:eastAsia="ja-JP"/>
        </w:rPr>
        <w:t xml:space="preserve"> design</w:t>
      </w:r>
      <w:r w:rsidR="007F0DAC">
        <w:rPr>
          <w:rFonts w:ascii="Helvetica" w:hAnsi="Helvetica"/>
          <w:color w:val="141413"/>
          <w:szCs w:val="24"/>
          <w:lang w:eastAsia="ja-JP"/>
        </w:rPr>
        <w:t>ed</w:t>
      </w:r>
      <w:r w:rsidR="005F6575">
        <w:rPr>
          <w:rFonts w:ascii="Helvetica" w:hAnsi="Helvetica"/>
          <w:color w:val="141413"/>
          <w:szCs w:val="24"/>
          <w:lang w:eastAsia="ja-JP"/>
        </w:rPr>
        <w:t xml:space="preserve"> a trial using SF-36 as the primary outcome</w:t>
      </w:r>
      <w:r w:rsidR="007F0DAC">
        <w:rPr>
          <w:rFonts w:ascii="Helvetica" w:hAnsi="Helvetica"/>
          <w:color w:val="141413"/>
          <w:szCs w:val="24"/>
          <w:lang w:eastAsia="ja-JP"/>
        </w:rPr>
        <w:t xml:space="preserve"> based on evidence cited in</w:t>
      </w:r>
      <w:r w:rsidR="005F6575">
        <w:rPr>
          <w:rFonts w:ascii="Helvetica" w:hAnsi="Helvetica"/>
          <w:color w:val="141413"/>
          <w:szCs w:val="24"/>
          <w:lang w:eastAsia="ja-JP"/>
        </w:rPr>
        <w:t xml:space="preserve"> </w:t>
      </w:r>
      <w:r w:rsidRPr="005F6575">
        <w:rPr>
          <w:rFonts w:ascii="Helvetica" w:hAnsi="Helvetica"/>
          <w:szCs w:val="24"/>
          <w:lang w:eastAsia="ja-JP"/>
        </w:rPr>
        <w:t>Ref 22</w:t>
      </w:r>
      <w:r w:rsidR="005F6575" w:rsidRPr="005F6575">
        <w:rPr>
          <w:rFonts w:ascii="Helvetica" w:hAnsi="Helvetica"/>
          <w:szCs w:val="24"/>
          <w:lang w:eastAsia="ja-JP"/>
        </w:rPr>
        <w:t>,</w:t>
      </w:r>
      <w:r w:rsidR="005F6575">
        <w:rPr>
          <w:rFonts w:ascii="Helvetica" w:hAnsi="Helvetica"/>
          <w:color w:val="141413"/>
          <w:szCs w:val="24"/>
          <w:lang w:eastAsia="ja-JP"/>
        </w:rPr>
        <w:t xml:space="preserve"> </w:t>
      </w:r>
      <w:r w:rsidR="005F6575" w:rsidRPr="005F6575">
        <w:rPr>
          <w:color w:val="4F81BD" w:themeColor="accent1"/>
          <w:szCs w:val="24"/>
          <w:lang w:eastAsia="ja-JP"/>
        </w:rPr>
        <w:t>Walters et al</w:t>
      </w:r>
      <w:r w:rsidRPr="005F6575">
        <w:rPr>
          <w:color w:val="4F81BD" w:themeColor="accent1"/>
          <w:szCs w:val="24"/>
          <w:lang w:eastAsia="ja-JP"/>
        </w:rPr>
        <w:t xml:space="preserve"> </w:t>
      </w:r>
      <w:r w:rsidR="005F6575" w:rsidRPr="005F6575">
        <w:rPr>
          <w:color w:val="4F81BD" w:themeColor="accent1"/>
          <w:szCs w:val="24"/>
          <w:lang w:eastAsia="ja-JP"/>
        </w:rPr>
        <w:t>(</w:t>
      </w:r>
      <w:r w:rsidRPr="005F6575">
        <w:rPr>
          <w:color w:val="4F81BD" w:themeColor="accent1"/>
          <w:szCs w:val="24"/>
          <w:lang w:eastAsia="ja-JP"/>
        </w:rPr>
        <w:t>2001)</w:t>
      </w:r>
      <w:r w:rsidR="005F6575" w:rsidRPr="005F6575">
        <w:rPr>
          <w:color w:val="4F81BD" w:themeColor="accent1"/>
          <w:szCs w:val="24"/>
          <w:lang w:eastAsia="ja-JP"/>
        </w:rPr>
        <w:t xml:space="preserve"> </w:t>
      </w:r>
      <w:proofErr w:type="spellStart"/>
      <w:r w:rsidR="005F6575">
        <w:rPr>
          <w:rFonts w:eastAsia="Times New Roman"/>
          <w:color w:val="4F81BD" w:themeColor="accent1"/>
        </w:rPr>
        <w:t>doi</w:t>
      </w:r>
      <w:proofErr w:type="spellEnd"/>
      <w:r w:rsidR="005F6575" w:rsidRPr="005F6575">
        <w:rPr>
          <w:rFonts w:eastAsia="Times New Roman"/>
          <w:color w:val="4F81BD" w:themeColor="accent1"/>
        </w:rPr>
        <w:t xml:space="preserve">: </w:t>
      </w:r>
      <w:r w:rsidR="005F6575" w:rsidRPr="005F6575">
        <w:rPr>
          <w:rFonts w:eastAsia="Times New Roman"/>
          <w:color w:val="4F81BD" w:themeColor="accent1"/>
        </w:rPr>
        <w:fldChar w:fldCharType="begin"/>
      </w:r>
      <w:r w:rsidR="005F6575" w:rsidRPr="005F6575">
        <w:rPr>
          <w:rFonts w:eastAsia="Times New Roman"/>
          <w:color w:val="4F81BD" w:themeColor="accent1"/>
        </w:rPr>
        <w:instrText xml:space="preserve"> HYPERLINK "https://doi.org/10.1093/ageing/30.4.337" \t "_blank" </w:instrText>
      </w:r>
      <w:r w:rsidR="005F6575" w:rsidRPr="005F6575">
        <w:rPr>
          <w:rFonts w:eastAsia="Times New Roman"/>
          <w:color w:val="4F81BD" w:themeColor="accent1"/>
        </w:rPr>
      </w:r>
      <w:r w:rsidR="005F6575" w:rsidRPr="005F6575">
        <w:rPr>
          <w:rFonts w:eastAsia="Times New Roman"/>
          <w:color w:val="4F81BD" w:themeColor="accent1"/>
        </w:rPr>
        <w:fldChar w:fldCharType="separate"/>
      </w:r>
      <w:r w:rsidR="005F6575" w:rsidRPr="005F6575">
        <w:rPr>
          <w:rStyle w:val="Hyperlink"/>
          <w:rFonts w:eastAsia="Times New Roman"/>
          <w:color w:val="4F81BD" w:themeColor="accent1"/>
          <w:u w:val="none"/>
        </w:rPr>
        <w:t>10.1093/ageing/30.4.337</w:t>
      </w:r>
      <w:r w:rsidR="005F6575" w:rsidRPr="005F6575">
        <w:rPr>
          <w:rFonts w:eastAsia="Times New Roman"/>
          <w:color w:val="4F81BD" w:themeColor="accent1"/>
        </w:rPr>
        <w:fldChar w:fldCharType="end"/>
      </w:r>
      <w:r w:rsidRPr="005F6575">
        <w:rPr>
          <w:rFonts w:ascii="Helvetica" w:hAnsi="Helvetica"/>
          <w:color w:val="141413"/>
          <w:szCs w:val="24"/>
          <w:lang w:eastAsia="ja-JP"/>
        </w:rPr>
        <w:t xml:space="preserve">. </w:t>
      </w:r>
    </w:p>
    <w:p w14:paraId="2AAA74DC" w14:textId="77777777" w:rsidR="00465E25" w:rsidRDefault="00465E25" w:rsidP="006859B5">
      <w:pPr>
        <w:pStyle w:val="ListParagraph"/>
        <w:ind w:left="360"/>
        <w:rPr>
          <w:rFonts w:ascii="Helvetica" w:hAnsi="Helvetica"/>
          <w:color w:val="141413"/>
          <w:szCs w:val="24"/>
          <w:lang w:eastAsia="ja-JP"/>
        </w:rPr>
      </w:pPr>
    </w:p>
    <w:p w14:paraId="5A23E755" w14:textId="4ED43C8A" w:rsidR="00404AA2" w:rsidRDefault="00404AA2" w:rsidP="009D3A96">
      <w:pPr>
        <w:pStyle w:val="ListParagraph"/>
        <w:numPr>
          <w:ilvl w:val="0"/>
          <w:numId w:val="3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State the research question. </w:t>
      </w:r>
    </w:p>
    <w:p w14:paraId="2C57BEE3" w14:textId="77777777" w:rsidR="00465E25" w:rsidRPr="00465E25" w:rsidRDefault="00465E25" w:rsidP="00465E25">
      <w:pPr>
        <w:pStyle w:val="ListParagraph"/>
        <w:ind w:left="1080"/>
        <w:rPr>
          <w:rFonts w:ascii="Helvetica" w:hAnsi="Helvetica"/>
          <w:color w:val="141413"/>
          <w:szCs w:val="24"/>
          <w:lang w:eastAsia="ja-JP"/>
        </w:rPr>
      </w:pPr>
    </w:p>
    <w:p w14:paraId="37CFB557" w14:textId="73E00C6D" w:rsidR="002D37F8" w:rsidRDefault="00404AA2" w:rsidP="009D3A96">
      <w:pPr>
        <w:pStyle w:val="ListParagraph"/>
        <w:numPr>
          <w:ilvl w:val="0"/>
          <w:numId w:val="3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Identify</w:t>
      </w:r>
      <w:r w:rsidR="002D37F8">
        <w:rPr>
          <w:rFonts w:ascii="Helvetica" w:hAnsi="Helvetica"/>
          <w:color w:val="141413"/>
          <w:szCs w:val="24"/>
          <w:lang w:eastAsia="ja-JP"/>
        </w:rPr>
        <w:t xml:space="preserve"> the </w:t>
      </w:r>
      <w:r>
        <w:rPr>
          <w:rFonts w:ascii="Helvetica" w:hAnsi="Helvetica"/>
          <w:color w:val="141413"/>
          <w:szCs w:val="24"/>
          <w:lang w:eastAsia="ja-JP"/>
        </w:rPr>
        <w:t>type (</w:t>
      </w:r>
      <w:proofErr w:type="spellStart"/>
      <w:r>
        <w:rPr>
          <w:rFonts w:ascii="Helvetica" w:hAnsi="Helvetica"/>
          <w:color w:val="141413"/>
          <w:szCs w:val="24"/>
          <w:lang w:eastAsia="ja-JP"/>
        </w:rPr>
        <w:t>eg</w:t>
      </w:r>
      <w:proofErr w:type="spellEnd"/>
      <w:r>
        <w:rPr>
          <w:rFonts w:ascii="Helvetica" w:hAnsi="Helvetica"/>
          <w:color w:val="141413"/>
          <w:szCs w:val="24"/>
          <w:lang w:eastAsia="ja-JP"/>
        </w:rPr>
        <w:t xml:space="preserve">, continuous, binary, </w:t>
      </w:r>
      <w:proofErr w:type="spellStart"/>
      <w:r>
        <w:rPr>
          <w:rFonts w:ascii="Helvetica" w:hAnsi="Helvetica"/>
          <w:color w:val="141413"/>
          <w:szCs w:val="24"/>
          <w:lang w:eastAsia="ja-JP"/>
        </w:rPr>
        <w:t>etc</w:t>
      </w:r>
      <w:proofErr w:type="spellEnd"/>
      <w:r>
        <w:rPr>
          <w:rFonts w:ascii="Helvetica" w:hAnsi="Helvetica"/>
          <w:color w:val="141413"/>
          <w:szCs w:val="24"/>
          <w:lang w:eastAsia="ja-JP"/>
        </w:rPr>
        <w:t xml:space="preserve">) and distribution of the </w:t>
      </w:r>
      <w:r w:rsidR="002D37F8">
        <w:rPr>
          <w:rFonts w:ascii="Helvetica" w:hAnsi="Helvetica"/>
          <w:color w:val="141413"/>
          <w:szCs w:val="24"/>
          <w:lang w:eastAsia="ja-JP"/>
        </w:rPr>
        <w:t xml:space="preserve">outcome variable used in this example. </w:t>
      </w:r>
    </w:p>
    <w:p w14:paraId="3D42DD09" w14:textId="77777777" w:rsidR="00465E25" w:rsidRPr="00465E25" w:rsidRDefault="00465E25" w:rsidP="00465E25">
      <w:pPr>
        <w:pStyle w:val="ListParagraph"/>
        <w:ind w:left="1080"/>
        <w:rPr>
          <w:rFonts w:ascii="Helvetica" w:hAnsi="Helvetica"/>
          <w:color w:val="141413"/>
          <w:szCs w:val="24"/>
          <w:lang w:eastAsia="ja-JP"/>
        </w:rPr>
      </w:pPr>
    </w:p>
    <w:p w14:paraId="7FD9877F" w14:textId="74A0C2B2" w:rsidR="002D37F8" w:rsidRDefault="002D37F8" w:rsidP="009D3A96">
      <w:pPr>
        <w:pStyle w:val="ListParagraph"/>
        <w:numPr>
          <w:ilvl w:val="0"/>
          <w:numId w:val="3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Discuss the values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 xml:space="preserve">δ </m:t>
        </m:r>
      </m:oMath>
      <w:r>
        <w:rPr>
          <w:rFonts w:ascii="Helvetica" w:hAnsi="Helvetica"/>
          <w:color w:val="141413"/>
          <w:szCs w:val="24"/>
          <w:lang w:eastAsia="ja-JP"/>
        </w:rPr>
        <w:t xml:space="preserve">and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>σ</m:t>
        </m:r>
      </m:oMath>
      <w:r>
        <w:rPr>
          <w:rFonts w:ascii="Helvetica" w:hAnsi="Helvetica"/>
          <w:color w:val="141413"/>
          <w:szCs w:val="24"/>
          <w:lang w:eastAsia="ja-JP"/>
        </w:rPr>
        <w:t xml:space="preserve"> used in the study design. How might</w:t>
      </w:r>
      <w:r w:rsidR="00404AA2">
        <w:rPr>
          <w:rFonts w:ascii="Helvetica" w:hAnsi="Helvetica"/>
          <w:color w:val="141413"/>
          <w:szCs w:val="24"/>
          <w:lang w:eastAsia="ja-JP"/>
        </w:rPr>
        <w:t xml:space="preserve"> the value of</w:t>
      </w:r>
      <w:r>
        <w:rPr>
          <w:rFonts w:ascii="Helvetica" w:hAnsi="Helvetica"/>
          <w:color w:val="141413"/>
          <w:szCs w:val="24"/>
          <w:lang w:eastAsia="ja-JP"/>
        </w:rPr>
        <w:t xml:space="preserve">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>δ</m:t>
        </m:r>
      </m:oMath>
      <w:r>
        <w:rPr>
          <w:rFonts w:ascii="Helvetica" w:hAnsi="Helvetica"/>
          <w:color w:val="141413"/>
          <w:szCs w:val="24"/>
          <w:lang w:eastAsia="ja-JP"/>
        </w:rPr>
        <w:t xml:space="preserve"> be viewed as the “smallest clinically relevant improvement” in the primary outcome? </w:t>
      </w:r>
      <w:r w:rsidR="006859B5">
        <w:rPr>
          <w:rFonts w:ascii="Helvetica" w:hAnsi="Helvetica"/>
          <w:color w:val="141413"/>
          <w:szCs w:val="24"/>
          <w:lang w:eastAsia="ja-JP"/>
        </w:rPr>
        <w:t xml:space="preserve">Is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>σ</m:t>
        </m:r>
      </m:oMath>
      <w:r w:rsidR="006859B5">
        <w:rPr>
          <w:rFonts w:ascii="Helvetica" w:hAnsi="Helvetica"/>
          <w:color w:val="141413"/>
          <w:szCs w:val="24"/>
          <w:lang w:eastAsia="ja-JP"/>
        </w:rPr>
        <w:t xml:space="preserve"> the standard deviation of the estimate of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>δ</m:t>
        </m:r>
      </m:oMath>
      <w:r w:rsidR="006859B5">
        <w:rPr>
          <w:rFonts w:ascii="Helvetica" w:hAnsi="Helvetica"/>
          <w:color w:val="141413"/>
          <w:szCs w:val="24"/>
          <w:lang w:eastAsia="ja-JP"/>
        </w:rPr>
        <w:t xml:space="preserve">? </w:t>
      </w:r>
    </w:p>
    <w:p w14:paraId="4926828D" w14:textId="77777777" w:rsidR="00465E25" w:rsidRPr="00465E25" w:rsidRDefault="00465E25" w:rsidP="00465E25">
      <w:pPr>
        <w:pStyle w:val="ListParagraph"/>
        <w:ind w:left="1080"/>
        <w:rPr>
          <w:rFonts w:ascii="Helvetica" w:hAnsi="Helvetica"/>
          <w:color w:val="141413"/>
          <w:szCs w:val="24"/>
          <w:lang w:eastAsia="ja-JP"/>
        </w:rPr>
      </w:pPr>
    </w:p>
    <w:p w14:paraId="346C3AAB" w14:textId="76DBE8E5" w:rsidR="00404AA2" w:rsidRDefault="00404AA2" w:rsidP="009D3A96">
      <w:pPr>
        <w:pStyle w:val="ListParagraph"/>
        <w:numPr>
          <w:ilvl w:val="0"/>
          <w:numId w:val="3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Express the null and alternative hypotheses in terms of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>δ</m:t>
        </m:r>
      </m:oMath>
      <w:r>
        <w:rPr>
          <w:rFonts w:ascii="Helvetica" w:hAnsi="Helvetica"/>
          <w:color w:val="141413"/>
          <w:szCs w:val="24"/>
          <w:lang w:eastAsia="ja-JP"/>
        </w:rPr>
        <w:t>.</w:t>
      </w:r>
    </w:p>
    <w:p w14:paraId="656B44B8" w14:textId="77777777" w:rsidR="00465E25" w:rsidRPr="00465E25" w:rsidRDefault="00465E25" w:rsidP="00465E25">
      <w:pPr>
        <w:pStyle w:val="ListParagraph"/>
        <w:ind w:left="1080"/>
        <w:rPr>
          <w:rFonts w:ascii="Helvetica" w:hAnsi="Helvetica"/>
          <w:color w:val="141413"/>
          <w:szCs w:val="24"/>
          <w:lang w:eastAsia="ja-JP"/>
        </w:rPr>
      </w:pPr>
    </w:p>
    <w:p w14:paraId="00847232" w14:textId="0AA063E9" w:rsidR="00404AA2" w:rsidRDefault="002D37F8" w:rsidP="009D3A96">
      <w:pPr>
        <w:pStyle w:val="ListParagraph"/>
        <w:numPr>
          <w:ilvl w:val="0"/>
          <w:numId w:val="3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What was the rationale for imbalanced allocation</w:t>
      </w:r>
      <w:r w:rsidR="00944461">
        <w:rPr>
          <w:rFonts w:ascii="Helvetica" w:hAnsi="Helvetica"/>
          <w:color w:val="141413"/>
          <w:szCs w:val="24"/>
          <w:lang w:eastAsia="ja-JP"/>
        </w:rPr>
        <w:t xml:space="preserve"> to Standard and Test arms?  </w:t>
      </w:r>
    </w:p>
    <w:p w14:paraId="5F383D74" w14:textId="77777777" w:rsidR="00465E25" w:rsidRPr="00465E25" w:rsidRDefault="00465E25" w:rsidP="00465E25">
      <w:pPr>
        <w:pStyle w:val="ListParagraph"/>
        <w:ind w:left="1080"/>
        <w:rPr>
          <w:rFonts w:ascii="Helvetica" w:hAnsi="Helvetica"/>
          <w:color w:val="141413"/>
          <w:szCs w:val="24"/>
          <w:lang w:eastAsia="ja-JP"/>
        </w:rPr>
      </w:pPr>
    </w:p>
    <w:p w14:paraId="6350D9AD" w14:textId="73C4058D" w:rsidR="00404AA2" w:rsidRDefault="006859B5" w:rsidP="009D3A96">
      <w:pPr>
        <w:pStyle w:val="ListParagraph"/>
        <w:numPr>
          <w:ilvl w:val="0"/>
          <w:numId w:val="2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Express the total variance in terms of </w:t>
      </w:r>
      <m:oMath>
        <m:r>
          <w:rPr>
            <w:rFonts w:ascii="Cambria Math" w:hAnsi="Cambria Math"/>
            <w:color w:val="141413"/>
            <w:szCs w:val="24"/>
            <w:lang w:eastAsia="ja-JP"/>
          </w:rPr>
          <m:t>σ</m:t>
        </m:r>
      </m:oMath>
      <w:r>
        <w:rPr>
          <w:rFonts w:ascii="Helvetica" w:hAnsi="Helvetica"/>
          <w:color w:val="141413"/>
          <w:szCs w:val="24"/>
          <w:lang w:eastAsia="ja-JP"/>
        </w:rPr>
        <w:t xml:space="preserve">. </w:t>
      </w:r>
      <w:r w:rsidR="00404AA2">
        <w:rPr>
          <w:rFonts w:ascii="Helvetica" w:hAnsi="Helvetica"/>
          <w:color w:val="141413"/>
          <w:szCs w:val="24"/>
          <w:lang w:eastAsia="ja-JP"/>
        </w:rPr>
        <w:t xml:space="preserve">What fraction of the total variance was considered between-cluster variation? </w:t>
      </w:r>
    </w:p>
    <w:p w14:paraId="0B9A7997" w14:textId="77777777" w:rsidR="00465E25" w:rsidRPr="00465E25" w:rsidRDefault="00465E25" w:rsidP="00465E25">
      <w:pPr>
        <w:pStyle w:val="ListParagraph"/>
        <w:ind w:left="1080"/>
        <w:rPr>
          <w:rFonts w:ascii="Helvetica" w:hAnsi="Helvetica"/>
          <w:color w:val="141413"/>
          <w:szCs w:val="24"/>
          <w:lang w:eastAsia="ja-JP"/>
        </w:rPr>
      </w:pPr>
    </w:p>
    <w:p w14:paraId="73DFE9E3" w14:textId="54746AB0" w:rsidR="00404AA2" w:rsidRDefault="00404AA2" w:rsidP="009D3A96">
      <w:pPr>
        <w:pStyle w:val="ListParagraph"/>
        <w:numPr>
          <w:ilvl w:val="0"/>
          <w:numId w:val="2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Identify the experimental units and the observational units. Would all three of (i) </w:t>
      </w:r>
      <w:r w:rsidR="006859B5">
        <w:rPr>
          <w:rFonts w:ascii="Helvetica" w:hAnsi="Helvetica"/>
          <w:color w:val="141413"/>
          <w:szCs w:val="24"/>
          <w:lang w:eastAsia="ja-JP"/>
        </w:rPr>
        <w:t>individual</w:t>
      </w:r>
      <w:r>
        <w:rPr>
          <w:rFonts w:ascii="Helvetica" w:hAnsi="Helvetica"/>
          <w:color w:val="141413"/>
          <w:szCs w:val="24"/>
          <w:lang w:eastAsia="ja-JP"/>
        </w:rPr>
        <w:t xml:space="preserve">ly randomized, (ii) stratified randomized, and (iii) </w:t>
      </w:r>
      <w:r w:rsidR="006859B5" w:rsidRPr="005567DC">
        <w:rPr>
          <w:rFonts w:ascii="Helvetica" w:hAnsi="Helvetica"/>
          <w:color w:val="141413"/>
          <w:szCs w:val="24"/>
          <w:lang w:eastAsia="ja-JP"/>
        </w:rPr>
        <w:t>cluster randomized</w:t>
      </w:r>
      <w:r>
        <w:rPr>
          <w:rFonts w:ascii="Helvetica" w:hAnsi="Helvetica"/>
          <w:color w:val="141413"/>
          <w:szCs w:val="24"/>
          <w:lang w:eastAsia="ja-JP"/>
        </w:rPr>
        <w:t xml:space="preserve"> </w:t>
      </w:r>
      <w:r w:rsidR="006859B5">
        <w:rPr>
          <w:rFonts w:ascii="Helvetica" w:hAnsi="Helvetica"/>
          <w:color w:val="141413"/>
          <w:szCs w:val="24"/>
          <w:lang w:eastAsia="ja-JP"/>
        </w:rPr>
        <w:t xml:space="preserve">designs </w:t>
      </w:r>
      <w:r>
        <w:rPr>
          <w:rFonts w:ascii="Helvetica" w:hAnsi="Helvetica"/>
          <w:color w:val="141413"/>
          <w:szCs w:val="24"/>
          <w:lang w:eastAsia="ja-JP"/>
        </w:rPr>
        <w:t xml:space="preserve">be suitable for addressing the research question? </w:t>
      </w:r>
      <w:r w:rsidR="006859B5">
        <w:rPr>
          <w:rFonts w:ascii="Helvetica" w:hAnsi="Helvetica"/>
          <w:color w:val="141413"/>
          <w:szCs w:val="24"/>
          <w:lang w:eastAsia="ja-JP"/>
        </w:rPr>
        <w:t xml:space="preserve"> </w:t>
      </w:r>
    </w:p>
    <w:p w14:paraId="5CD97EBC" w14:textId="77777777" w:rsidR="006859B5" w:rsidRDefault="006859B5" w:rsidP="006859B5">
      <w:pPr>
        <w:rPr>
          <w:rFonts w:ascii="Helvetica" w:hAnsi="Helvetica"/>
          <w:color w:val="141413"/>
          <w:szCs w:val="24"/>
          <w:lang w:eastAsia="ja-JP"/>
        </w:rPr>
      </w:pPr>
    </w:p>
    <w:p w14:paraId="6EC8DBF0" w14:textId="77777777" w:rsidR="00465E25" w:rsidRDefault="00465E25" w:rsidP="006859B5">
      <w:pPr>
        <w:rPr>
          <w:rFonts w:ascii="Helvetica" w:hAnsi="Helvetica"/>
          <w:color w:val="141413"/>
          <w:szCs w:val="24"/>
          <w:lang w:eastAsia="ja-JP"/>
        </w:rPr>
      </w:pPr>
    </w:p>
    <w:p w14:paraId="5B672464" w14:textId="740DED69" w:rsidR="00491041" w:rsidRDefault="00491041" w:rsidP="009D3A96">
      <w:pPr>
        <w:pStyle w:val="ListParagraph"/>
        <w:numPr>
          <w:ilvl w:val="0"/>
          <w:numId w:val="1"/>
        </w:numPr>
        <w:rPr>
          <w:rFonts w:ascii="Helvetica" w:hAnsi="Helvetica"/>
          <w:color w:val="141413"/>
          <w:szCs w:val="24"/>
          <w:lang w:eastAsia="ja-JP"/>
        </w:rPr>
      </w:pPr>
      <w:proofErr w:type="spellStart"/>
      <w:r>
        <w:rPr>
          <w:rFonts w:ascii="Helvetica" w:hAnsi="Helvetica"/>
          <w:color w:val="141413"/>
          <w:szCs w:val="24"/>
          <w:lang w:eastAsia="ja-JP"/>
        </w:rPr>
        <w:t>Minian</w:t>
      </w:r>
      <w:proofErr w:type="spellEnd"/>
      <w:r>
        <w:rPr>
          <w:rFonts w:ascii="Helvetica" w:hAnsi="Helvetica"/>
          <w:color w:val="141413"/>
          <w:szCs w:val="24"/>
          <w:lang w:eastAsia="ja-JP"/>
        </w:rPr>
        <w:t xml:space="preserve"> et al (2018)</w:t>
      </w:r>
      <w:r w:rsidR="006859B5" w:rsidRPr="006859B5">
        <w:rPr>
          <w:rFonts w:ascii="Helvetica" w:hAnsi="Helvetica"/>
          <w:color w:val="141413"/>
          <w:szCs w:val="24"/>
          <w:lang w:eastAsia="ja-JP"/>
        </w:rPr>
        <w:t xml:space="preserve"> design</w:t>
      </w:r>
      <w:r>
        <w:rPr>
          <w:rFonts w:ascii="Helvetica" w:hAnsi="Helvetica"/>
          <w:color w:val="141413"/>
          <w:szCs w:val="24"/>
          <w:lang w:eastAsia="ja-JP"/>
        </w:rPr>
        <w:t>ed</w:t>
      </w:r>
      <w:r w:rsidR="006859B5" w:rsidRPr="006859B5">
        <w:rPr>
          <w:rFonts w:ascii="Helvetica" w:hAnsi="Helvetica"/>
          <w:color w:val="141413"/>
          <w:szCs w:val="24"/>
          <w:lang w:eastAsia="ja-JP"/>
        </w:rPr>
        <w:t xml:space="preserve"> a </w:t>
      </w:r>
      <w:r w:rsidR="009A18CA">
        <w:rPr>
          <w:rFonts w:ascii="Helvetica" w:hAnsi="Helvetica"/>
          <w:color w:val="141413"/>
          <w:szCs w:val="24"/>
          <w:lang w:eastAsia="ja-JP"/>
        </w:rPr>
        <w:t xml:space="preserve">CRT </w:t>
      </w:r>
      <w:r w:rsidR="006859B5" w:rsidRPr="006859B5">
        <w:rPr>
          <w:rFonts w:ascii="Helvetica" w:hAnsi="Helvetica"/>
          <w:color w:val="141413"/>
          <w:szCs w:val="24"/>
          <w:lang w:eastAsia="ja-JP"/>
        </w:rPr>
        <w:t xml:space="preserve">to </w:t>
      </w:r>
      <w:r>
        <w:rPr>
          <w:rFonts w:ascii="Helvetica" w:hAnsi="Helvetica"/>
          <w:color w:val="141413"/>
          <w:szCs w:val="24"/>
          <w:lang w:eastAsia="ja-JP"/>
        </w:rPr>
        <w:t>promote delivery of mood-management intervention to smokers attempting to quit.</w:t>
      </w:r>
      <w:r w:rsidR="006859B5" w:rsidRPr="006859B5">
        <w:rPr>
          <w:rFonts w:ascii="Helvetica" w:hAnsi="Helvetica"/>
          <w:color w:val="141413"/>
          <w:szCs w:val="24"/>
          <w:lang w:eastAsia="ja-JP"/>
        </w:rPr>
        <w:t xml:space="preserve"> </w:t>
      </w:r>
    </w:p>
    <w:p w14:paraId="5559BAAC" w14:textId="77777777" w:rsidR="00465E25" w:rsidRDefault="00465E25" w:rsidP="00465E25">
      <w:pPr>
        <w:pStyle w:val="ListParagraph"/>
        <w:rPr>
          <w:rFonts w:ascii="Helvetica" w:hAnsi="Helvetica"/>
          <w:color w:val="141413"/>
          <w:szCs w:val="24"/>
          <w:lang w:eastAsia="ja-JP"/>
        </w:rPr>
      </w:pPr>
    </w:p>
    <w:p w14:paraId="33312344" w14:textId="0C1DD033" w:rsidR="00491041" w:rsidRPr="00465E25" w:rsidRDefault="00491041" w:rsidP="0049104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</w:rPr>
      </w:pPr>
      <w:proofErr w:type="spellStart"/>
      <w:proofErr w:type="gramStart"/>
      <w:r w:rsidRPr="00465E25">
        <w:rPr>
          <w:sz w:val="20"/>
        </w:rPr>
        <w:t>Minian</w:t>
      </w:r>
      <w:proofErr w:type="spellEnd"/>
      <w:r w:rsidRPr="00465E25">
        <w:rPr>
          <w:sz w:val="20"/>
        </w:rPr>
        <w:t xml:space="preserve"> N, </w:t>
      </w:r>
      <w:r w:rsidR="001E6EBC" w:rsidRPr="00465E25">
        <w:rPr>
          <w:sz w:val="20"/>
        </w:rPr>
        <w:t xml:space="preserve">et al. </w:t>
      </w:r>
      <w:r w:rsidR="00465E25">
        <w:rPr>
          <w:sz w:val="20"/>
        </w:rPr>
        <w:t xml:space="preserve">(2018) JMIR Res </w:t>
      </w:r>
      <w:proofErr w:type="spellStart"/>
      <w:r w:rsidR="00465E25">
        <w:rPr>
          <w:sz w:val="20"/>
        </w:rPr>
        <w:t>Protoc</w:t>
      </w:r>
      <w:proofErr w:type="spellEnd"/>
      <w:r w:rsidR="001E6EBC" w:rsidRPr="00465E25">
        <w:rPr>
          <w:sz w:val="20"/>
        </w:rPr>
        <w:t>.</w:t>
      </w:r>
      <w:proofErr w:type="gramEnd"/>
      <w:r w:rsidRPr="00465E25">
        <w:rPr>
          <w:sz w:val="20"/>
        </w:rPr>
        <w:t xml:space="preserve"> </w:t>
      </w:r>
      <w:r w:rsidR="00465E25">
        <w:rPr>
          <w:sz w:val="20"/>
        </w:rPr>
        <w:t xml:space="preserve"> </w:t>
      </w:r>
      <w:proofErr w:type="spellStart"/>
      <w:proofErr w:type="gramStart"/>
      <w:r w:rsidRPr="00465E25">
        <w:rPr>
          <w:sz w:val="20"/>
        </w:rPr>
        <w:t>doi</w:t>
      </w:r>
      <w:proofErr w:type="spellEnd"/>
      <w:proofErr w:type="gramEnd"/>
      <w:r w:rsidRPr="00465E25">
        <w:rPr>
          <w:sz w:val="20"/>
        </w:rPr>
        <w:t>: 10.2196/resprot.9715</w:t>
      </w:r>
      <w:r w:rsidR="00465E25">
        <w:rPr>
          <w:sz w:val="20"/>
        </w:rPr>
        <w:t xml:space="preserve"> </w:t>
      </w:r>
      <w:r w:rsidRPr="00465E25">
        <w:rPr>
          <w:sz w:val="20"/>
        </w:rPr>
        <w:t>.</w:t>
      </w:r>
    </w:p>
    <w:p w14:paraId="721A45A9" w14:textId="77777777" w:rsidR="00465E25" w:rsidRPr="00491041" w:rsidRDefault="00465E25" w:rsidP="0049104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Courier" w:hAnsi="Courier" w:cs="Courier"/>
          <w:sz w:val="20"/>
        </w:rPr>
      </w:pPr>
    </w:p>
    <w:p w14:paraId="27BB8DF1" w14:textId="13C605BD" w:rsidR="00481A18" w:rsidRDefault="00481A18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State the research question. </w:t>
      </w:r>
    </w:p>
    <w:p w14:paraId="40373F4B" w14:textId="77777777" w:rsidR="00465E25" w:rsidRP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21DBA525" w14:textId="43387F56" w:rsidR="009A18CA" w:rsidRDefault="009A18CA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Identify the experimental units and the observational units. </w:t>
      </w:r>
      <w:r w:rsidRPr="009A18CA">
        <w:rPr>
          <w:rFonts w:ascii="Helvetica" w:hAnsi="Helvetica"/>
          <w:color w:val="141413"/>
          <w:szCs w:val="24"/>
          <w:lang w:eastAsia="ja-JP"/>
        </w:rPr>
        <w:t xml:space="preserve">What are the planned values of N=#observational units, K=#experimental units, and m=#observational units per experimental unit? </w:t>
      </w:r>
    </w:p>
    <w:p w14:paraId="2283E4E2" w14:textId="77777777" w:rsidR="00465E25" w:rsidRP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0B74A804" w14:textId="65DD97B6" w:rsidR="009A18CA" w:rsidRDefault="009A18CA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What is the allocation ratio, </w:t>
      </w:r>
      <w:proofErr w:type="spellStart"/>
      <w:r w:rsidRPr="009A18CA">
        <w:rPr>
          <w:rFonts w:ascii="Helvetica" w:hAnsi="Helvetica"/>
          <w:i/>
          <w:color w:val="141413"/>
          <w:szCs w:val="24"/>
          <w:lang w:eastAsia="ja-JP"/>
        </w:rPr>
        <w:t>n</w:t>
      </w:r>
      <w:r w:rsidRPr="009A18CA">
        <w:rPr>
          <w:rFonts w:ascii="Helvetica" w:hAnsi="Helvetica"/>
          <w:i/>
          <w:color w:val="141413"/>
          <w:szCs w:val="24"/>
          <w:vertAlign w:val="subscript"/>
          <w:lang w:eastAsia="ja-JP"/>
        </w:rPr>
        <w:t>S</w:t>
      </w:r>
      <w:proofErr w:type="gramStart"/>
      <w:r w:rsidRPr="009A18CA">
        <w:rPr>
          <w:rFonts w:ascii="Helvetica" w:hAnsi="Helvetica"/>
          <w:i/>
          <w:color w:val="141413"/>
          <w:szCs w:val="24"/>
          <w:lang w:eastAsia="ja-JP"/>
        </w:rPr>
        <w:t>:n</w:t>
      </w:r>
      <w:r w:rsidRPr="009A18CA">
        <w:rPr>
          <w:rFonts w:ascii="Helvetica" w:hAnsi="Helvetica"/>
          <w:i/>
          <w:color w:val="141413"/>
          <w:szCs w:val="24"/>
          <w:vertAlign w:val="subscript"/>
          <w:lang w:eastAsia="ja-JP"/>
        </w:rPr>
        <w:t>T</w:t>
      </w:r>
      <w:proofErr w:type="spellEnd"/>
      <w:proofErr w:type="gramEnd"/>
      <w:r>
        <w:rPr>
          <w:rFonts w:ascii="Helvetica" w:hAnsi="Helvetica"/>
          <w:color w:val="141413"/>
          <w:szCs w:val="24"/>
          <w:lang w:eastAsia="ja-JP"/>
        </w:rPr>
        <w:t xml:space="preserve"> ? </w:t>
      </w:r>
    </w:p>
    <w:p w14:paraId="38F07444" w14:textId="77777777" w:rsid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2D406538" w14:textId="2DABA276" w:rsidR="00CA433F" w:rsidRDefault="009A18CA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In addition to randomizing clusters to study arms, t</w:t>
      </w:r>
      <w:r w:rsidR="00491041">
        <w:rPr>
          <w:rFonts w:ascii="Helvetica" w:hAnsi="Helvetica"/>
          <w:color w:val="141413"/>
          <w:szCs w:val="24"/>
          <w:lang w:eastAsia="ja-JP"/>
        </w:rPr>
        <w:t xml:space="preserve">his CRT was stratified. </w:t>
      </w:r>
      <w:r w:rsidR="00CA433F">
        <w:rPr>
          <w:rFonts w:ascii="Helvetica" w:hAnsi="Helvetica"/>
          <w:color w:val="141413"/>
          <w:szCs w:val="24"/>
          <w:lang w:eastAsia="ja-JP"/>
        </w:rPr>
        <w:t xml:space="preserve">Identify the 2 variables that define strata in this study. </w:t>
      </w:r>
    </w:p>
    <w:p w14:paraId="7BA91716" w14:textId="77777777" w:rsidR="00465E25" w:rsidRP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0183F065" w14:textId="7C58E3C1" w:rsidR="006859B5" w:rsidRDefault="00CA433F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lastRenderedPageBreak/>
        <w:t>How do the roles of “strata” and “clusters” differ at the study design stage? Could the</w:t>
      </w:r>
      <w:r w:rsidR="009A18CA">
        <w:rPr>
          <w:rFonts w:ascii="Helvetica" w:hAnsi="Helvetica"/>
          <w:color w:val="141413"/>
          <w:szCs w:val="24"/>
          <w:lang w:eastAsia="ja-JP"/>
        </w:rPr>
        <w:t xml:space="preserve"> selected variables</w:t>
      </w:r>
      <w:r>
        <w:rPr>
          <w:rFonts w:ascii="Helvetica" w:hAnsi="Helvetica"/>
          <w:color w:val="141413"/>
          <w:szCs w:val="24"/>
          <w:lang w:eastAsia="ja-JP"/>
        </w:rPr>
        <w:t xml:space="preserve"> be used interchangeably? </w:t>
      </w:r>
    </w:p>
    <w:p w14:paraId="20E7A4A6" w14:textId="77777777" w:rsid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7D2064A5" w14:textId="41538DE2" w:rsidR="00CA433F" w:rsidRDefault="00CA433F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Can both “strata” and “clusters” be viewed as covariates? </w:t>
      </w:r>
    </w:p>
    <w:p w14:paraId="71A43F4E" w14:textId="77777777" w:rsid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5EC21556" w14:textId="5817696A" w:rsidR="00CA433F" w:rsidRDefault="00CA433F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Can both “strata” and “clusters” be viewed as experimental or observational units? </w:t>
      </w:r>
    </w:p>
    <w:p w14:paraId="451D8CB8" w14:textId="77777777" w:rsid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4ED22A5C" w14:textId="7A509A1D" w:rsidR="009A18CA" w:rsidRDefault="009A18CA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How do the roles of “strata” and “clusters” differ at the analysis stage? </w:t>
      </w:r>
    </w:p>
    <w:p w14:paraId="19AC5293" w14:textId="77777777" w:rsid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6FE964C5" w14:textId="114D862B" w:rsidR="00481A18" w:rsidRDefault="00CA433F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 w:rsidRPr="009A18CA">
        <w:rPr>
          <w:rFonts w:ascii="Helvetica" w:hAnsi="Helvetica"/>
          <w:color w:val="141413"/>
          <w:szCs w:val="24"/>
          <w:lang w:eastAsia="ja-JP"/>
        </w:rPr>
        <w:t xml:space="preserve">How many cluster-level covariates </w:t>
      </w:r>
      <w:r w:rsidR="009A18CA">
        <w:rPr>
          <w:rFonts w:ascii="Helvetica" w:hAnsi="Helvetica"/>
          <w:color w:val="141413"/>
          <w:szCs w:val="24"/>
          <w:lang w:eastAsia="ja-JP"/>
        </w:rPr>
        <w:t>and h</w:t>
      </w:r>
      <w:r w:rsidR="009A18CA" w:rsidRPr="009A18CA">
        <w:rPr>
          <w:rFonts w:ascii="Helvetica" w:hAnsi="Helvetica"/>
          <w:color w:val="141413"/>
          <w:szCs w:val="24"/>
          <w:lang w:eastAsia="ja-JP"/>
        </w:rPr>
        <w:t xml:space="preserve">ow many </w:t>
      </w:r>
      <w:r w:rsidR="00481A18">
        <w:rPr>
          <w:rFonts w:ascii="Helvetica" w:hAnsi="Helvetica"/>
          <w:color w:val="141413"/>
          <w:szCs w:val="24"/>
          <w:lang w:eastAsia="ja-JP"/>
        </w:rPr>
        <w:t>individual</w:t>
      </w:r>
      <w:r w:rsidR="009A18CA" w:rsidRPr="009A18CA">
        <w:rPr>
          <w:rFonts w:ascii="Helvetica" w:hAnsi="Helvetica"/>
          <w:color w:val="141413"/>
          <w:szCs w:val="24"/>
          <w:lang w:eastAsia="ja-JP"/>
        </w:rPr>
        <w:t>-level covariates are pre-specified</w:t>
      </w:r>
      <w:r w:rsidRPr="009A18CA">
        <w:rPr>
          <w:rFonts w:ascii="Helvetica" w:hAnsi="Helvetica"/>
          <w:color w:val="141413"/>
          <w:szCs w:val="24"/>
          <w:lang w:eastAsia="ja-JP"/>
        </w:rPr>
        <w:t xml:space="preserve">? Would Wright et al (2015) consider all of these to be good choices relative to CONSORT guidelines for CRT covariates? Can you think of any important omitted covariates?  </w:t>
      </w:r>
    </w:p>
    <w:p w14:paraId="02E8A22E" w14:textId="77777777" w:rsidR="00465E25" w:rsidRDefault="00465E25" w:rsidP="00465E25">
      <w:pPr>
        <w:pStyle w:val="ListParagraph"/>
        <w:ind w:left="1276"/>
        <w:rPr>
          <w:rFonts w:ascii="Helvetica" w:hAnsi="Helvetica"/>
          <w:color w:val="141413"/>
          <w:szCs w:val="24"/>
          <w:lang w:eastAsia="ja-JP"/>
        </w:rPr>
      </w:pPr>
    </w:p>
    <w:p w14:paraId="3D83CEAE" w14:textId="49C5E6C0" w:rsidR="00481A18" w:rsidRDefault="00481A18" w:rsidP="009D3A96">
      <w:pPr>
        <w:pStyle w:val="ListParagraph"/>
        <w:numPr>
          <w:ilvl w:val="0"/>
          <w:numId w:val="4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>Why did the authors use a CRT rather than</w:t>
      </w:r>
      <w:r w:rsidRPr="00481A18">
        <w:rPr>
          <w:rFonts w:ascii="Helvetica" w:hAnsi="Helvetica"/>
          <w:color w:val="141413"/>
          <w:szCs w:val="24"/>
          <w:lang w:eastAsia="ja-JP"/>
        </w:rPr>
        <w:t xml:space="preserve"> </w:t>
      </w:r>
      <w:r>
        <w:rPr>
          <w:rFonts w:ascii="Helvetica" w:hAnsi="Helvetica"/>
          <w:color w:val="141413"/>
          <w:szCs w:val="24"/>
          <w:lang w:eastAsia="ja-JP"/>
        </w:rPr>
        <w:t>an</w:t>
      </w:r>
      <w:r w:rsidRPr="00481A18">
        <w:rPr>
          <w:rFonts w:ascii="Helvetica" w:hAnsi="Helvetica"/>
          <w:color w:val="141413"/>
          <w:szCs w:val="24"/>
          <w:lang w:eastAsia="ja-JP"/>
        </w:rPr>
        <w:t xml:space="preserve"> individually randomized</w:t>
      </w:r>
      <w:r>
        <w:rPr>
          <w:rFonts w:ascii="Helvetica" w:hAnsi="Helvetica"/>
          <w:color w:val="141413"/>
          <w:szCs w:val="24"/>
          <w:lang w:eastAsia="ja-JP"/>
        </w:rPr>
        <w:t xml:space="preserve"> </w:t>
      </w:r>
      <w:r w:rsidRPr="00481A18">
        <w:rPr>
          <w:rFonts w:ascii="Helvetica" w:hAnsi="Helvetica"/>
          <w:color w:val="141413"/>
          <w:szCs w:val="24"/>
          <w:lang w:eastAsia="ja-JP"/>
        </w:rPr>
        <w:t xml:space="preserve">design </w:t>
      </w:r>
      <w:r>
        <w:rPr>
          <w:rFonts w:ascii="Helvetica" w:hAnsi="Helvetica"/>
          <w:color w:val="141413"/>
          <w:szCs w:val="24"/>
          <w:lang w:eastAsia="ja-JP"/>
        </w:rPr>
        <w:t>to</w:t>
      </w:r>
      <w:r w:rsidRPr="00481A18">
        <w:rPr>
          <w:rFonts w:ascii="Helvetica" w:hAnsi="Helvetica"/>
          <w:color w:val="141413"/>
          <w:szCs w:val="24"/>
          <w:lang w:eastAsia="ja-JP"/>
        </w:rPr>
        <w:t xml:space="preserve"> address th</w:t>
      </w:r>
      <w:r>
        <w:rPr>
          <w:rFonts w:ascii="Helvetica" w:hAnsi="Helvetica"/>
          <w:color w:val="141413"/>
          <w:szCs w:val="24"/>
          <w:lang w:eastAsia="ja-JP"/>
        </w:rPr>
        <w:t>is</w:t>
      </w:r>
      <w:r w:rsidRPr="00481A18">
        <w:rPr>
          <w:rFonts w:ascii="Helvetica" w:hAnsi="Helvetica"/>
          <w:color w:val="141413"/>
          <w:szCs w:val="24"/>
          <w:lang w:eastAsia="ja-JP"/>
        </w:rPr>
        <w:t xml:space="preserve"> research question?</w:t>
      </w:r>
      <w:r>
        <w:rPr>
          <w:rFonts w:ascii="Helvetica" w:hAnsi="Helvetica"/>
          <w:color w:val="141413"/>
          <w:szCs w:val="24"/>
          <w:lang w:eastAsia="ja-JP"/>
        </w:rPr>
        <w:t xml:space="preserve"> </w:t>
      </w:r>
    </w:p>
    <w:p w14:paraId="2542EC80" w14:textId="77777777" w:rsidR="006859B5" w:rsidRDefault="006859B5" w:rsidP="006859B5">
      <w:pPr>
        <w:pStyle w:val="ListParagraph"/>
        <w:rPr>
          <w:rFonts w:ascii="Helvetica" w:hAnsi="Helvetica"/>
          <w:color w:val="141413"/>
          <w:szCs w:val="24"/>
          <w:lang w:eastAsia="ja-JP"/>
        </w:rPr>
      </w:pPr>
    </w:p>
    <w:p w14:paraId="31A26AD8" w14:textId="77777777" w:rsidR="00465E25" w:rsidRDefault="00465E25" w:rsidP="006859B5">
      <w:pPr>
        <w:pStyle w:val="ListParagraph"/>
        <w:rPr>
          <w:rFonts w:ascii="Helvetica" w:hAnsi="Helvetica"/>
          <w:color w:val="141413"/>
          <w:szCs w:val="24"/>
          <w:lang w:eastAsia="ja-JP"/>
        </w:rPr>
      </w:pPr>
    </w:p>
    <w:p w14:paraId="5DCD3A50" w14:textId="2B1ACB82" w:rsidR="006859B5" w:rsidRDefault="006859B5" w:rsidP="00530FE0">
      <w:pPr>
        <w:pStyle w:val="ListParagraph"/>
        <w:numPr>
          <w:ilvl w:val="0"/>
          <w:numId w:val="1"/>
        </w:numPr>
        <w:rPr>
          <w:rFonts w:ascii="Helvetica" w:hAnsi="Helvetica"/>
          <w:color w:val="141413"/>
          <w:szCs w:val="24"/>
          <w:lang w:eastAsia="ja-JP"/>
        </w:rPr>
      </w:pPr>
      <w:r>
        <w:rPr>
          <w:rFonts w:ascii="Helvetica" w:hAnsi="Helvetica"/>
          <w:color w:val="141413"/>
          <w:szCs w:val="24"/>
          <w:lang w:eastAsia="ja-JP"/>
        </w:rPr>
        <w:t xml:space="preserve">CRTs differ from individually randomized trials in </w:t>
      </w:r>
      <w:r w:rsidR="00DF011F">
        <w:rPr>
          <w:rFonts w:ascii="Helvetica" w:hAnsi="Helvetica"/>
          <w:color w:val="141413"/>
          <w:szCs w:val="24"/>
          <w:lang w:eastAsia="ja-JP"/>
        </w:rPr>
        <w:t xml:space="preserve">that </w:t>
      </w:r>
      <w:r w:rsidR="00465E25">
        <w:rPr>
          <w:rFonts w:ascii="Helvetica" w:hAnsi="Helvetica"/>
          <w:color w:val="141413"/>
          <w:szCs w:val="24"/>
          <w:lang w:eastAsia="ja-JP"/>
        </w:rPr>
        <w:t>observational units</w:t>
      </w:r>
      <w:r w:rsidR="00DF011F">
        <w:rPr>
          <w:rFonts w:ascii="Helvetica" w:hAnsi="Helvetica"/>
          <w:color w:val="141413"/>
          <w:szCs w:val="24"/>
          <w:lang w:eastAsia="ja-JP"/>
        </w:rPr>
        <w:t xml:space="preserve"> </w:t>
      </w:r>
      <w:r w:rsidR="00465E25">
        <w:rPr>
          <w:rFonts w:ascii="Helvetica" w:hAnsi="Helvetica"/>
          <w:color w:val="141413"/>
          <w:szCs w:val="24"/>
          <w:lang w:eastAsia="ja-JP"/>
        </w:rPr>
        <w:t>are nested within experimental units</w:t>
      </w:r>
      <w:r w:rsidR="00DF011F">
        <w:rPr>
          <w:rFonts w:ascii="Helvetica" w:hAnsi="Helvetica"/>
          <w:color w:val="141413"/>
          <w:szCs w:val="24"/>
          <w:lang w:eastAsia="ja-JP"/>
        </w:rPr>
        <w:t>.</w:t>
      </w:r>
      <w:r w:rsidR="00465E25">
        <w:rPr>
          <w:rFonts w:ascii="Helvetica" w:hAnsi="Helvetica"/>
          <w:color w:val="141413"/>
          <w:szCs w:val="24"/>
          <w:lang w:eastAsia="ja-JP"/>
        </w:rPr>
        <w:t xml:space="preserve"> Identify 3 important takeaway messages you learned from</w:t>
      </w:r>
    </w:p>
    <w:p w14:paraId="3DFDF712" w14:textId="77777777" w:rsidR="00465E25" w:rsidRDefault="00465E25" w:rsidP="001E6EBC">
      <w:pPr>
        <w:widowControl w:val="0"/>
        <w:autoSpaceDE w:val="0"/>
        <w:autoSpaceDN w:val="0"/>
        <w:adjustRightInd w:val="0"/>
        <w:spacing w:after="240" w:line="260" w:lineRule="atLeast"/>
        <w:ind w:firstLine="720"/>
        <w:rPr>
          <w:rFonts w:ascii="Times" w:hAnsi="Times"/>
          <w:color w:val="141413"/>
          <w:sz w:val="22"/>
          <w:szCs w:val="22"/>
          <w:lang w:eastAsia="ja-JP"/>
        </w:rPr>
      </w:pPr>
    </w:p>
    <w:p w14:paraId="623A32A3" w14:textId="047C8A21" w:rsidR="001E6EBC" w:rsidRDefault="00465E25" w:rsidP="00530FE0">
      <w:pPr>
        <w:widowControl w:val="0"/>
        <w:autoSpaceDE w:val="0"/>
        <w:autoSpaceDN w:val="0"/>
        <w:adjustRightInd w:val="0"/>
        <w:spacing w:after="240" w:line="260" w:lineRule="atLeast"/>
        <w:ind w:firstLine="720"/>
        <w:rPr>
          <w:rFonts w:ascii="Times" w:hAnsi="Times" w:cs="Times"/>
          <w:color w:val="2085C8"/>
          <w:sz w:val="22"/>
          <w:szCs w:val="22"/>
          <w:lang w:eastAsia="ja-JP"/>
        </w:rPr>
      </w:pPr>
      <w:r>
        <w:rPr>
          <w:rFonts w:ascii="Times" w:hAnsi="Times"/>
          <w:color w:val="141413"/>
          <w:sz w:val="22"/>
          <w:szCs w:val="22"/>
          <w:lang w:eastAsia="ja-JP"/>
        </w:rPr>
        <w:t>Brown</w:t>
      </w:r>
      <w:r w:rsidR="001E6EBC" w:rsidRPr="001E6EBC">
        <w:rPr>
          <w:rFonts w:ascii="Times" w:hAnsi="Times"/>
          <w:color w:val="141413"/>
          <w:sz w:val="22"/>
          <w:szCs w:val="22"/>
          <w:lang w:eastAsia="ja-JP"/>
        </w:rPr>
        <w:t xml:space="preserve"> et al (2015) </w:t>
      </w:r>
      <w:r>
        <w:rPr>
          <w:rFonts w:ascii="Times" w:hAnsi="Times"/>
          <w:color w:val="141413"/>
          <w:sz w:val="22"/>
          <w:szCs w:val="22"/>
          <w:lang w:eastAsia="ja-JP"/>
        </w:rPr>
        <w:t xml:space="preserve">Am </w:t>
      </w:r>
      <w:r w:rsidR="001E6EBC" w:rsidRPr="001E6EBC">
        <w:rPr>
          <w:rFonts w:ascii="Times" w:hAnsi="Times"/>
          <w:color w:val="141413"/>
          <w:sz w:val="22"/>
          <w:szCs w:val="22"/>
          <w:lang w:eastAsia="ja-JP"/>
        </w:rPr>
        <w:t xml:space="preserve">J Clin </w:t>
      </w:r>
      <w:proofErr w:type="spellStart"/>
      <w:proofErr w:type="gramStart"/>
      <w:r>
        <w:rPr>
          <w:rFonts w:ascii="Times" w:hAnsi="Times"/>
          <w:color w:val="141413"/>
          <w:sz w:val="22"/>
          <w:szCs w:val="22"/>
          <w:lang w:eastAsia="ja-JP"/>
        </w:rPr>
        <w:t>Nutr</w:t>
      </w:r>
      <w:proofErr w:type="spellEnd"/>
      <w:r>
        <w:rPr>
          <w:rFonts w:ascii="Times" w:hAnsi="Times"/>
          <w:color w:val="141413"/>
          <w:sz w:val="22"/>
          <w:szCs w:val="22"/>
          <w:lang w:eastAsia="ja-JP"/>
        </w:rPr>
        <w:t xml:space="preserve"> </w:t>
      </w:r>
      <w:r w:rsidR="001E6EBC">
        <w:rPr>
          <w:rFonts w:ascii="Helvetica" w:hAnsi="Helvetica"/>
          <w:color w:val="141413"/>
          <w:szCs w:val="24"/>
          <w:lang w:eastAsia="ja-JP"/>
        </w:rPr>
        <w:t xml:space="preserve"> </w:t>
      </w:r>
      <w:r>
        <w:rPr>
          <w:rFonts w:ascii="Times" w:hAnsi="Times" w:cs="Times"/>
          <w:color w:val="2085C8"/>
          <w:sz w:val="22"/>
          <w:szCs w:val="22"/>
          <w:lang w:eastAsia="ja-JP"/>
        </w:rPr>
        <w:t>http</w:t>
      </w:r>
      <w:proofErr w:type="gramEnd"/>
      <w:r>
        <w:rPr>
          <w:rFonts w:ascii="Times" w:hAnsi="Times" w:cs="Times"/>
          <w:color w:val="2085C8"/>
          <w:sz w:val="22"/>
          <w:szCs w:val="22"/>
          <w:lang w:eastAsia="ja-JP"/>
        </w:rPr>
        <w:t>://</w:t>
      </w:r>
      <w:r w:rsidRPr="00465E25">
        <w:rPr>
          <w:rFonts w:eastAsia="Times New Roman"/>
          <w:color w:val="4F81BD" w:themeColor="accent1"/>
          <w:sz w:val="20"/>
        </w:rPr>
        <w:t>doi: 10.3945/ajcn.114.105072</w:t>
      </w:r>
      <w:r w:rsidRPr="00465E25">
        <w:rPr>
          <w:rFonts w:ascii="Times" w:hAnsi="Times" w:cs="Times"/>
          <w:color w:val="4F81BD" w:themeColor="accent1"/>
          <w:sz w:val="20"/>
          <w:lang w:eastAsia="ja-JP"/>
        </w:rPr>
        <w:t xml:space="preserve"> </w:t>
      </w:r>
      <w:r w:rsidR="001E6EBC" w:rsidRPr="00465E25">
        <w:rPr>
          <w:rFonts w:ascii="Times" w:hAnsi="Times" w:cs="Times"/>
          <w:color w:val="4F81BD" w:themeColor="accent1"/>
          <w:sz w:val="20"/>
          <w:lang w:eastAsia="ja-JP"/>
        </w:rPr>
        <w:t> </w:t>
      </w:r>
      <w:r w:rsidR="001E6EBC">
        <w:rPr>
          <w:rFonts w:ascii="Times" w:hAnsi="Times" w:cs="Times"/>
          <w:color w:val="2085C8"/>
          <w:sz w:val="22"/>
          <w:szCs w:val="22"/>
          <w:lang w:eastAsia="ja-JP"/>
        </w:rPr>
        <w:t xml:space="preserve"> . </w:t>
      </w:r>
    </w:p>
    <w:p w14:paraId="0F3100F9" w14:textId="77777777" w:rsidR="00453986" w:rsidRPr="009D3A96" w:rsidRDefault="00453986" w:rsidP="00453986">
      <w:pPr>
        <w:pStyle w:val="ListParagraph"/>
        <w:widowControl w:val="0"/>
        <w:autoSpaceDE w:val="0"/>
        <w:autoSpaceDN w:val="0"/>
        <w:adjustRightInd w:val="0"/>
        <w:spacing w:after="240" w:line="260" w:lineRule="atLeast"/>
        <w:ind w:left="1080"/>
        <w:rPr>
          <w:rFonts w:ascii="Helvetica" w:hAnsi="Helvetica" w:cs="Helvetica"/>
          <w:b/>
          <w:szCs w:val="24"/>
          <w:lang w:eastAsia="ja-JP"/>
        </w:rPr>
      </w:pPr>
    </w:p>
    <w:p w14:paraId="1386FB5D" w14:textId="7D7F51D4" w:rsidR="00305E0A" w:rsidRPr="00255D68" w:rsidRDefault="0086680B" w:rsidP="00255D68">
      <w:pPr>
        <w:rPr>
          <w:rFonts w:ascii="Helvetica" w:hAnsi="Helvetica"/>
          <w:color w:val="141413"/>
          <w:szCs w:val="24"/>
          <w:lang w:eastAsia="ja-JP"/>
        </w:rPr>
      </w:pPr>
      <w:r w:rsidRPr="00255D68">
        <w:rPr>
          <w:rFonts w:ascii="Helvetica" w:hAnsi="Helvetica"/>
          <w:color w:val="141413"/>
          <w:szCs w:val="24"/>
          <w:lang w:eastAsia="ja-JP"/>
        </w:rPr>
        <w:t xml:space="preserve"> </w:t>
      </w:r>
      <w:bookmarkStart w:id="0" w:name="_GoBack"/>
      <w:bookmarkEnd w:id="0"/>
    </w:p>
    <w:sectPr w:rsidR="00305E0A" w:rsidRPr="00255D68" w:rsidSect="00BD011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6198"/>
    <w:multiLevelType w:val="hybridMultilevel"/>
    <w:tmpl w:val="A00C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41436"/>
    <w:multiLevelType w:val="hybridMultilevel"/>
    <w:tmpl w:val="3806B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25025C"/>
    <w:multiLevelType w:val="hybridMultilevel"/>
    <w:tmpl w:val="36A6F3D0"/>
    <w:lvl w:ilvl="0" w:tplc="1E782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17478C"/>
    <w:multiLevelType w:val="hybridMultilevel"/>
    <w:tmpl w:val="35625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347A3F"/>
    <w:multiLevelType w:val="hybridMultilevel"/>
    <w:tmpl w:val="A16C271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D0"/>
    <w:rsid w:val="00003F85"/>
    <w:rsid w:val="000168F6"/>
    <w:rsid w:val="00022394"/>
    <w:rsid w:val="000724D0"/>
    <w:rsid w:val="00091A35"/>
    <w:rsid w:val="000A56CE"/>
    <w:rsid w:val="000B50CA"/>
    <w:rsid w:val="000C0EC5"/>
    <w:rsid w:val="000C2673"/>
    <w:rsid w:val="000C63CF"/>
    <w:rsid w:val="000E04A4"/>
    <w:rsid w:val="0012300F"/>
    <w:rsid w:val="00132A5C"/>
    <w:rsid w:val="0013587C"/>
    <w:rsid w:val="00156BE5"/>
    <w:rsid w:val="00171296"/>
    <w:rsid w:val="00185F24"/>
    <w:rsid w:val="00195819"/>
    <w:rsid w:val="001A092F"/>
    <w:rsid w:val="001C39E1"/>
    <w:rsid w:val="001C7F0E"/>
    <w:rsid w:val="001D069B"/>
    <w:rsid w:val="001D22EC"/>
    <w:rsid w:val="001D6CB5"/>
    <w:rsid w:val="001E6EBC"/>
    <w:rsid w:val="002112F0"/>
    <w:rsid w:val="00214ADC"/>
    <w:rsid w:val="00226856"/>
    <w:rsid w:val="00235A6B"/>
    <w:rsid w:val="00253D51"/>
    <w:rsid w:val="00255D68"/>
    <w:rsid w:val="002A0476"/>
    <w:rsid w:val="002B5534"/>
    <w:rsid w:val="002C1A6F"/>
    <w:rsid w:val="002C1C56"/>
    <w:rsid w:val="002C252A"/>
    <w:rsid w:val="002D0ABF"/>
    <w:rsid w:val="002D10F0"/>
    <w:rsid w:val="002D37F8"/>
    <w:rsid w:val="002F1ADD"/>
    <w:rsid w:val="00301B95"/>
    <w:rsid w:val="00305E0A"/>
    <w:rsid w:val="00312A29"/>
    <w:rsid w:val="0032023F"/>
    <w:rsid w:val="00352440"/>
    <w:rsid w:val="00352E37"/>
    <w:rsid w:val="00372A8E"/>
    <w:rsid w:val="00381567"/>
    <w:rsid w:val="0038430E"/>
    <w:rsid w:val="00390273"/>
    <w:rsid w:val="00391D98"/>
    <w:rsid w:val="0039721E"/>
    <w:rsid w:val="003B5924"/>
    <w:rsid w:val="003C4632"/>
    <w:rsid w:val="003E07CB"/>
    <w:rsid w:val="003F0EC8"/>
    <w:rsid w:val="003F331F"/>
    <w:rsid w:val="004032E8"/>
    <w:rsid w:val="00404AA2"/>
    <w:rsid w:val="00406D62"/>
    <w:rsid w:val="00427A16"/>
    <w:rsid w:val="004472D3"/>
    <w:rsid w:val="00453986"/>
    <w:rsid w:val="00465E25"/>
    <w:rsid w:val="00481A18"/>
    <w:rsid w:val="00491041"/>
    <w:rsid w:val="004917F2"/>
    <w:rsid w:val="00495279"/>
    <w:rsid w:val="004A2E5D"/>
    <w:rsid w:val="004A5CF3"/>
    <w:rsid w:val="004B1BF2"/>
    <w:rsid w:val="004B6D73"/>
    <w:rsid w:val="004C2DD8"/>
    <w:rsid w:val="004D15BB"/>
    <w:rsid w:val="004D72F3"/>
    <w:rsid w:val="004F4267"/>
    <w:rsid w:val="005001C6"/>
    <w:rsid w:val="00514499"/>
    <w:rsid w:val="005214C8"/>
    <w:rsid w:val="00530FE0"/>
    <w:rsid w:val="005567DC"/>
    <w:rsid w:val="00561C9D"/>
    <w:rsid w:val="00564DFF"/>
    <w:rsid w:val="00585B56"/>
    <w:rsid w:val="00597CBB"/>
    <w:rsid w:val="005A60E2"/>
    <w:rsid w:val="005B23DF"/>
    <w:rsid w:val="005E7516"/>
    <w:rsid w:val="005F0E22"/>
    <w:rsid w:val="005F6575"/>
    <w:rsid w:val="00603EED"/>
    <w:rsid w:val="006141A5"/>
    <w:rsid w:val="00626AED"/>
    <w:rsid w:val="00633693"/>
    <w:rsid w:val="00652411"/>
    <w:rsid w:val="00653725"/>
    <w:rsid w:val="00663333"/>
    <w:rsid w:val="00664216"/>
    <w:rsid w:val="00674E24"/>
    <w:rsid w:val="00675344"/>
    <w:rsid w:val="006859B5"/>
    <w:rsid w:val="0069042A"/>
    <w:rsid w:val="00692976"/>
    <w:rsid w:val="00692D7F"/>
    <w:rsid w:val="00693F5E"/>
    <w:rsid w:val="0069605E"/>
    <w:rsid w:val="00697A70"/>
    <w:rsid w:val="006A2F55"/>
    <w:rsid w:val="006A7952"/>
    <w:rsid w:val="006C0568"/>
    <w:rsid w:val="006C1509"/>
    <w:rsid w:val="006E4E8C"/>
    <w:rsid w:val="006F4BFC"/>
    <w:rsid w:val="006F5E16"/>
    <w:rsid w:val="006F5F1B"/>
    <w:rsid w:val="00704D36"/>
    <w:rsid w:val="00722102"/>
    <w:rsid w:val="00742B6F"/>
    <w:rsid w:val="007468D8"/>
    <w:rsid w:val="00746EDB"/>
    <w:rsid w:val="007647B0"/>
    <w:rsid w:val="0077335E"/>
    <w:rsid w:val="007803C2"/>
    <w:rsid w:val="0078643A"/>
    <w:rsid w:val="0079477B"/>
    <w:rsid w:val="007A16B3"/>
    <w:rsid w:val="007C1EB3"/>
    <w:rsid w:val="007D139B"/>
    <w:rsid w:val="007D362B"/>
    <w:rsid w:val="007D4DB1"/>
    <w:rsid w:val="007F0DAC"/>
    <w:rsid w:val="0080071A"/>
    <w:rsid w:val="0080416A"/>
    <w:rsid w:val="00821019"/>
    <w:rsid w:val="00836A76"/>
    <w:rsid w:val="008438C9"/>
    <w:rsid w:val="0085583F"/>
    <w:rsid w:val="00863546"/>
    <w:rsid w:val="0086680B"/>
    <w:rsid w:val="008860CE"/>
    <w:rsid w:val="00887CB9"/>
    <w:rsid w:val="00896FCB"/>
    <w:rsid w:val="008D6C69"/>
    <w:rsid w:val="008E1AFD"/>
    <w:rsid w:val="008E2802"/>
    <w:rsid w:val="008E5A0E"/>
    <w:rsid w:val="008F32D0"/>
    <w:rsid w:val="009127E6"/>
    <w:rsid w:val="009234C8"/>
    <w:rsid w:val="00944461"/>
    <w:rsid w:val="00980EFB"/>
    <w:rsid w:val="009902BD"/>
    <w:rsid w:val="009A18CA"/>
    <w:rsid w:val="009B6EE7"/>
    <w:rsid w:val="009C0E89"/>
    <w:rsid w:val="009D3A96"/>
    <w:rsid w:val="009E21E9"/>
    <w:rsid w:val="009F27DC"/>
    <w:rsid w:val="00A07B0E"/>
    <w:rsid w:val="00A1035C"/>
    <w:rsid w:val="00A233AC"/>
    <w:rsid w:val="00A53C59"/>
    <w:rsid w:val="00A70AE2"/>
    <w:rsid w:val="00A72931"/>
    <w:rsid w:val="00A74F57"/>
    <w:rsid w:val="00A873F3"/>
    <w:rsid w:val="00AA7A64"/>
    <w:rsid w:val="00AB294D"/>
    <w:rsid w:val="00AB5D23"/>
    <w:rsid w:val="00AC0BED"/>
    <w:rsid w:val="00AC0E1D"/>
    <w:rsid w:val="00AE1F5F"/>
    <w:rsid w:val="00AF3E56"/>
    <w:rsid w:val="00B01FCC"/>
    <w:rsid w:val="00B20596"/>
    <w:rsid w:val="00B2513E"/>
    <w:rsid w:val="00B368E6"/>
    <w:rsid w:val="00B37C9E"/>
    <w:rsid w:val="00B40134"/>
    <w:rsid w:val="00BB30CF"/>
    <w:rsid w:val="00BC15D3"/>
    <w:rsid w:val="00BC4A0D"/>
    <w:rsid w:val="00BD011B"/>
    <w:rsid w:val="00BD17F8"/>
    <w:rsid w:val="00BF6916"/>
    <w:rsid w:val="00C0458C"/>
    <w:rsid w:val="00C1645D"/>
    <w:rsid w:val="00C30FCF"/>
    <w:rsid w:val="00C647EB"/>
    <w:rsid w:val="00C7190C"/>
    <w:rsid w:val="00C74174"/>
    <w:rsid w:val="00C77240"/>
    <w:rsid w:val="00C81B6D"/>
    <w:rsid w:val="00C94F02"/>
    <w:rsid w:val="00CA433F"/>
    <w:rsid w:val="00CA549F"/>
    <w:rsid w:val="00CC5147"/>
    <w:rsid w:val="00CC6CA8"/>
    <w:rsid w:val="00CD2E8B"/>
    <w:rsid w:val="00CD4DC9"/>
    <w:rsid w:val="00CD7A9B"/>
    <w:rsid w:val="00CF3BA2"/>
    <w:rsid w:val="00D31413"/>
    <w:rsid w:val="00D41B62"/>
    <w:rsid w:val="00D70952"/>
    <w:rsid w:val="00D72EBD"/>
    <w:rsid w:val="00D81C25"/>
    <w:rsid w:val="00DA73E7"/>
    <w:rsid w:val="00DB17B1"/>
    <w:rsid w:val="00DB2EB4"/>
    <w:rsid w:val="00DB6F53"/>
    <w:rsid w:val="00DC0AC7"/>
    <w:rsid w:val="00DC39BF"/>
    <w:rsid w:val="00DF011F"/>
    <w:rsid w:val="00DF3773"/>
    <w:rsid w:val="00E14986"/>
    <w:rsid w:val="00E45D73"/>
    <w:rsid w:val="00E52CD0"/>
    <w:rsid w:val="00E55AFE"/>
    <w:rsid w:val="00E606B2"/>
    <w:rsid w:val="00E649B4"/>
    <w:rsid w:val="00E8352D"/>
    <w:rsid w:val="00E930FB"/>
    <w:rsid w:val="00E95064"/>
    <w:rsid w:val="00EB4BD4"/>
    <w:rsid w:val="00EC1495"/>
    <w:rsid w:val="00ED7C4E"/>
    <w:rsid w:val="00EF6316"/>
    <w:rsid w:val="00F047F4"/>
    <w:rsid w:val="00F06C49"/>
    <w:rsid w:val="00F1022C"/>
    <w:rsid w:val="00F2705D"/>
    <w:rsid w:val="00F40D24"/>
    <w:rsid w:val="00F42D89"/>
    <w:rsid w:val="00F44ABD"/>
    <w:rsid w:val="00F45D53"/>
    <w:rsid w:val="00F632A5"/>
    <w:rsid w:val="00F65AFF"/>
    <w:rsid w:val="00F76A11"/>
    <w:rsid w:val="00FA3878"/>
    <w:rsid w:val="00FC6E66"/>
    <w:rsid w:val="00FE055E"/>
    <w:rsid w:val="00FF3C0F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13D73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035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phasistypeitalic">
    <w:name w:val="emphasistypeitalic"/>
    <w:basedOn w:val="DefaultParagraphFont"/>
    <w:rsid w:val="00A1035C"/>
  </w:style>
  <w:style w:type="character" w:customStyle="1" w:styleId="Heading2Char">
    <w:name w:val="Heading 2 Char"/>
    <w:basedOn w:val="DefaultParagraphFont"/>
    <w:link w:val="Heading2"/>
    <w:uiPriority w:val="9"/>
    <w:rsid w:val="00A1035C"/>
    <w:rPr>
      <w:rFonts w:ascii="Times" w:hAnsi="Times"/>
      <w:b/>
      <w:bCs/>
      <w:sz w:val="36"/>
      <w:szCs w:val="36"/>
      <w:lang w:eastAsia="en-US"/>
    </w:rPr>
  </w:style>
  <w:style w:type="character" w:customStyle="1" w:styleId="externalref">
    <w:name w:val="externalref"/>
    <w:basedOn w:val="DefaultParagraphFont"/>
    <w:rsid w:val="00A1035C"/>
  </w:style>
  <w:style w:type="character" w:styleId="Hyperlink">
    <w:name w:val="Hyperlink"/>
    <w:basedOn w:val="DefaultParagraphFont"/>
    <w:uiPriority w:val="99"/>
    <w:unhideWhenUsed/>
    <w:rsid w:val="00A1035C"/>
    <w:rPr>
      <w:color w:val="0000FF"/>
      <w:u w:val="single"/>
    </w:rPr>
  </w:style>
  <w:style w:type="character" w:customStyle="1" w:styleId="refsource">
    <w:name w:val="refsource"/>
    <w:basedOn w:val="DefaultParagraphFont"/>
    <w:rsid w:val="00A1035C"/>
  </w:style>
  <w:style w:type="character" w:styleId="HTMLCite">
    <w:name w:val="HTML Cite"/>
    <w:basedOn w:val="DefaultParagraphFont"/>
    <w:uiPriority w:val="99"/>
    <w:semiHidden/>
    <w:unhideWhenUsed/>
    <w:rsid w:val="00A1035C"/>
    <w:rPr>
      <w:i/>
      <w:iCs/>
    </w:rPr>
  </w:style>
  <w:style w:type="paragraph" w:styleId="ListParagraph">
    <w:name w:val="List Paragraph"/>
    <w:basedOn w:val="Normal"/>
    <w:uiPriority w:val="34"/>
    <w:qFormat/>
    <w:rsid w:val="00A1035C"/>
    <w:pPr>
      <w:ind w:left="720"/>
      <w:contextualSpacing/>
    </w:pPr>
  </w:style>
  <w:style w:type="table" w:styleId="TableGrid">
    <w:name w:val="Table Grid"/>
    <w:basedOn w:val="TableNormal"/>
    <w:uiPriority w:val="59"/>
    <w:rsid w:val="00072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DF"/>
    <w:rPr>
      <w:rFonts w:ascii="Lucida Grande" w:hAnsi="Lucida Grande" w:cs="Lucida Grande"/>
      <w:sz w:val="18"/>
      <w:szCs w:val="18"/>
      <w:lang w:eastAsia="en-US"/>
    </w:rPr>
  </w:style>
  <w:style w:type="character" w:customStyle="1" w:styleId="li-content">
    <w:name w:val="li-content"/>
    <w:basedOn w:val="DefaultParagraphFont"/>
    <w:rsid w:val="00A07B0E"/>
  </w:style>
  <w:style w:type="character" w:customStyle="1" w:styleId="Heading3Char">
    <w:name w:val="Heading 3 Char"/>
    <w:basedOn w:val="DefaultParagraphFont"/>
    <w:link w:val="Heading3"/>
    <w:uiPriority w:val="9"/>
    <w:semiHidden/>
    <w:rsid w:val="002B553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er3">
    <w:name w:val="header3"/>
    <w:basedOn w:val="DefaultParagraphFont"/>
    <w:rsid w:val="002D0ABF"/>
  </w:style>
  <w:style w:type="paragraph" w:styleId="NormalWeb">
    <w:name w:val="Normal (Web)"/>
    <w:basedOn w:val="Normal"/>
    <w:uiPriority w:val="99"/>
    <w:semiHidden/>
    <w:unhideWhenUsed/>
    <w:rsid w:val="002D0AB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53C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ighlight">
    <w:name w:val="highlight"/>
    <w:basedOn w:val="DefaultParagraphFont"/>
    <w:rsid w:val="00A53C59"/>
  </w:style>
  <w:style w:type="paragraph" w:customStyle="1" w:styleId="desc">
    <w:name w:val="desc"/>
    <w:basedOn w:val="Normal"/>
    <w:rsid w:val="00514499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jrnl">
    <w:name w:val="jrnl"/>
    <w:basedOn w:val="DefaultParagraphFont"/>
    <w:rsid w:val="00514499"/>
  </w:style>
  <w:style w:type="character" w:styleId="FollowedHyperlink">
    <w:name w:val="FollowedHyperlink"/>
    <w:basedOn w:val="DefaultParagraphFont"/>
    <w:uiPriority w:val="99"/>
    <w:semiHidden/>
    <w:unhideWhenUsed/>
    <w:rsid w:val="00DC39B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32E8"/>
    <w:rPr>
      <w:color w:val="808080"/>
    </w:rPr>
  </w:style>
  <w:style w:type="paragraph" w:customStyle="1" w:styleId="details">
    <w:name w:val="details"/>
    <w:basedOn w:val="Normal"/>
    <w:rsid w:val="00E606B2"/>
    <w:pPr>
      <w:spacing w:before="100" w:beforeAutospacing="1" w:after="100" w:afterAutospacing="1"/>
    </w:pPr>
    <w:rPr>
      <w:rFonts w:ascii="Times" w:hAnsi="Times"/>
      <w:sz w:val="20"/>
    </w:rPr>
  </w:style>
  <w:style w:type="character" w:styleId="Emphasis">
    <w:name w:val="Emphasis"/>
    <w:basedOn w:val="DefaultParagraphFont"/>
    <w:uiPriority w:val="20"/>
    <w:qFormat/>
    <w:rsid w:val="00C1645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1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1041"/>
    <w:rPr>
      <w:rFonts w:ascii="Courier" w:hAnsi="Courier" w:cs="Courier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035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phasistypeitalic">
    <w:name w:val="emphasistypeitalic"/>
    <w:basedOn w:val="DefaultParagraphFont"/>
    <w:rsid w:val="00A1035C"/>
  </w:style>
  <w:style w:type="character" w:customStyle="1" w:styleId="Heading2Char">
    <w:name w:val="Heading 2 Char"/>
    <w:basedOn w:val="DefaultParagraphFont"/>
    <w:link w:val="Heading2"/>
    <w:uiPriority w:val="9"/>
    <w:rsid w:val="00A1035C"/>
    <w:rPr>
      <w:rFonts w:ascii="Times" w:hAnsi="Times"/>
      <w:b/>
      <w:bCs/>
      <w:sz w:val="36"/>
      <w:szCs w:val="36"/>
      <w:lang w:eastAsia="en-US"/>
    </w:rPr>
  </w:style>
  <w:style w:type="character" w:customStyle="1" w:styleId="externalref">
    <w:name w:val="externalref"/>
    <w:basedOn w:val="DefaultParagraphFont"/>
    <w:rsid w:val="00A1035C"/>
  </w:style>
  <w:style w:type="character" w:styleId="Hyperlink">
    <w:name w:val="Hyperlink"/>
    <w:basedOn w:val="DefaultParagraphFont"/>
    <w:uiPriority w:val="99"/>
    <w:unhideWhenUsed/>
    <w:rsid w:val="00A1035C"/>
    <w:rPr>
      <w:color w:val="0000FF"/>
      <w:u w:val="single"/>
    </w:rPr>
  </w:style>
  <w:style w:type="character" w:customStyle="1" w:styleId="refsource">
    <w:name w:val="refsource"/>
    <w:basedOn w:val="DefaultParagraphFont"/>
    <w:rsid w:val="00A1035C"/>
  </w:style>
  <w:style w:type="character" w:styleId="HTMLCite">
    <w:name w:val="HTML Cite"/>
    <w:basedOn w:val="DefaultParagraphFont"/>
    <w:uiPriority w:val="99"/>
    <w:semiHidden/>
    <w:unhideWhenUsed/>
    <w:rsid w:val="00A1035C"/>
    <w:rPr>
      <w:i/>
      <w:iCs/>
    </w:rPr>
  </w:style>
  <w:style w:type="paragraph" w:styleId="ListParagraph">
    <w:name w:val="List Paragraph"/>
    <w:basedOn w:val="Normal"/>
    <w:uiPriority w:val="34"/>
    <w:qFormat/>
    <w:rsid w:val="00A1035C"/>
    <w:pPr>
      <w:ind w:left="720"/>
      <w:contextualSpacing/>
    </w:pPr>
  </w:style>
  <w:style w:type="table" w:styleId="TableGrid">
    <w:name w:val="Table Grid"/>
    <w:basedOn w:val="TableNormal"/>
    <w:uiPriority w:val="59"/>
    <w:rsid w:val="00072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DF"/>
    <w:rPr>
      <w:rFonts w:ascii="Lucida Grande" w:hAnsi="Lucida Grande" w:cs="Lucida Grande"/>
      <w:sz w:val="18"/>
      <w:szCs w:val="18"/>
      <w:lang w:eastAsia="en-US"/>
    </w:rPr>
  </w:style>
  <w:style w:type="character" w:customStyle="1" w:styleId="li-content">
    <w:name w:val="li-content"/>
    <w:basedOn w:val="DefaultParagraphFont"/>
    <w:rsid w:val="00A07B0E"/>
  </w:style>
  <w:style w:type="character" w:customStyle="1" w:styleId="Heading3Char">
    <w:name w:val="Heading 3 Char"/>
    <w:basedOn w:val="DefaultParagraphFont"/>
    <w:link w:val="Heading3"/>
    <w:uiPriority w:val="9"/>
    <w:semiHidden/>
    <w:rsid w:val="002B553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er3">
    <w:name w:val="header3"/>
    <w:basedOn w:val="DefaultParagraphFont"/>
    <w:rsid w:val="002D0ABF"/>
  </w:style>
  <w:style w:type="paragraph" w:styleId="NormalWeb">
    <w:name w:val="Normal (Web)"/>
    <w:basedOn w:val="Normal"/>
    <w:uiPriority w:val="99"/>
    <w:semiHidden/>
    <w:unhideWhenUsed/>
    <w:rsid w:val="002D0AB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53C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ighlight">
    <w:name w:val="highlight"/>
    <w:basedOn w:val="DefaultParagraphFont"/>
    <w:rsid w:val="00A53C59"/>
  </w:style>
  <w:style w:type="paragraph" w:customStyle="1" w:styleId="desc">
    <w:name w:val="desc"/>
    <w:basedOn w:val="Normal"/>
    <w:rsid w:val="00514499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jrnl">
    <w:name w:val="jrnl"/>
    <w:basedOn w:val="DefaultParagraphFont"/>
    <w:rsid w:val="00514499"/>
  </w:style>
  <w:style w:type="character" w:styleId="FollowedHyperlink">
    <w:name w:val="FollowedHyperlink"/>
    <w:basedOn w:val="DefaultParagraphFont"/>
    <w:uiPriority w:val="99"/>
    <w:semiHidden/>
    <w:unhideWhenUsed/>
    <w:rsid w:val="00DC39B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32E8"/>
    <w:rPr>
      <w:color w:val="808080"/>
    </w:rPr>
  </w:style>
  <w:style w:type="paragraph" w:customStyle="1" w:styleId="details">
    <w:name w:val="details"/>
    <w:basedOn w:val="Normal"/>
    <w:rsid w:val="00E606B2"/>
    <w:pPr>
      <w:spacing w:before="100" w:beforeAutospacing="1" w:after="100" w:afterAutospacing="1"/>
    </w:pPr>
    <w:rPr>
      <w:rFonts w:ascii="Times" w:hAnsi="Times"/>
      <w:sz w:val="20"/>
    </w:rPr>
  </w:style>
  <w:style w:type="character" w:styleId="Emphasis">
    <w:name w:val="Emphasis"/>
    <w:basedOn w:val="DefaultParagraphFont"/>
    <w:uiPriority w:val="20"/>
    <w:qFormat/>
    <w:rsid w:val="00C1645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1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1041"/>
    <w:rPr>
      <w:rFonts w:ascii="Courier" w:hAnsi="Courier" w:cs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2402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6</cp:revision>
  <cp:lastPrinted>2014-01-14T18:29:00Z</cp:lastPrinted>
  <dcterms:created xsi:type="dcterms:W3CDTF">2019-03-11T18:48:00Z</dcterms:created>
  <dcterms:modified xsi:type="dcterms:W3CDTF">2020-01-28T18:12:00Z</dcterms:modified>
</cp:coreProperties>
</file>