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B1" w:rsidRDefault="002D1FB1" w:rsidP="002D1FB1">
      <w:pPr>
        <w:pStyle w:val="BodyText3"/>
        <w:shd w:val="pct10" w:color="auto" w:fill="FFFFFF"/>
        <w:ind w:right="-360"/>
        <w:rPr>
          <w:shd w:val="pct10" w:color="auto" w:fill="FFFFFF"/>
        </w:rPr>
      </w:pPr>
      <w:bookmarkStart w:id="0" w:name="_GoBack"/>
      <w:bookmarkEnd w:id="0"/>
      <w:r>
        <w:rPr>
          <w:shd w:val="pct10" w:color="auto" w:fill="FFFFFF"/>
        </w:rPr>
        <w:t xml:space="preserve">TICR DCEA Section </w:t>
      </w:r>
      <w:r w:rsidR="00961E69">
        <w:rPr>
          <w:shd w:val="pct10" w:color="auto" w:fill="FFFFFF"/>
        </w:rPr>
        <w:t>6</w:t>
      </w:r>
      <w:r>
        <w:rPr>
          <w:shd w:val="pct10" w:color="auto" w:fill="FFFFFF"/>
        </w:rPr>
        <w:t xml:space="preserve">, </w:t>
      </w:r>
      <w:r w:rsidR="00961E69">
        <w:rPr>
          <w:shd w:val="pct10" w:color="auto" w:fill="FFFFFF"/>
        </w:rPr>
        <w:t>March 1</w:t>
      </w:r>
      <w:r w:rsidR="00E85480">
        <w:rPr>
          <w:shd w:val="pct10" w:color="auto" w:fill="FFFFFF"/>
        </w:rPr>
        <w:t>3</w:t>
      </w:r>
      <w:r w:rsidR="00BB2CB4">
        <w:rPr>
          <w:shd w:val="pct10" w:color="auto" w:fill="FFFFFF"/>
        </w:rPr>
        <w:t>, 201</w:t>
      </w:r>
      <w:r w:rsidR="00E85480">
        <w:rPr>
          <w:shd w:val="pct10" w:color="auto" w:fill="FFFFFF"/>
        </w:rPr>
        <w:t>4</w:t>
      </w:r>
      <w:r>
        <w:rPr>
          <w:shd w:val="pct10" w:color="auto" w:fill="FFFFFF"/>
        </w:rPr>
        <w:br/>
        <w:t>Sensitivity Analyses</w:t>
      </w:r>
    </w:p>
    <w:p w:rsidR="002D1FB1" w:rsidRDefault="002D1FB1" w:rsidP="002D1FB1">
      <w:pPr>
        <w:keepLines/>
        <w:tabs>
          <w:tab w:val="left" w:pos="-720"/>
        </w:tabs>
        <w:suppressAutoHyphens/>
        <w:spacing w:before="0" w:after="0"/>
        <w:jc w:val="right"/>
        <w:rPr>
          <w:sz w:val="22"/>
        </w:rPr>
      </w:pPr>
    </w:p>
    <w:p w:rsidR="002D1FB1" w:rsidRDefault="002D1FB1" w:rsidP="002D1FB1">
      <w:pPr>
        <w:keepNext/>
        <w:keepLines/>
        <w:tabs>
          <w:tab w:val="left" w:pos="-720"/>
        </w:tabs>
        <w:suppressAutoHyphens/>
        <w:spacing w:before="0" w:after="0"/>
        <w:rPr>
          <w:sz w:val="22"/>
        </w:rPr>
      </w:pPr>
      <w:r>
        <w:rPr>
          <w:b/>
          <w:sz w:val="22"/>
        </w:rPr>
        <w:t>Objectives:</w:t>
      </w:r>
    </w:p>
    <w:p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rsidR="002D1FB1" w:rsidRDefault="002D1FB1" w:rsidP="002D1FB1">
      <w:pPr>
        <w:numPr>
          <w:ilvl w:val="0"/>
          <w:numId w:val="1"/>
        </w:numPr>
        <w:tabs>
          <w:tab w:val="left" w:pos="0"/>
          <w:tab w:val="left" w:pos="360"/>
          <w:tab w:val="left" w:pos="720"/>
        </w:tabs>
        <w:suppressAutoHyphens/>
        <w:spacing w:before="0" w:after="0"/>
        <w:rPr>
          <w:sz w:val="22"/>
        </w:rPr>
      </w:pPr>
      <w:r>
        <w:rPr>
          <w:sz w:val="22"/>
        </w:rPr>
        <w:fldChar w:fldCharType="begin"/>
      </w:r>
      <w:r>
        <w:rPr>
          <w:sz w:val="22"/>
        </w:rPr>
        <w:instrText xml:space="preserve">seq level0 \h \r0 </w:instrText>
      </w:r>
      <w:r>
        <w:rPr>
          <w:sz w:val="22"/>
        </w:rPr>
        <w:fldChar w:fldCharType="end"/>
      </w:r>
      <w:r>
        <w:rPr>
          <w:sz w:val="22"/>
        </w:rPr>
        <w:fldChar w:fldCharType="begin"/>
      </w:r>
      <w:r>
        <w:rPr>
          <w:sz w:val="22"/>
        </w:rPr>
        <w:instrText xml:space="preserve">seq level1 \h \r0 </w:instrText>
      </w:r>
      <w:r>
        <w:rPr>
          <w:sz w:val="22"/>
        </w:rPr>
        <w:fldChar w:fldCharType="end"/>
      </w:r>
      <w:r>
        <w:rPr>
          <w:sz w:val="22"/>
        </w:rPr>
        <w:fldChar w:fldCharType="begin"/>
      </w:r>
      <w:r>
        <w:rPr>
          <w:sz w:val="22"/>
        </w:rPr>
        <w:instrText xml:space="preserve">seq level2 \h \r0 </w:instrText>
      </w:r>
      <w:r>
        <w:rPr>
          <w:sz w:val="22"/>
        </w:rPr>
        <w:fldChar w:fldCharType="end"/>
      </w:r>
      <w:r>
        <w:rPr>
          <w:sz w:val="22"/>
        </w:rPr>
        <w:fldChar w:fldCharType="begin"/>
      </w:r>
      <w:r>
        <w:rPr>
          <w:sz w:val="22"/>
        </w:rPr>
        <w:instrText xml:space="preserve">seq level3 \h \r0 </w:instrText>
      </w:r>
      <w:r>
        <w:rPr>
          <w:sz w:val="22"/>
        </w:rPr>
        <w:fldChar w:fldCharType="end"/>
      </w:r>
      <w:r>
        <w:rPr>
          <w:sz w:val="22"/>
        </w:rPr>
        <w:fldChar w:fldCharType="begin"/>
      </w:r>
      <w:r>
        <w:rPr>
          <w:sz w:val="22"/>
        </w:rPr>
        <w:instrText xml:space="preserve">seq level4 \h \r0 </w:instrText>
      </w:r>
      <w:r>
        <w:rPr>
          <w:sz w:val="22"/>
        </w:rPr>
        <w:fldChar w:fldCharType="end"/>
      </w:r>
      <w:r>
        <w:rPr>
          <w:sz w:val="22"/>
        </w:rPr>
        <w:fldChar w:fldCharType="begin"/>
      </w:r>
      <w:r>
        <w:rPr>
          <w:sz w:val="22"/>
        </w:rPr>
        <w:instrText xml:space="preserve">seq level5 \h \r0 </w:instrText>
      </w:r>
      <w:r>
        <w:rPr>
          <w:sz w:val="22"/>
        </w:rPr>
        <w:fldChar w:fldCharType="end"/>
      </w:r>
      <w:r>
        <w:rPr>
          <w:sz w:val="22"/>
        </w:rPr>
        <w:fldChar w:fldCharType="begin"/>
      </w:r>
      <w:r>
        <w:rPr>
          <w:sz w:val="22"/>
        </w:rPr>
        <w:instrText xml:space="preserve">seq level6 \h \r0 </w:instrText>
      </w:r>
      <w:r>
        <w:rPr>
          <w:sz w:val="22"/>
        </w:rPr>
        <w:fldChar w:fldCharType="end"/>
      </w:r>
      <w:r>
        <w:rPr>
          <w:sz w:val="22"/>
        </w:rPr>
        <w:fldChar w:fldCharType="begin"/>
      </w:r>
      <w:r>
        <w:rPr>
          <w:sz w:val="22"/>
        </w:rPr>
        <w:instrText xml:space="preserve">seq level7 \h \r0 </w:instrText>
      </w:r>
      <w:r>
        <w:rPr>
          <w:sz w:val="22"/>
        </w:rPr>
        <w:fldChar w:fldCharType="end"/>
      </w:r>
      <w:r>
        <w:rPr>
          <w:sz w:val="22"/>
        </w:rPr>
        <w:t>To conduct two simple sensitivity analyses: on mammography and your own CEA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b/>
          <w:sz w:val="22"/>
        </w:rPr>
        <w:t>Reading:</w:t>
      </w:r>
    </w:p>
    <w:p w:rsidR="002D1FB1" w:rsidRDefault="002D1FB1" w:rsidP="002D1FB1">
      <w:pPr>
        <w:tabs>
          <w:tab w:val="left" w:pos="0"/>
        </w:tabs>
        <w:suppressAutoHyphens/>
        <w:spacing w:before="0" w:after="0"/>
        <w:rPr>
          <w:sz w:val="22"/>
        </w:rPr>
      </w:pPr>
      <w:r>
        <w:rPr>
          <w:sz w:val="22"/>
        </w:rPr>
        <w:t>None.</w:t>
      </w:r>
    </w:p>
    <w:p w:rsidR="00961E69" w:rsidRPr="004806D0" w:rsidRDefault="00961E69" w:rsidP="002D1FB1">
      <w:pPr>
        <w:tabs>
          <w:tab w:val="left" w:pos="0"/>
        </w:tabs>
        <w:suppressAutoHyphens/>
        <w:spacing w:before="0" w:after="0"/>
        <w:rPr>
          <w:b/>
          <w:bCs/>
          <w:sz w:val="22"/>
        </w:rPr>
      </w:pPr>
    </w:p>
    <w:p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bCs/>
          <w:sz w:val="22"/>
        </w:rPr>
      </w:pPr>
      <w:r>
        <w:rPr>
          <w:b/>
          <w:bCs/>
          <w:sz w:val="22"/>
        </w:rPr>
        <w:t>Procedure for Turning In Homework Assignments:</w:t>
      </w:r>
    </w:p>
    <w:p w:rsidR="002D1FB1" w:rsidRDefault="002D1FB1" w:rsidP="002D1FB1">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In this section you will have two separate homework problems – one on mammography and one on your own decision analysis/cost-effectiveness analysis.  These will be assessed by different individuals, and so should be turned in separately.</w:t>
      </w: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The procedure is as follows:</w:t>
      </w:r>
    </w:p>
    <w:p w:rsidR="002D1FB1" w:rsidRDefault="002D1FB1"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Pr="00975114"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b/>
          <w:sz w:val="22"/>
        </w:rPr>
      </w:pPr>
      <w:r>
        <w:rPr>
          <w:b/>
          <w:sz w:val="22"/>
        </w:rPr>
        <w:t>#1: Mammography – Due Wednesday, 3/1</w:t>
      </w:r>
      <w:r w:rsidR="00E85480">
        <w:rPr>
          <w:b/>
          <w:sz w:val="22"/>
        </w:rPr>
        <w:t>2</w:t>
      </w:r>
      <w:r>
        <w:rPr>
          <w:b/>
          <w:sz w:val="22"/>
        </w:rPr>
        <w:t xml:space="preserve"> by 6pm</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Turn in the </w:t>
      </w:r>
      <w:r w:rsidRPr="00C95863">
        <w:rPr>
          <w:b/>
          <w:bCs/>
          <w:i/>
          <w:iCs/>
          <w:sz w:val="22"/>
        </w:rPr>
        <w:t>Mammography</w:t>
      </w:r>
      <w:r>
        <w:rPr>
          <w:i/>
          <w:iCs/>
          <w:sz w:val="22"/>
        </w:rPr>
        <w:t xml:space="preserve"> Decision Analysis</w:t>
      </w:r>
      <w:r>
        <w:rPr>
          <w:sz w:val="22"/>
        </w:rPr>
        <w:t xml:space="preserve"> problem to </w:t>
      </w:r>
      <w:r w:rsidR="00E85480">
        <w:rPr>
          <w:sz w:val="22"/>
        </w:rPr>
        <w:t>your</w:t>
      </w:r>
      <w:r>
        <w:rPr>
          <w:sz w:val="22"/>
        </w:rPr>
        <w:t xml:space="preserve"> </w:t>
      </w:r>
      <w:r w:rsidRPr="00E85480">
        <w:rPr>
          <w:sz w:val="22"/>
          <w:u w:val="single"/>
        </w:rPr>
        <w:t>course grader</w:t>
      </w:r>
      <w:r>
        <w:rPr>
          <w:sz w:val="22"/>
        </w:rPr>
        <w:t xml:space="preserve">, </w:t>
      </w:r>
      <w:r w:rsidR="00E85480" w:rsidRPr="00E85480">
        <w:rPr>
          <w:sz w:val="22"/>
        </w:rPr>
        <w:t xml:space="preserve">and to </w:t>
      </w:r>
      <w:r w:rsidR="00E85480" w:rsidRPr="00E85480">
        <w:rPr>
          <w:sz w:val="22"/>
          <w:u w:val="single"/>
        </w:rPr>
        <w:t>your section leader.</w:t>
      </w:r>
      <w:r w:rsidR="00E85480" w:rsidRPr="00E85480">
        <w:rPr>
          <w:sz w:val="22"/>
        </w:rPr>
        <w:t xml:space="preserve">  The graders are Brian Harris (</w:t>
      </w:r>
      <w:hyperlink r:id="rId8" w:history="1">
        <w:r w:rsidR="00E85480" w:rsidRPr="00E85480">
          <w:rPr>
            <w:rStyle w:val="Hyperlink"/>
            <w:sz w:val="22"/>
          </w:rPr>
          <w:t>brianharris1113@hotmail.com</w:t>
        </w:r>
      </w:hyperlink>
      <w:r w:rsidR="00E85480" w:rsidRPr="00E85480">
        <w:rPr>
          <w:sz w:val="22"/>
        </w:rPr>
        <w:t>) and Mohammed Al Komser (</w:t>
      </w:r>
      <w:hyperlink r:id="rId9" w:history="1">
        <w:r w:rsidR="00E85480" w:rsidRPr="00E85480">
          <w:rPr>
            <w:rStyle w:val="Hyperlink"/>
            <w:sz w:val="22"/>
          </w:rPr>
          <w:t>malkomser@ohns.ucsf.edu</w:t>
        </w:r>
      </w:hyperlink>
      <w:r w:rsidR="00E85480" w:rsidRPr="00E85480">
        <w:rPr>
          <w:sz w:val="22"/>
        </w:rPr>
        <w:t>). The section leaders are Jim Kahn (</w:t>
      </w:r>
      <w:hyperlink r:id="rId10" w:history="1">
        <w:r w:rsidR="00E85480" w:rsidRPr="00E85480">
          <w:rPr>
            <w:rStyle w:val="Hyperlink"/>
            <w:sz w:val="22"/>
          </w:rPr>
          <w:t>jgkahn@gmail.com</w:t>
        </w:r>
      </w:hyperlink>
      <w:r w:rsidR="00E85480" w:rsidRPr="00E85480">
        <w:rPr>
          <w:sz w:val="22"/>
        </w:rPr>
        <w:t>) and Elliot Marseille (</w:t>
      </w:r>
      <w:hyperlink r:id="rId11" w:history="1">
        <w:r w:rsidR="00E85480" w:rsidRPr="00E85480">
          <w:rPr>
            <w:rStyle w:val="Hyperlink"/>
            <w:sz w:val="22"/>
          </w:rPr>
          <w:t>emarseille@comcast.net</w:t>
        </w:r>
      </w:hyperlink>
      <w:r w:rsidR="00E85480" w:rsidRPr="00E85480">
        <w:rPr>
          <w:sz w:val="22"/>
        </w:rPr>
        <w:t>).</w:t>
      </w:r>
      <w:r w:rsidR="00E85480">
        <w:rPr>
          <w:sz w:val="22"/>
        </w:rPr>
        <w:t xml:space="preserve"> </w:t>
      </w:r>
      <w:r w:rsidRPr="009B3FF5">
        <w:rPr>
          <w:sz w:val="22"/>
        </w:rPr>
        <w:t>Put DCEA, your last name, and the due date in the filename and the email subject line. Underscores help too in the filename. Thus, for example</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Pr>
          <w:sz w:val="22"/>
        </w:rPr>
        <w:tab/>
        <w:t>DCEA</w:t>
      </w:r>
      <w:r w:rsidR="00E85480">
        <w:rPr>
          <w:sz w:val="22"/>
        </w:rPr>
        <w:t>14</w:t>
      </w:r>
      <w:r>
        <w:rPr>
          <w:sz w:val="22"/>
        </w:rPr>
        <w:t>_Jones_Mammog_</w:t>
      </w:r>
      <w:r w:rsidR="00E85480">
        <w:rPr>
          <w:sz w:val="22"/>
        </w:rPr>
        <w:t>HW6_12</w:t>
      </w:r>
      <w:r>
        <w:rPr>
          <w:sz w:val="22"/>
        </w:rPr>
        <w:t>-Mar-1</w:t>
      </w:r>
      <w:r w:rsidR="00E85480">
        <w:rPr>
          <w:sz w:val="22"/>
        </w:rPr>
        <w:t>4</w:t>
      </w:r>
      <w:r>
        <w:rPr>
          <w:sz w:val="22"/>
        </w:rPr>
        <w:t>.xls</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 w:val="left" w:pos="360"/>
        </w:tabs>
        <w:suppressAutoHyphens/>
        <w:spacing w:before="0" w:after="0"/>
        <w:rPr>
          <w:sz w:val="22"/>
        </w:rPr>
      </w:pPr>
      <w:r>
        <w:rPr>
          <w:sz w:val="22"/>
        </w:rPr>
        <w:tab/>
        <w:t>This helps us stay organized. Thanks!</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The assignment should be completed in Excel using the templates provided on the website.  </w:t>
      </w:r>
      <w:r>
        <w:rPr>
          <w:sz w:val="22"/>
        </w:rPr>
        <w:br/>
      </w:r>
    </w:p>
    <w:p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The Mammography Decision Analysis homework is the </w:t>
      </w:r>
      <w:r w:rsidRPr="00961E69">
        <w:rPr>
          <w:sz w:val="22"/>
          <w:u w:val="single"/>
        </w:rPr>
        <w:t>day before section (Wednesday) at 6 pm</w:t>
      </w:r>
      <w:r w:rsidRPr="00961E69">
        <w:rPr>
          <w:sz w:val="22"/>
        </w:rPr>
        <w:t xml:space="preserve">. Assignments turned in after this deadline will be marked down 25% of the total earned score. Additional delays of 24 hours will result in further markdowns of 10% for each 24 hours the homework is late. </w:t>
      </w:r>
      <w:r w:rsidRPr="00961E69">
        <w:rPr>
          <w:sz w:val="22"/>
        </w:rPr>
        <w:br/>
      </w:r>
    </w:p>
    <w:p w:rsidR="00961E69" w:rsidRPr="007B5A50"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r w:rsidRPr="007B5A50">
        <w:rPr>
          <w:b/>
          <w:sz w:val="22"/>
        </w:rPr>
        <w:t xml:space="preserve">#2: Your Own Project – Due Thursday, </w:t>
      </w:r>
      <w:r>
        <w:rPr>
          <w:b/>
          <w:sz w:val="22"/>
        </w:rPr>
        <w:t>3</w:t>
      </w:r>
      <w:r w:rsidRPr="007B5A50">
        <w:rPr>
          <w:b/>
          <w:sz w:val="22"/>
        </w:rPr>
        <w:t>/</w:t>
      </w:r>
      <w:r>
        <w:rPr>
          <w:b/>
          <w:sz w:val="22"/>
        </w:rPr>
        <w:t>1</w:t>
      </w:r>
      <w:r w:rsidR="00E85480">
        <w:rPr>
          <w:b/>
          <w:sz w:val="22"/>
        </w:rPr>
        <w:t>3</w:t>
      </w:r>
      <w:r w:rsidRPr="007B5A50">
        <w:rPr>
          <w:b/>
          <w:sz w:val="22"/>
        </w:rPr>
        <w:t xml:space="preserve"> by 12:30</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Pr>
          <w:sz w:val="22"/>
        </w:rPr>
        <w:t xml:space="preserve">Turn in the </w:t>
      </w:r>
      <w:r w:rsidRPr="00C95863">
        <w:rPr>
          <w:b/>
          <w:bCs/>
          <w:i/>
          <w:iCs/>
          <w:sz w:val="22"/>
        </w:rPr>
        <w:t>Your Own DA/CEA</w:t>
      </w:r>
      <w:r>
        <w:rPr>
          <w:sz w:val="22"/>
        </w:rPr>
        <w:t xml:space="preserve"> assignment to your </w:t>
      </w:r>
      <w:r w:rsidRPr="00B30013">
        <w:rPr>
          <w:sz w:val="22"/>
          <w:u w:val="single"/>
        </w:rPr>
        <w:t>mentor</w:t>
      </w:r>
      <w:r w:rsidR="00E85480">
        <w:rPr>
          <w:sz w:val="22"/>
          <w:u w:val="single"/>
        </w:rPr>
        <w:t xml:space="preserve"> and section leader</w:t>
      </w:r>
      <w:r>
        <w:rPr>
          <w:sz w:val="22"/>
        </w:rPr>
        <w:t xml:space="preserve">. This should be in an Excel file or </w:t>
      </w:r>
      <w:proofErr w:type="spellStart"/>
      <w:r>
        <w:rPr>
          <w:sz w:val="22"/>
        </w:rPr>
        <w:t>TreeAge</w:t>
      </w:r>
      <w:proofErr w:type="spellEnd"/>
      <w:r>
        <w:rPr>
          <w:sz w:val="22"/>
        </w:rPr>
        <w:t xml:space="preserve">. Please respond to </w:t>
      </w:r>
      <w:r w:rsidRPr="00B30013">
        <w:rPr>
          <w:sz w:val="22"/>
          <w:u w:val="single"/>
        </w:rPr>
        <w:t>all</w:t>
      </w:r>
      <w:r>
        <w:rPr>
          <w:sz w:val="22"/>
        </w:rPr>
        <w:t xml:space="preserve"> of your mentor’s comments. If you don’t understand or agree, please write your mentor a note, but do not ignore comments.</w:t>
      </w:r>
    </w:p>
    <w:p w:rsidR="00961E69" w:rsidRDefault="00961E69" w:rsidP="00961E69">
      <w:pPr>
        <w:pBdr>
          <w:top w:val="single" w:sz="4" w:space="1" w:color="auto"/>
          <w:left w:val="single" w:sz="4" w:space="4" w:color="auto"/>
          <w:bottom w:val="single" w:sz="4" w:space="1" w:color="auto"/>
          <w:right w:val="single" w:sz="4" w:space="4" w:color="auto"/>
        </w:pBdr>
        <w:shd w:val="clear" w:color="auto" w:fill="F3F3F3"/>
        <w:tabs>
          <w:tab w:val="left" w:pos="0"/>
        </w:tabs>
        <w:suppressAutoHyphens/>
        <w:spacing w:before="0" w:after="0"/>
        <w:rPr>
          <w:sz w:val="22"/>
        </w:rPr>
      </w:pPr>
    </w:p>
    <w:p w:rsidR="00961E69" w:rsidRPr="00961E69"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Your Own DA/CEA assignment is due at </w:t>
      </w:r>
      <w:r w:rsidRPr="00961E69">
        <w:rPr>
          <w:sz w:val="22"/>
          <w:u w:val="single"/>
        </w:rPr>
        <w:t>12:30 pm on the Thursday</w:t>
      </w:r>
      <w:r w:rsidRPr="00961E69">
        <w:rPr>
          <w:sz w:val="22"/>
        </w:rPr>
        <w:t xml:space="preserve"> that section is held. We really want this on time, and may lower your grade if you’re consistently late.</w:t>
      </w:r>
      <w:r w:rsidRPr="00961E69">
        <w:rPr>
          <w:sz w:val="22"/>
        </w:rPr>
        <w:br/>
      </w:r>
    </w:p>
    <w:p w:rsidR="00436586" w:rsidRDefault="00961E69" w:rsidP="00961E69">
      <w:pPr>
        <w:numPr>
          <w:ilvl w:val="0"/>
          <w:numId w:val="2"/>
        </w:numPr>
        <w:pBdr>
          <w:top w:val="single" w:sz="4" w:space="1" w:color="auto"/>
          <w:left w:val="single" w:sz="4" w:space="4" w:color="auto"/>
          <w:bottom w:val="single" w:sz="4" w:space="1" w:color="auto"/>
          <w:right w:val="single" w:sz="4" w:space="4" w:color="auto"/>
        </w:pBdr>
        <w:shd w:val="clear" w:color="auto" w:fill="F3F3F3"/>
        <w:tabs>
          <w:tab w:val="clear" w:pos="1800"/>
          <w:tab w:val="left" w:pos="0"/>
        </w:tabs>
        <w:suppressAutoHyphens/>
        <w:overflowPunct w:val="0"/>
        <w:autoSpaceDE w:val="0"/>
        <w:autoSpaceDN w:val="0"/>
        <w:adjustRightInd w:val="0"/>
        <w:spacing w:before="0" w:after="0"/>
        <w:ind w:left="360"/>
        <w:textAlignment w:val="baseline"/>
        <w:rPr>
          <w:sz w:val="22"/>
        </w:rPr>
      </w:pPr>
      <w:r w:rsidRPr="00961E69">
        <w:rPr>
          <w:sz w:val="22"/>
        </w:rPr>
        <w:t xml:space="preserve">For your own assignment, use a filename like this: </w:t>
      </w:r>
      <w:r w:rsidRPr="00961E69">
        <w:rPr>
          <w:sz w:val="22"/>
        </w:rPr>
        <w:br/>
      </w:r>
      <w:r w:rsidRPr="00961E69">
        <w:rPr>
          <w:sz w:val="22"/>
        </w:rPr>
        <w:br/>
        <w:t xml:space="preserve"> </w:t>
      </w:r>
      <w:r w:rsidRPr="00961E69">
        <w:rPr>
          <w:sz w:val="22"/>
        </w:rPr>
        <w:tab/>
        <w:t>DCEA</w:t>
      </w:r>
      <w:r w:rsidR="00436586">
        <w:rPr>
          <w:sz w:val="22"/>
        </w:rPr>
        <w:t>14</w:t>
      </w:r>
      <w:r w:rsidRPr="00961E69">
        <w:rPr>
          <w:sz w:val="22"/>
        </w:rPr>
        <w:t>_SMITH_Own_</w:t>
      </w:r>
      <w:r w:rsidR="00436586">
        <w:rPr>
          <w:sz w:val="22"/>
        </w:rPr>
        <w:t>HW6_</w:t>
      </w:r>
      <w:r>
        <w:rPr>
          <w:sz w:val="22"/>
        </w:rPr>
        <w:t>1</w:t>
      </w:r>
      <w:r w:rsidR="00436586">
        <w:rPr>
          <w:sz w:val="22"/>
        </w:rPr>
        <w:t>3</w:t>
      </w:r>
      <w:r w:rsidRPr="00961E69">
        <w:rPr>
          <w:sz w:val="22"/>
        </w:rPr>
        <w:t>-</w:t>
      </w:r>
      <w:r>
        <w:rPr>
          <w:sz w:val="22"/>
        </w:rPr>
        <w:t>Mar</w:t>
      </w:r>
      <w:r w:rsidRPr="00961E69">
        <w:rPr>
          <w:sz w:val="22"/>
        </w:rPr>
        <w:t>-1</w:t>
      </w:r>
      <w:r w:rsidR="00436586">
        <w:rPr>
          <w:sz w:val="22"/>
        </w:rPr>
        <w:t>4</w:t>
      </w:r>
      <w:r w:rsidRPr="00961E69">
        <w:rPr>
          <w:sz w:val="22"/>
        </w:rPr>
        <w:t>.xls</w:t>
      </w:r>
    </w:p>
    <w:p w:rsidR="00436586" w:rsidRDefault="00436586" w:rsidP="00436586">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p>
    <w:p w:rsidR="002D1FB1" w:rsidRPr="00961E69" w:rsidRDefault="00436586" w:rsidP="00436586">
      <w:pPr>
        <w:pBdr>
          <w:top w:val="single" w:sz="4" w:space="1" w:color="auto"/>
          <w:left w:val="single" w:sz="4" w:space="4" w:color="auto"/>
          <w:bottom w:val="single" w:sz="4" w:space="1" w:color="auto"/>
          <w:right w:val="single" w:sz="4" w:space="4" w:color="auto"/>
        </w:pBdr>
        <w:shd w:val="clear" w:color="auto" w:fill="F3F3F3"/>
        <w:tabs>
          <w:tab w:val="left" w:pos="0"/>
        </w:tabs>
        <w:suppressAutoHyphens/>
        <w:overflowPunct w:val="0"/>
        <w:autoSpaceDE w:val="0"/>
        <w:autoSpaceDN w:val="0"/>
        <w:adjustRightInd w:val="0"/>
        <w:spacing w:before="0" w:after="0"/>
        <w:textAlignment w:val="baseline"/>
        <w:rPr>
          <w:sz w:val="22"/>
        </w:rPr>
      </w:pPr>
      <w:r w:rsidRPr="00436586">
        <w:rPr>
          <w:sz w:val="22"/>
        </w:rPr>
        <w:t>Some mentors will prefer Excel 2003 – so .</w:t>
      </w:r>
      <w:proofErr w:type="spellStart"/>
      <w:r w:rsidRPr="00436586">
        <w:rPr>
          <w:sz w:val="22"/>
        </w:rPr>
        <w:t>xls</w:t>
      </w:r>
      <w:proofErr w:type="spellEnd"/>
      <w:r w:rsidRPr="00436586">
        <w:rPr>
          <w:sz w:val="22"/>
        </w:rPr>
        <w:t xml:space="preserve"> not .</w:t>
      </w:r>
      <w:proofErr w:type="spellStart"/>
      <w:r w:rsidRPr="00436586">
        <w:rPr>
          <w:sz w:val="22"/>
        </w:rPr>
        <w:t>xlsx</w:t>
      </w:r>
      <w:proofErr w:type="spellEnd"/>
      <w:r w:rsidRPr="00436586">
        <w:rPr>
          <w:sz w:val="22"/>
        </w:rPr>
        <w:t>.</w:t>
      </w:r>
    </w:p>
    <w:p w:rsidR="002D1FB1" w:rsidRDefault="002D1FB1" w:rsidP="002D1FB1">
      <w:pPr>
        <w:pStyle w:val="Heading5"/>
        <w:tabs>
          <w:tab w:val="clear" w:pos="720"/>
        </w:tabs>
        <w:rPr>
          <w:bCs/>
        </w:rPr>
      </w:pPr>
      <w:r>
        <w:rPr>
          <w:bCs/>
        </w:rPr>
        <w:lastRenderedPageBreak/>
        <w:t>1. Mammography decision analysis</w:t>
      </w:r>
    </w:p>
    <w:p w:rsidR="002D1FB1" w:rsidRDefault="002D1FB1" w:rsidP="002D1FB1">
      <w:pPr>
        <w:tabs>
          <w:tab w:val="left" w:pos="0"/>
          <w:tab w:val="left" w:pos="2349"/>
        </w:tabs>
        <w:suppressAutoHyphens/>
        <w:spacing w:before="0" w:after="0"/>
        <w:rPr>
          <w:sz w:val="22"/>
        </w:rPr>
      </w:pPr>
      <w:r>
        <w:rPr>
          <w:sz w:val="22"/>
        </w:rPr>
        <w:tab/>
      </w:r>
    </w:p>
    <w:p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you worked with the mammography analysis, you added costs and calculated cost-utility ratios. You found that mammography appears much less cost-effective for women 40-49 than for women 50-69 – a nearly 10-fold difference. This difference reflects 40-49 lower risk of breast cancer (and its mortality), and also lower effectiveness in reducing breast cancer mortality.</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4B1CE9" w:rsidRPr="00355FB5">
        <w:rPr>
          <w:rFonts w:ascii="Times" w:hAnsi="Times"/>
          <w:b/>
        </w:rPr>
        <w:t>DCEA1</w:t>
      </w:r>
      <w:r w:rsidR="00436586" w:rsidRPr="00355FB5">
        <w:rPr>
          <w:rFonts w:ascii="Times" w:hAnsi="Times"/>
          <w:b/>
        </w:rPr>
        <w:t>4</w:t>
      </w:r>
      <w:r w:rsidRPr="00355FB5">
        <w:rPr>
          <w:rFonts w:ascii="Times" w:hAnsi="Times"/>
          <w:b/>
        </w:rPr>
        <w:t>_Mam_HW</w:t>
      </w:r>
      <w:r w:rsidR="00961E69" w:rsidRPr="00355FB5">
        <w:rPr>
          <w:rFonts w:ascii="Times" w:hAnsi="Times"/>
          <w:b/>
        </w:rPr>
        <w:t>6</w:t>
      </w:r>
      <w:r>
        <w:rPr>
          <w:rFonts w:ascii="Times" w:hAnsi="Times"/>
        </w:rPr>
        <w:t>” (available on the TICR website). Here are the steps: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i/>
          <w:iCs/>
          <w:sz w:val="22"/>
        </w:rPr>
      </w:pPr>
      <w:r>
        <w:rPr>
          <w:i/>
          <w:iCs/>
          <w:sz w:val="22"/>
        </w:rPr>
        <w:t>a. Review the layout of the sensitivity analyses</w:t>
      </w:r>
    </w:p>
    <w:p w:rsidR="002D1FB1" w:rsidRDefault="002D1FB1" w:rsidP="002D1FB1">
      <w:pPr>
        <w:tabs>
          <w:tab w:val="left" w:pos="0"/>
          <w:tab w:val="left" w:pos="1834"/>
        </w:tabs>
        <w:suppressAutoHyphens/>
        <w:spacing w:before="0" w:after="0"/>
        <w:rPr>
          <w:i/>
          <w:iCs/>
          <w:sz w:val="22"/>
        </w:rPr>
      </w:pPr>
      <w:r>
        <w:rPr>
          <w:i/>
          <w:iCs/>
          <w:sz w:val="22"/>
        </w:rPr>
        <w:tab/>
      </w:r>
    </w:p>
    <w:p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rsidR="002D1FB1" w:rsidRDefault="002D1FB1" w:rsidP="002D1FB1">
      <w:pPr>
        <w:tabs>
          <w:tab w:val="left" w:pos="0"/>
          <w:tab w:val="left" w:pos="1354"/>
        </w:tabs>
        <w:suppressAutoHyphens/>
        <w:spacing w:before="0" w:after="0"/>
      </w:pPr>
      <w:r>
        <w:tab/>
      </w:r>
    </w:p>
    <w:p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A52769">
        <w:rPr>
          <w:i/>
          <w:iCs/>
          <w:sz w:val="22"/>
        </w:rPr>
        <w:t xml:space="preserve"> </w:t>
      </w:r>
      <w:r w:rsidR="00A52769">
        <w:rPr>
          <w:b/>
          <w:iCs/>
          <w:sz w:val="22"/>
        </w:rPr>
        <w:t>(2</w:t>
      </w:r>
      <w:r w:rsidR="00A52769" w:rsidRPr="00A52769">
        <w:rPr>
          <w:b/>
          <w:iCs/>
          <w:sz w:val="22"/>
        </w:rPr>
        <w:t xml:space="preserve"> points)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mortality). Use the worksheet “SA 2way”.</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 xml:space="preserve">For each decade of life [using the worksheets ‘DA-Tree (40-49)’, ‘DA-Tree (50-59)’, &amp; ‘DA-Tree (60-69)], type in different effectiveness values in cell C22 . The values to use – chosen to capture plausible ranges for each decade – are indicated in the 2-way SA results table. Then click on the $/QALY result in that decade’s worksheet (cell J44), Copy, click on the appropriate light blue cell in the 2-way SA results table, and Paste Special … Values. As you enter these values, the figure will sprout lines.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c. Do a one-way sensitivity analysis: risk of aspiration/biopsy</w:t>
      </w:r>
      <w:r w:rsidR="00A52769">
        <w:rPr>
          <w:i/>
          <w:iCs/>
          <w:sz w:val="22"/>
        </w:rPr>
        <w:t xml:space="preserve"> </w:t>
      </w:r>
      <w:r w:rsidR="00A52769">
        <w:rPr>
          <w:b/>
          <w:iCs/>
          <w:sz w:val="22"/>
        </w:rPr>
        <w:t xml:space="preserve">(2 </w:t>
      </w:r>
      <w:r w:rsidR="00A52769" w:rsidRPr="00A52769">
        <w:rPr>
          <w:b/>
          <w:iCs/>
          <w:sz w:val="22"/>
        </w:rPr>
        <w:t>points)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 xml:space="preserve">First, type in different risks of false (+) in cell F2 in “SA 1way”. This changes the risk value in the QALYs sheet cells D52 &amp; E52. Adding this cell link simplifies doing the SA by lessening the need to navigate between worksheets. (If you’re doing these SA repeatedly, there are other similar shortcuts to save time.) The values to use are indicated in the 1-way SA results table. Then click on the $/QALY result in the 40-49 worksheet (cell J44), Copy, click on the appropriate cell in the 1-way SA results table, and Paste Special … Values.  Once again, use the </w:t>
      </w:r>
      <w:r w:rsidR="009D105C">
        <w:rPr>
          <w:sz w:val="22"/>
        </w:rPr>
        <w:t xml:space="preserve">red </w:t>
      </w:r>
      <w:r>
        <w:rPr>
          <w:sz w:val="22"/>
        </w:rPr>
        <w:t>box to highlight the base case.</w:t>
      </w:r>
    </w:p>
    <w:p w:rsidR="004B1CE9" w:rsidRDefault="004B1CE9" w:rsidP="002D1FB1">
      <w:pPr>
        <w:tabs>
          <w:tab w:val="left" w:pos="0"/>
        </w:tabs>
        <w:suppressAutoHyphens/>
        <w:spacing w:before="0" w:after="0"/>
        <w:rPr>
          <w:sz w:val="22"/>
        </w:rPr>
      </w:pPr>
    </w:p>
    <w:p w:rsidR="004B1CE9" w:rsidRPr="00A52769" w:rsidRDefault="004B1CE9" w:rsidP="004B1CE9">
      <w:pPr>
        <w:tabs>
          <w:tab w:val="left" w:pos="0"/>
        </w:tabs>
        <w:suppressAutoHyphens/>
        <w:spacing w:before="0" w:after="0"/>
        <w:rPr>
          <w:sz w:val="22"/>
        </w:rPr>
      </w:pPr>
      <w:r>
        <w:rPr>
          <w:i/>
          <w:iCs/>
          <w:sz w:val="22"/>
        </w:rPr>
        <w:t>d. Analysis: true/false &amp; input response</w:t>
      </w:r>
      <w:r w:rsidR="00A52769">
        <w:rPr>
          <w:i/>
          <w:iCs/>
          <w:sz w:val="22"/>
        </w:rPr>
        <w:t xml:space="preserve"> </w:t>
      </w:r>
      <w:r w:rsidR="00A52769" w:rsidRPr="00A52769">
        <w:rPr>
          <w:b/>
          <w:iCs/>
          <w:sz w:val="22"/>
        </w:rPr>
        <w:t>(6 points)</w:t>
      </w:r>
    </w:p>
    <w:p w:rsidR="002D1FB1" w:rsidRDefault="002D1FB1" w:rsidP="002D1FB1">
      <w:pPr>
        <w:tabs>
          <w:tab w:val="left" w:pos="0"/>
        </w:tabs>
        <w:suppressAutoHyphens/>
        <w:spacing w:before="0" w:after="0"/>
        <w:rPr>
          <w:b/>
          <w:bCs/>
          <w:sz w:val="22"/>
        </w:rPr>
      </w:pPr>
    </w:p>
    <w:p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rsidR="004B1CE9" w:rsidRDefault="004B1CE9" w:rsidP="002D1FB1">
      <w:pPr>
        <w:tabs>
          <w:tab w:val="left" w:pos="0"/>
        </w:tabs>
        <w:suppressAutoHyphens/>
        <w:spacing w:before="0" w:after="0"/>
        <w:rPr>
          <w:sz w:val="22"/>
        </w:rPr>
      </w:pPr>
    </w:p>
    <w:p w:rsidR="004B1CE9" w:rsidRDefault="004B1CE9"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b/>
          <w:bCs/>
          <w:sz w:val="22"/>
        </w:rPr>
        <w:t>2. Your own decision/cost-effectiveness analysis</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sensitivity analysis. The steps are:</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a. Define the 1-way SA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Which input value do you want to vary? Over what range to capture plausible values? How many different values (suggested: 10)?</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b. Set up the SA table in Excel</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c. Do the SA calculations</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 click on the correct cell in the SA table, and Paste Special … Values. Repeat until done.</w:t>
      </w:r>
    </w:p>
    <w:p w:rsidR="002D1FB1" w:rsidRDefault="002D1FB1" w:rsidP="002D1FB1">
      <w:pPr>
        <w:tabs>
          <w:tab w:val="left" w:pos="0"/>
        </w:tabs>
        <w:suppressAutoHyphens/>
        <w:spacing w:before="0" w:after="0"/>
        <w:rPr>
          <w:sz w:val="22"/>
        </w:rPr>
      </w:pPr>
    </w:p>
    <w:p w:rsidR="002D1FB1" w:rsidRDefault="002D1FB1" w:rsidP="002D1FB1">
      <w:pPr>
        <w:tabs>
          <w:tab w:val="left" w:pos="0"/>
        </w:tabs>
        <w:suppressAutoHyphens/>
        <w:spacing w:before="0" w:after="0"/>
        <w:rPr>
          <w:sz w:val="22"/>
        </w:rPr>
      </w:pPr>
      <w:r>
        <w:rPr>
          <w:i/>
          <w:iCs/>
          <w:sz w:val="22"/>
        </w:rPr>
        <w:t>d. Make a graph</w:t>
      </w:r>
    </w:p>
    <w:p w:rsidR="002D1FB1" w:rsidRDefault="002D1FB1" w:rsidP="002D1FB1">
      <w:pPr>
        <w:tabs>
          <w:tab w:val="left" w:pos="0"/>
        </w:tabs>
        <w:suppressAutoHyphens/>
        <w:spacing w:before="0" w:after="0"/>
        <w:rPr>
          <w:sz w:val="22"/>
        </w:rPr>
      </w:pPr>
    </w:p>
    <w:p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Highlight the SA table and using Chart Wizard make a line graph. Input values on the horizontal axis, outcome values on the vertical axis. </w:t>
      </w:r>
    </w:p>
    <w:p w:rsidR="002D1FB1" w:rsidRDefault="002D1FB1" w:rsidP="002D1FB1">
      <w:pPr>
        <w:tabs>
          <w:tab w:val="left" w:pos="0"/>
        </w:tabs>
        <w:suppressAutoHyphens/>
        <w:spacing w:before="0" w:after="0"/>
        <w:rPr>
          <w:sz w:val="22"/>
        </w:rPr>
      </w:pPr>
    </w:p>
    <w:p w:rsidR="002D1FB1" w:rsidRPr="00177447" w:rsidRDefault="002D1FB1" w:rsidP="002D1FB1">
      <w:pPr>
        <w:tabs>
          <w:tab w:val="left" w:pos="2263"/>
        </w:tabs>
        <w:spacing w:before="0" w:after="0"/>
        <w:rPr>
          <w:b/>
        </w:rPr>
      </w:pPr>
    </w:p>
    <w:sectPr w:rsidR="002D1FB1" w:rsidRPr="00177447" w:rsidSect="002D1FB1">
      <w:headerReference w:type="default" r:id="rId12"/>
      <w:pgSz w:w="12240" w:h="15840"/>
      <w:pgMar w:top="126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63" w:rsidRDefault="00574563">
      <w:r>
        <w:separator/>
      </w:r>
    </w:p>
  </w:endnote>
  <w:endnote w:type="continuationSeparator" w:id="0">
    <w:p w:rsidR="00574563" w:rsidRDefault="005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63" w:rsidRDefault="00574563">
      <w:r>
        <w:separator/>
      </w:r>
    </w:p>
  </w:footnote>
  <w:footnote w:type="continuationSeparator" w:id="0">
    <w:p w:rsidR="00574563" w:rsidRDefault="00574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E9" w:rsidRDefault="004B1CE9">
    <w:pPr>
      <w:pStyle w:val="Header"/>
      <w:jc w:val="right"/>
    </w:pPr>
    <w:r>
      <w:rPr>
        <w:smallCaps/>
      </w:rPr>
      <w:t>Decision and Cost-Effectiveness Analysis</w:t>
    </w:r>
    <w:r>
      <w:rPr>
        <w:smallCaps/>
      </w:rPr>
      <w:br/>
    </w:r>
    <w:r>
      <w:t>TICR, UCSF, Winter 201</w:t>
    </w:r>
    <w:r w:rsidR="00E85480">
      <w:t>4</w:t>
    </w:r>
    <w:r>
      <w:t xml:space="preserve">. Section </w:t>
    </w:r>
    <w:r w:rsidR="00961E69">
      <w:t>6</w:t>
    </w:r>
    <w:r>
      <w:t xml:space="preserve">, page </w:t>
    </w:r>
    <w:r>
      <w:rPr>
        <w:rStyle w:val="PageNumber"/>
      </w:rPr>
      <w:fldChar w:fldCharType="begin"/>
    </w:r>
    <w:r>
      <w:rPr>
        <w:rStyle w:val="PageNumber"/>
      </w:rPr>
      <w:instrText xml:space="preserve"> PAGE </w:instrText>
    </w:r>
    <w:r>
      <w:rPr>
        <w:rStyle w:val="PageNumber"/>
      </w:rPr>
      <w:fldChar w:fldCharType="separate"/>
    </w:r>
    <w:r w:rsidR="00810E1B">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6F"/>
    <w:rsid w:val="00013A9F"/>
    <w:rsid w:val="0004708F"/>
    <w:rsid w:val="00222532"/>
    <w:rsid w:val="00250D73"/>
    <w:rsid w:val="002D1FB1"/>
    <w:rsid w:val="00335896"/>
    <w:rsid w:val="00355FB5"/>
    <w:rsid w:val="00436586"/>
    <w:rsid w:val="004B1CE9"/>
    <w:rsid w:val="00574563"/>
    <w:rsid w:val="005F2F6F"/>
    <w:rsid w:val="00662B1E"/>
    <w:rsid w:val="00682BD9"/>
    <w:rsid w:val="00810E1B"/>
    <w:rsid w:val="008C2E79"/>
    <w:rsid w:val="00961E69"/>
    <w:rsid w:val="009D105C"/>
    <w:rsid w:val="00A52769"/>
    <w:rsid w:val="00A7003A"/>
    <w:rsid w:val="00BB2CB4"/>
    <w:rsid w:val="00C26CBE"/>
    <w:rsid w:val="00D56902"/>
    <w:rsid w:val="00E7462C"/>
    <w:rsid w:val="00E85480"/>
    <w:rsid w:val="00ED3643"/>
    <w:rsid w:val="00F37A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before="160" w:after="160"/>
    </w:pPr>
    <w:rPr>
      <w:sz w:val="24"/>
      <w:szCs w:val="24"/>
    </w:rPr>
  </w:style>
  <w:style w:type="paragraph" w:styleId="Heading5">
    <w:name w:val="heading 5"/>
    <w:basedOn w:val="Normal"/>
    <w:next w:val="Normal"/>
    <w:qFormat/>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ASread">
    <w:name w:val="SASread"/>
    <w:basedOn w:val="PlainText"/>
    <w:rPr>
      <w:rFonts w:ascii="Arial Narrow" w:eastAsia="MS Mincho" w:hAnsi="Arial Narrow"/>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harris1113@hot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marseille@comcast.net" TargetMode="External"/><Relationship Id="rId5" Type="http://schemas.openxmlformats.org/officeDocument/2006/relationships/webSettings" Target="webSettings.xml"/><Relationship Id="rId10" Type="http://schemas.openxmlformats.org/officeDocument/2006/relationships/hyperlink" Target="mailto:jgkahn@gmail.com" TargetMode="External"/><Relationship Id="rId4" Type="http://schemas.openxmlformats.org/officeDocument/2006/relationships/settings" Target="settings.xml"/><Relationship Id="rId9" Type="http://schemas.openxmlformats.org/officeDocument/2006/relationships/hyperlink" Target="mailto:malkomser@ohns.uc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malkomser</cp:lastModifiedBy>
  <cp:revision>2</cp:revision>
  <cp:lastPrinted>2003-02-18T19:38:00Z</cp:lastPrinted>
  <dcterms:created xsi:type="dcterms:W3CDTF">2014-03-09T04:19:00Z</dcterms:created>
  <dcterms:modified xsi:type="dcterms:W3CDTF">2014-03-09T04:19:00Z</dcterms:modified>
</cp:coreProperties>
</file>