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E18D" w14:textId="545E4B55" w:rsidR="00DC42EE" w:rsidRDefault="00DC42EE" w:rsidP="00B7474C">
      <w:pPr>
        <w:spacing w:after="60"/>
        <w:ind w:left="180"/>
        <w:rPr>
          <w:rFonts w:ascii="Arial" w:hAnsi="Arial" w:cs="Arial"/>
          <w:b/>
          <w:color w:val="000000"/>
          <w:sz w:val="22"/>
          <w:szCs w:val="22"/>
        </w:rPr>
      </w:pPr>
      <w:r w:rsidRPr="004A4F30">
        <w:rPr>
          <w:rFonts w:ascii="Arial" w:hAnsi="Arial" w:cs="Arial"/>
          <w:b/>
          <w:i/>
          <w:color w:val="000000"/>
          <w:sz w:val="22"/>
          <w:szCs w:val="22"/>
        </w:rPr>
        <w:t>Epidemiologic Methods</w:t>
      </w:r>
      <w:r>
        <w:rPr>
          <w:rFonts w:ascii="Arial" w:hAnsi="Arial" w:cs="Arial"/>
          <w:b/>
          <w:color w:val="000000"/>
          <w:sz w:val="22"/>
          <w:szCs w:val="22"/>
        </w:rPr>
        <w:t xml:space="preserve"> (EPI 203) </w:t>
      </w:r>
    </w:p>
    <w:p w14:paraId="14F09A65" w14:textId="77777777" w:rsidR="00DC42EE" w:rsidRDefault="00DC42EE" w:rsidP="00B7474C">
      <w:pPr>
        <w:spacing w:after="60"/>
        <w:ind w:left="180"/>
        <w:rPr>
          <w:rFonts w:ascii="Arial" w:hAnsi="Arial" w:cs="Arial"/>
          <w:b/>
          <w:color w:val="000000"/>
          <w:sz w:val="22"/>
          <w:szCs w:val="22"/>
        </w:rPr>
      </w:pPr>
    </w:p>
    <w:p w14:paraId="6D5FC2B2" w14:textId="77777777" w:rsidR="00DC42EE" w:rsidRDefault="00DC42EE" w:rsidP="001E2619">
      <w:pPr>
        <w:spacing w:after="60"/>
        <w:jc w:val="center"/>
        <w:rPr>
          <w:rFonts w:ascii="Arial" w:hAnsi="Arial" w:cs="Arial"/>
          <w:b/>
          <w:color w:val="000000"/>
          <w:sz w:val="22"/>
          <w:szCs w:val="22"/>
        </w:rPr>
      </w:pPr>
      <w:r>
        <w:rPr>
          <w:rFonts w:ascii="Arial" w:hAnsi="Arial" w:cs="Arial"/>
          <w:b/>
          <w:color w:val="000000"/>
          <w:sz w:val="22"/>
          <w:szCs w:val="22"/>
        </w:rPr>
        <w:t>Guide to Writing a Manuscript</w:t>
      </w:r>
    </w:p>
    <w:p w14:paraId="0DBD14BD" w14:textId="77777777" w:rsidR="00DC42EE" w:rsidRDefault="00DC42EE" w:rsidP="001E2619">
      <w:pPr>
        <w:spacing w:after="60"/>
        <w:rPr>
          <w:rFonts w:ascii="Arial" w:hAnsi="Arial" w:cs="Arial"/>
          <w:b/>
          <w:color w:val="000000"/>
          <w:sz w:val="22"/>
          <w:szCs w:val="22"/>
        </w:rPr>
      </w:pPr>
    </w:p>
    <w:p w14:paraId="29D143B2" w14:textId="52796976" w:rsidR="00DC42EE" w:rsidRPr="006919CA" w:rsidRDefault="00DC42EE" w:rsidP="001E2619">
      <w:pPr>
        <w:spacing w:after="60"/>
        <w:rPr>
          <w:rFonts w:ascii="Arial" w:hAnsi="Arial" w:cs="Arial"/>
          <w:color w:val="000000"/>
          <w:sz w:val="22"/>
          <w:szCs w:val="22"/>
        </w:rPr>
      </w:pPr>
      <w:r w:rsidRPr="006B6532">
        <w:rPr>
          <w:rFonts w:ascii="Arial" w:hAnsi="Arial" w:cs="Arial"/>
          <w:b/>
          <w:color w:val="000000"/>
          <w:sz w:val="22"/>
          <w:szCs w:val="22"/>
        </w:rPr>
        <w:t>Preface:</w:t>
      </w:r>
      <w:r w:rsidRPr="006919CA">
        <w:rPr>
          <w:rFonts w:ascii="Arial" w:hAnsi="Arial" w:cs="Arial"/>
          <w:color w:val="000000"/>
          <w:sz w:val="22"/>
          <w:szCs w:val="22"/>
        </w:rPr>
        <w:t xml:space="preserve">  The most important aspect of writing a good scientific paper is having data that are interesting, relevant, and valid.  In other words, you need to have something important to say that is true!  No amount of stylistic writing flare can overcome poorly conceived study design, measurement, or analysis.  The other important element is having good general writing skills.  There is often the belief that writing a manuscript is a </w:t>
      </w:r>
      <w:r w:rsidR="004129EF">
        <w:rPr>
          <w:rFonts w:ascii="Arial" w:hAnsi="Arial" w:cs="Arial"/>
          <w:color w:val="000000"/>
          <w:sz w:val="22"/>
          <w:szCs w:val="22"/>
        </w:rPr>
        <w:t>unique</w:t>
      </w:r>
      <w:r w:rsidRPr="006919CA">
        <w:rPr>
          <w:rFonts w:ascii="Arial" w:hAnsi="Arial" w:cs="Arial"/>
          <w:color w:val="000000"/>
          <w:sz w:val="22"/>
          <w:szCs w:val="22"/>
        </w:rPr>
        <w:t xml:space="preserve"> art</w:t>
      </w:r>
      <w:r w:rsidR="00DD0744">
        <w:rPr>
          <w:rFonts w:ascii="Arial" w:hAnsi="Arial" w:cs="Arial"/>
          <w:color w:val="000000"/>
          <w:sz w:val="22"/>
          <w:szCs w:val="22"/>
        </w:rPr>
        <w:t xml:space="preserve"> form</w:t>
      </w:r>
      <w:r w:rsidRPr="006919CA">
        <w:rPr>
          <w:rFonts w:ascii="Arial" w:hAnsi="Arial" w:cs="Arial"/>
          <w:color w:val="000000"/>
          <w:sz w:val="22"/>
          <w:szCs w:val="22"/>
        </w:rPr>
        <w:t>,</w:t>
      </w:r>
      <w:r w:rsidR="00DD0744">
        <w:rPr>
          <w:rFonts w:ascii="Arial" w:hAnsi="Arial" w:cs="Arial"/>
          <w:color w:val="000000"/>
          <w:sz w:val="22"/>
          <w:szCs w:val="22"/>
        </w:rPr>
        <w:t xml:space="preserve"> one that is </w:t>
      </w:r>
      <w:r w:rsidR="00E03CFC">
        <w:rPr>
          <w:rFonts w:ascii="Arial" w:hAnsi="Arial" w:cs="Arial"/>
          <w:color w:val="000000"/>
          <w:sz w:val="22"/>
          <w:szCs w:val="22"/>
        </w:rPr>
        <w:t xml:space="preserve">vastly </w:t>
      </w:r>
      <w:r w:rsidR="00DD0744">
        <w:rPr>
          <w:rFonts w:ascii="Arial" w:hAnsi="Arial" w:cs="Arial"/>
          <w:color w:val="000000"/>
          <w:sz w:val="22"/>
          <w:szCs w:val="22"/>
        </w:rPr>
        <w:t>different from generic expository writing and</w:t>
      </w:r>
      <w:r w:rsidRPr="006919CA">
        <w:rPr>
          <w:rFonts w:ascii="Arial" w:hAnsi="Arial" w:cs="Arial"/>
          <w:color w:val="000000"/>
          <w:sz w:val="22"/>
          <w:szCs w:val="22"/>
        </w:rPr>
        <w:t xml:space="preserve"> requires </w:t>
      </w:r>
      <w:r w:rsidR="00DD0744">
        <w:rPr>
          <w:rFonts w:ascii="Arial" w:hAnsi="Arial" w:cs="Arial"/>
          <w:color w:val="000000"/>
          <w:sz w:val="22"/>
          <w:szCs w:val="22"/>
        </w:rPr>
        <w:t>lengthy</w:t>
      </w:r>
      <w:r w:rsidRPr="006919CA">
        <w:rPr>
          <w:rFonts w:ascii="Arial" w:hAnsi="Arial" w:cs="Arial"/>
          <w:color w:val="000000"/>
          <w:sz w:val="22"/>
          <w:szCs w:val="22"/>
        </w:rPr>
        <w:t xml:space="preserve"> instruction</w:t>
      </w:r>
      <w:r w:rsidR="00E03CFC">
        <w:rPr>
          <w:rFonts w:ascii="Arial" w:hAnsi="Arial" w:cs="Arial"/>
          <w:color w:val="000000"/>
          <w:sz w:val="22"/>
          <w:szCs w:val="22"/>
        </w:rPr>
        <w:t xml:space="preserve"> before attempting</w:t>
      </w:r>
      <w:r w:rsidRPr="006919CA">
        <w:rPr>
          <w:rFonts w:ascii="Arial" w:hAnsi="Arial" w:cs="Arial"/>
          <w:color w:val="000000"/>
          <w:sz w:val="22"/>
          <w:szCs w:val="22"/>
        </w:rPr>
        <w:t xml:space="preserve">. </w:t>
      </w:r>
      <w:r>
        <w:rPr>
          <w:rFonts w:ascii="Arial" w:hAnsi="Arial" w:cs="Arial"/>
          <w:color w:val="000000"/>
          <w:sz w:val="22"/>
          <w:szCs w:val="22"/>
        </w:rPr>
        <w:t xml:space="preserve"> </w:t>
      </w:r>
      <w:r w:rsidRPr="006919CA">
        <w:rPr>
          <w:rFonts w:ascii="Arial" w:hAnsi="Arial" w:cs="Arial"/>
          <w:color w:val="000000"/>
          <w:sz w:val="22"/>
          <w:szCs w:val="22"/>
        </w:rPr>
        <w:t>Instead, writing a manuscript c</w:t>
      </w:r>
      <w:r w:rsidR="00E03CFC">
        <w:rPr>
          <w:rFonts w:ascii="Arial" w:hAnsi="Arial" w:cs="Arial"/>
          <w:color w:val="000000"/>
          <w:sz w:val="22"/>
          <w:szCs w:val="22"/>
        </w:rPr>
        <w:t>an be readily tackled by</w:t>
      </w:r>
      <w:r w:rsidRPr="006919CA">
        <w:rPr>
          <w:rFonts w:ascii="Arial" w:hAnsi="Arial" w:cs="Arial"/>
          <w:color w:val="000000"/>
          <w:sz w:val="22"/>
          <w:szCs w:val="22"/>
        </w:rPr>
        <w:t xml:space="preserve"> those who have performed good research</w:t>
      </w:r>
      <w:r>
        <w:rPr>
          <w:rFonts w:ascii="Arial" w:hAnsi="Arial" w:cs="Arial"/>
          <w:color w:val="000000"/>
          <w:sz w:val="22"/>
          <w:szCs w:val="22"/>
        </w:rPr>
        <w:t>, understand what they have done in expert detail such that communicating/explaining it is second nature,</w:t>
      </w:r>
      <w:r w:rsidRPr="006919CA">
        <w:rPr>
          <w:rFonts w:ascii="Arial" w:hAnsi="Arial" w:cs="Arial"/>
          <w:color w:val="000000"/>
          <w:sz w:val="22"/>
          <w:szCs w:val="22"/>
        </w:rPr>
        <w:t xml:space="preserve"> and can write well.  </w:t>
      </w:r>
      <w:r>
        <w:rPr>
          <w:rFonts w:ascii="Arial" w:hAnsi="Arial" w:cs="Arial"/>
          <w:color w:val="000000"/>
          <w:sz w:val="22"/>
          <w:szCs w:val="22"/>
        </w:rPr>
        <w:t>Hence, i</w:t>
      </w:r>
      <w:r w:rsidRPr="006919CA">
        <w:rPr>
          <w:rFonts w:ascii="Arial" w:hAnsi="Arial" w:cs="Arial"/>
          <w:color w:val="000000"/>
          <w:sz w:val="22"/>
          <w:szCs w:val="22"/>
        </w:rPr>
        <w:t>f you can perform good science</w:t>
      </w:r>
      <w:r>
        <w:rPr>
          <w:rFonts w:ascii="Arial" w:hAnsi="Arial" w:cs="Arial"/>
          <w:color w:val="000000"/>
          <w:sz w:val="22"/>
          <w:szCs w:val="22"/>
        </w:rPr>
        <w:t>, understand it well enough to explain it to non-experts,</w:t>
      </w:r>
      <w:r w:rsidRPr="006919CA">
        <w:rPr>
          <w:rFonts w:ascii="Arial" w:hAnsi="Arial" w:cs="Arial"/>
          <w:color w:val="000000"/>
          <w:sz w:val="22"/>
          <w:szCs w:val="22"/>
        </w:rPr>
        <w:t xml:space="preserve"> and write </w:t>
      </w:r>
      <w:r>
        <w:rPr>
          <w:rFonts w:ascii="Arial" w:hAnsi="Arial" w:cs="Arial"/>
          <w:color w:val="000000"/>
          <w:sz w:val="22"/>
          <w:szCs w:val="22"/>
        </w:rPr>
        <w:t>in a logical and clear fashion</w:t>
      </w:r>
      <w:r w:rsidRPr="006919CA">
        <w:rPr>
          <w:rFonts w:ascii="Arial" w:hAnsi="Arial" w:cs="Arial"/>
          <w:color w:val="000000"/>
          <w:sz w:val="22"/>
          <w:szCs w:val="22"/>
        </w:rPr>
        <w:t xml:space="preserve">, writing a sound manuscript </w:t>
      </w:r>
      <w:r w:rsidR="004129EF">
        <w:rPr>
          <w:rFonts w:ascii="Arial" w:hAnsi="Arial" w:cs="Arial"/>
          <w:color w:val="000000"/>
          <w:sz w:val="22"/>
          <w:szCs w:val="22"/>
        </w:rPr>
        <w:t>can be done</w:t>
      </w:r>
      <w:r w:rsidRPr="006919CA">
        <w:rPr>
          <w:rFonts w:ascii="Arial" w:hAnsi="Arial" w:cs="Arial"/>
          <w:color w:val="000000"/>
          <w:sz w:val="22"/>
          <w:szCs w:val="22"/>
        </w:rPr>
        <w:t xml:space="preserve"> following a </w:t>
      </w:r>
      <w:r w:rsidR="00746999">
        <w:rPr>
          <w:rFonts w:ascii="Arial" w:hAnsi="Arial" w:cs="Arial"/>
          <w:color w:val="000000"/>
          <w:sz w:val="22"/>
          <w:szCs w:val="22"/>
        </w:rPr>
        <w:t>sound</w:t>
      </w:r>
      <w:r w:rsidRPr="006919CA">
        <w:rPr>
          <w:rFonts w:ascii="Arial" w:hAnsi="Arial" w:cs="Arial"/>
          <w:color w:val="000000"/>
          <w:sz w:val="22"/>
          <w:szCs w:val="22"/>
        </w:rPr>
        <w:t xml:space="preserve"> template</w:t>
      </w:r>
      <w:r w:rsidR="00DE6A4C">
        <w:rPr>
          <w:rFonts w:ascii="Arial" w:hAnsi="Arial" w:cs="Arial"/>
          <w:color w:val="000000"/>
          <w:sz w:val="22"/>
          <w:szCs w:val="22"/>
        </w:rPr>
        <w:t xml:space="preserve"> (such as the one provided in this document)</w:t>
      </w:r>
      <w:r w:rsidRPr="006919CA">
        <w:rPr>
          <w:rFonts w:ascii="Arial" w:hAnsi="Arial" w:cs="Arial"/>
          <w:color w:val="000000"/>
          <w:sz w:val="22"/>
          <w:szCs w:val="22"/>
        </w:rPr>
        <w:t xml:space="preserve">.  </w:t>
      </w:r>
      <w:r>
        <w:rPr>
          <w:rFonts w:ascii="Arial" w:hAnsi="Arial" w:cs="Arial"/>
          <w:color w:val="000000"/>
          <w:sz w:val="22"/>
          <w:szCs w:val="22"/>
        </w:rPr>
        <w:t xml:space="preserve">Bottom line: Learn to be a good researcher and a good writer; manuscripts will follow.  The below advice is a template for a manuscript for clinical/epidemiologic research. </w:t>
      </w:r>
    </w:p>
    <w:p w14:paraId="5C1EBD82" w14:textId="77777777" w:rsidR="00DC42EE" w:rsidRPr="006919CA" w:rsidRDefault="00DC42EE" w:rsidP="001E2619">
      <w:pPr>
        <w:spacing w:after="60"/>
        <w:rPr>
          <w:rFonts w:ascii="Arial" w:hAnsi="Arial" w:cs="Arial"/>
          <w:color w:val="000000"/>
          <w:sz w:val="22"/>
          <w:szCs w:val="22"/>
        </w:rPr>
      </w:pPr>
    </w:p>
    <w:p w14:paraId="225906C2" w14:textId="77777777" w:rsidR="006D406C" w:rsidRDefault="00312D84" w:rsidP="006D406C">
      <w:pPr>
        <w:rPr>
          <w:rFonts w:ascii="Arial" w:hAnsi="Arial" w:cs="Arial"/>
          <w:color w:val="000000"/>
          <w:sz w:val="22"/>
          <w:szCs w:val="22"/>
        </w:rPr>
      </w:pPr>
      <w:r>
        <w:rPr>
          <w:rFonts w:ascii="Arial" w:hAnsi="Arial" w:cs="Arial"/>
          <w:b/>
          <w:color w:val="000000"/>
          <w:sz w:val="22"/>
          <w:szCs w:val="22"/>
        </w:rPr>
        <w:t xml:space="preserve">Targeting a journal:  </w:t>
      </w:r>
      <w:r w:rsidR="00B85FA7" w:rsidRPr="00B85FA7">
        <w:rPr>
          <w:rFonts w:ascii="Arial" w:hAnsi="Arial" w:cs="Arial"/>
          <w:color w:val="000000"/>
          <w:sz w:val="22"/>
          <w:szCs w:val="22"/>
        </w:rPr>
        <w:t xml:space="preserve">Knowing which journal you seek to target has implications for both content and formatting.  </w:t>
      </w:r>
      <w:r w:rsidR="00B85FA7">
        <w:rPr>
          <w:rFonts w:ascii="Arial" w:hAnsi="Arial" w:cs="Arial"/>
          <w:color w:val="000000"/>
          <w:sz w:val="22"/>
          <w:szCs w:val="22"/>
        </w:rPr>
        <w:t>In terms of content, how you begin and frame the Introduction section will depend upon whether you are targeting a general readership or specialty journal.  If you target a specialty journal on diabetes, for example, there is no need to describe the worldwide significance of diabetes.  On the other hand, the introduction in general readership journals typically benefit from a broad point of departure in terms of the burden of the problem under investigation.  After the introduction, however, there is generally no need for the content to differ depending upon the journal.  In terms of formatting, journals may have different instructions</w:t>
      </w:r>
      <w:r w:rsidR="006D406C">
        <w:rPr>
          <w:rFonts w:ascii="Arial" w:hAnsi="Arial" w:cs="Arial"/>
          <w:color w:val="000000"/>
          <w:sz w:val="22"/>
          <w:szCs w:val="22"/>
        </w:rPr>
        <w:t>,</w:t>
      </w:r>
      <w:r w:rsidR="00B85FA7">
        <w:rPr>
          <w:rFonts w:ascii="Arial" w:hAnsi="Arial" w:cs="Arial"/>
          <w:color w:val="000000"/>
          <w:sz w:val="22"/>
          <w:szCs w:val="22"/>
        </w:rPr>
        <w:t xml:space="preserve"> </w:t>
      </w:r>
      <w:r w:rsidR="006D406C">
        <w:rPr>
          <w:rFonts w:ascii="Arial" w:hAnsi="Arial" w:cs="Arial"/>
          <w:color w:val="000000"/>
          <w:sz w:val="22"/>
          <w:szCs w:val="22"/>
        </w:rPr>
        <w:t xml:space="preserve">and one can spend a lot of needless time formatting for specific journals only to have one’s manuscript rejected (which is common) and </w:t>
      </w:r>
      <w:proofErr w:type="gramStart"/>
      <w:r w:rsidR="006D406C">
        <w:rPr>
          <w:rFonts w:ascii="Arial" w:hAnsi="Arial" w:cs="Arial"/>
          <w:color w:val="000000"/>
          <w:sz w:val="22"/>
          <w:szCs w:val="22"/>
        </w:rPr>
        <w:t>have to</w:t>
      </w:r>
      <w:proofErr w:type="gramEnd"/>
      <w:r w:rsidR="006D406C">
        <w:rPr>
          <w:rFonts w:ascii="Arial" w:hAnsi="Arial" w:cs="Arial"/>
          <w:color w:val="000000"/>
          <w:sz w:val="22"/>
          <w:szCs w:val="22"/>
        </w:rPr>
        <w:t xml:space="preserve"> reformat repeatedly.  To avoid this, </w:t>
      </w:r>
      <w:r w:rsidR="00B85FA7">
        <w:rPr>
          <w:rFonts w:ascii="Arial" w:hAnsi="Arial" w:cs="Arial"/>
          <w:color w:val="000000"/>
          <w:sz w:val="22"/>
          <w:szCs w:val="22"/>
        </w:rPr>
        <w:t>you do not have to follow all</w:t>
      </w:r>
      <w:r w:rsidR="006D406C">
        <w:rPr>
          <w:rFonts w:ascii="Arial" w:hAnsi="Arial" w:cs="Arial"/>
          <w:color w:val="000000"/>
          <w:sz w:val="22"/>
          <w:szCs w:val="22"/>
        </w:rPr>
        <w:t xml:space="preserve"> formatting instructions</w:t>
      </w:r>
      <w:r w:rsidR="00B85FA7">
        <w:rPr>
          <w:rFonts w:ascii="Arial" w:hAnsi="Arial" w:cs="Arial"/>
          <w:color w:val="000000"/>
          <w:sz w:val="22"/>
          <w:szCs w:val="22"/>
        </w:rPr>
        <w:t xml:space="preserve"> </w:t>
      </w:r>
      <w:proofErr w:type="gramStart"/>
      <w:r w:rsidR="00B85FA7">
        <w:rPr>
          <w:rFonts w:ascii="Arial" w:hAnsi="Arial" w:cs="Arial"/>
          <w:color w:val="000000"/>
          <w:sz w:val="22"/>
          <w:szCs w:val="22"/>
        </w:rPr>
        <w:t>in order to</w:t>
      </w:r>
      <w:proofErr w:type="gramEnd"/>
      <w:r w:rsidR="00B85FA7">
        <w:rPr>
          <w:rFonts w:ascii="Arial" w:hAnsi="Arial" w:cs="Arial"/>
          <w:color w:val="000000"/>
          <w:sz w:val="22"/>
          <w:szCs w:val="22"/>
        </w:rPr>
        <w:t xml:space="preserve"> get your manuscript reviewed.  </w:t>
      </w:r>
      <w:r w:rsidR="00AA23E3">
        <w:rPr>
          <w:rFonts w:ascii="Arial" w:hAnsi="Arial" w:cs="Arial"/>
          <w:color w:val="000000"/>
          <w:sz w:val="22"/>
          <w:szCs w:val="22"/>
        </w:rPr>
        <w:t xml:space="preserve">Some of the instructions </w:t>
      </w:r>
      <w:r w:rsidR="009B42BC">
        <w:rPr>
          <w:rFonts w:ascii="Arial" w:hAnsi="Arial" w:cs="Arial"/>
          <w:color w:val="000000"/>
          <w:sz w:val="22"/>
          <w:szCs w:val="22"/>
        </w:rPr>
        <w:t xml:space="preserve">that </w:t>
      </w:r>
      <w:r w:rsidR="00AA23E3">
        <w:rPr>
          <w:rFonts w:ascii="Arial" w:hAnsi="Arial" w:cs="Arial"/>
          <w:color w:val="000000"/>
          <w:sz w:val="22"/>
          <w:szCs w:val="22"/>
        </w:rPr>
        <w:t xml:space="preserve">you should follow, however, are described in this template.  </w:t>
      </w:r>
      <w:r w:rsidR="006D406C">
        <w:rPr>
          <w:rFonts w:ascii="Arial" w:hAnsi="Arial" w:cs="Arial"/>
          <w:color w:val="000000"/>
          <w:sz w:val="22"/>
          <w:szCs w:val="22"/>
        </w:rPr>
        <w:t xml:space="preserve">Only when the manuscript is accepted will you have to format </w:t>
      </w:r>
      <w:r w:rsidR="00AA23E3">
        <w:rPr>
          <w:rFonts w:ascii="Arial" w:hAnsi="Arial" w:cs="Arial"/>
          <w:color w:val="000000"/>
          <w:sz w:val="22"/>
          <w:szCs w:val="22"/>
        </w:rPr>
        <w:t xml:space="preserve">fully and </w:t>
      </w:r>
      <w:r w:rsidR="006D406C">
        <w:rPr>
          <w:rFonts w:ascii="Arial" w:hAnsi="Arial" w:cs="Arial"/>
          <w:color w:val="000000"/>
          <w:sz w:val="22"/>
          <w:szCs w:val="22"/>
        </w:rPr>
        <w:t xml:space="preserve">specifically for the journal.  </w:t>
      </w:r>
      <w:r w:rsidR="00021F5C">
        <w:rPr>
          <w:rFonts w:ascii="Arial" w:hAnsi="Arial" w:cs="Arial"/>
          <w:color w:val="000000"/>
          <w:sz w:val="22"/>
          <w:szCs w:val="22"/>
        </w:rPr>
        <w:t xml:space="preserve">Also, you might start off targeting one journal only to change your mind </w:t>
      </w:r>
      <w:proofErr w:type="gramStart"/>
      <w:r w:rsidR="00021F5C">
        <w:rPr>
          <w:rFonts w:ascii="Arial" w:hAnsi="Arial" w:cs="Arial"/>
          <w:color w:val="000000"/>
          <w:sz w:val="22"/>
          <w:szCs w:val="22"/>
        </w:rPr>
        <w:t>later on</w:t>
      </w:r>
      <w:proofErr w:type="gramEnd"/>
      <w:r w:rsidR="00021F5C">
        <w:rPr>
          <w:rFonts w:ascii="Arial" w:hAnsi="Arial" w:cs="Arial"/>
          <w:color w:val="000000"/>
          <w:sz w:val="22"/>
          <w:szCs w:val="22"/>
        </w:rPr>
        <w:t xml:space="preserve">.  </w:t>
      </w:r>
      <w:r w:rsidR="006D406C">
        <w:rPr>
          <w:rFonts w:ascii="Arial" w:hAnsi="Arial" w:cs="Arial"/>
          <w:color w:val="000000"/>
          <w:sz w:val="22"/>
          <w:szCs w:val="22"/>
        </w:rPr>
        <w:t>Bottom line</w:t>
      </w:r>
      <w:r w:rsidR="00021F5C">
        <w:rPr>
          <w:rFonts w:ascii="Arial" w:hAnsi="Arial" w:cs="Arial"/>
          <w:color w:val="000000"/>
          <w:sz w:val="22"/>
          <w:szCs w:val="22"/>
        </w:rPr>
        <w:t xml:space="preserve">:  Format your initial manuscript in a general manner without respect to any one journal.  </w:t>
      </w:r>
      <w:r w:rsidR="00363956" w:rsidRPr="00B85FA7">
        <w:rPr>
          <w:rFonts w:ascii="Arial" w:hAnsi="Arial" w:cs="Arial"/>
          <w:color w:val="000000"/>
          <w:sz w:val="22"/>
          <w:szCs w:val="22"/>
        </w:rPr>
        <w:t xml:space="preserve">Some good general formatting ideas can be found </w:t>
      </w:r>
      <w:r w:rsidR="006D406C">
        <w:rPr>
          <w:rFonts w:ascii="Arial" w:hAnsi="Arial" w:cs="Arial"/>
          <w:color w:val="000000"/>
          <w:sz w:val="22"/>
          <w:szCs w:val="22"/>
        </w:rPr>
        <w:t xml:space="preserve">in this template and </w:t>
      </w:r>
      <w:r w:rsidR="00021F5C">
        <w:rPr>
          <w:rFonts w:ascii="Arial" w:hAnsi="Arial" w:cs="Arial"/>
          <w:color w:val="000000"/>
          <w:sz w:val="22"/>
          <w:szCs w:val="22"/>
        </w:rPr>
        <w:t>from the</w:t>
      </w:r>
      <w:r w:rsidR="00363956" w:rsidRPr="00B85FA7">
        <w:rPr>
          <w:rFonts w:ascii="Arial" w:hAnsi="Arial" w:cs="Arial"/>
          <w:color w:val="000000"/>
          <w:sz w:val="22"/>
          <w:szCs w:val="22"/>
        </w:rPr>
        <w:t xml:space="preserve"> </w:t>
      </w:r>
      <w:r w:rsidRPr="00B85FA7">
        <w:rPr>
          <w:rFonts w:ascii="Arial" w:hAnsi="Arial" w:cs="Arial"/>
          <w:color w:val="000000"/>
          <w:sz w:val="22"/>
          <w:szCs w:val="22"/>
        </w:rPr>
        <w:t>International Committee Medical Journal Editors</w:t>
      </w:r>
      <w:r w:rsidR="00021F5C">
        <w:rPr>
          <w:rFonts w:ascii="Arial" w:hAnsi="Arial" w:cs="Arial"/>
          <w:color w:val="000000"/>
          <w:sz w:val="22"/>
          <w:szCs w:val="22"/>
        </w:rPr>
        <w:t xml:space="preserve"> at: </w:t>
      </w:r>
      <w:r w:rsidR="006D406C" w:rsidRPr="006D406C">
        <w:rPr>
          <w:rFonts w:ascii="Arial" w:hAnsi="Arial" w:cs="Arial"/>
          <w:color w:val="000000"/>
          <w:sz w:val="22"/>
          <w:szCs w:val="22"/>
        </w:rPr>
        <w:t>http://www.icmje.org/recommendations/browse/</w:t>
      </w:r>
    </w:p>
    <w:p w14:paraId="4C6514D8" w14:textId="77777777" w:rsidR="00312D84" w:rsidRDefault="00021F5C" w:rsidP="001E2619">
      <w:pPr>
        <w:spacing w:after="60"/>
        <w:rPr>
          <w:rFonts w:ascii="Arial" w:hAnsi="Arial" w:cs="Arial"/>
          <w:b/>
          <w:color w:val="000000"/>
          <w:sz w:val="22"/>
          <w:szCs w:val="22"/>
        </w:rPr>
      </w:pPr>
      <w:r w:rsidRPr="00021F5C">
        <w:rPr>
          <w:rFonts w:ascii="Arial" w:hAnsi="Arial" w:cs="Arial"/>
          <w:color w:val="000000"/>
          <w:sz w:val="22"/>
          <w:szCs w:val="22"/>
        </w:rPr>
        <w:t>manuscript-preparation/preparing-for-submission.html</w:t>
      </w:r>
      <w:r>
        <w:rPr>
          <w:rFonts w:ascii="Arial" w:hAnsi="Arial" w:cs="Arial"/>
          <w:color w:val="000000"/>
          <w:sz w:val="22"/>
          <w:szCs w:val="22"/>
        </w:rPr>
        <w:t xml:space="preserve">.  If this format is not too far off from the formatting instructions of the first journal you choose for submission, go </w:t>
      </w:r>
      <w:proofErr w:type="gramStart"/>
      <w:r>
        <w:rPr>
          <w:rFonts w:ascii="Arial" w:hAnsi="Arial" w:cs="Arial"/>
          <w:color w:val="000000"/>
          <w:sz w:val="22"/>
          <w:szCs w:val="22"/>
        </w:rPr>
        <w:t>ahead</w:t>
      </w:r>
      <w:proofErr w:type="gramEnd"/>
      <w:r>
        <w:rPr>
          <w:rFonts w:ascii="Arial" w:hAnsi="Arial" w:cs="Arial"/>
          <w:color w:val="000000"/>
          <w:sz w:val="22"/>
          <w:szCs w:val="22"/>
        </w:rPr>
        <w:t xml:space="preserve"> and submit to that journal.  The worst that can happen is that you will be asked to reformat prior to the review of the work.  </w:t>
      </w:r>
    </w:p>
    <w:p w14:paraId="5CDD9089" w14:textId="77777777" w:rsidR="00312D84" w:rsidRDefault="00312D84" w:rsidP="001E2619">
      <w:pPr>
        <w:spacing w:after="60"/>
        <w:rPr>
          <w:rFonts w:ascii="Arial" w:hAnsi="Arial" w:cs="Arial"/>
          <w:b/>
          <w:color w:val="000000"/>
          <w:sz w:val="22"/>
          <w:szCs w:val="22"/>
        </w:rPr>
      </w:pPr>
    </w:p>
    <w:p w14:paraId="3AFED174" w14:textId="77777777" w:rsidR="00DC42EE" w:rsidRPr="00140440" w:rsidRDefault="00DC42EE" w:rsidP="001E2619">
      <w:pPr>
        <w:spacing w:after="60"/>
        <w:rPr>
          <w:rFonts w:ascii="Arial" w:hAnsi="Arial" w:cs="Arial"/>
          <w:color w:val="000000"/>
          <w:sz w:val="22"/>
          <w:szCs w:val="22"/>
        </w:rPr>
      </w:pPr>
      <w:r>
        <w:rPr>
          <w:rFonts w:ascii="Arial" w:hAnsi="Arial" w:cs="Arial"/>
          <w:b/>
          <w:color w:val="000000"/>
          <w:sz w:val="22"/>
          <w:szCs w:val="22"/>
        </w:rPr>
        <w:t xml:space="preserve">Cover letter:  </w:t>
      </w:r>
      <w:r>
        <w:rPr>
          <w:rFonts w:ascii="Arial" w:hAnsi="Arial" w:cs="Arial"/>
          <w:color w:val="000000"/>
          <w:sz w:val="22"/>
          <w:szCs w:val="22"/>
        </w:rPr>
        <w:t xml:space="preserve">The cover letter is your chance to provide a very </w:t>
      </w:r>
      <w:proofErr w:type="gramStart"/>
      <w:r>
        <w:rPr>
          <w:rFonts w:ascii="Arial" w:hAnsi="Arial" w:cs="Arial"/>
          <w:color w:val="000000"/>
          <w:sz w:val="22"/>
          <w:szCs w:val="22"/>
        </w:rPr>
        <w:t>brief summary</w:t>
      </w:r>
      <w:proofErr w:type="gramEnd"/>
      <w:r>
        <w:rPr>
          <w:rFonts w:ascii="Arial" w:hAnsi="Arial" w:cs="Arial"/>
          <w:color w:val="000000"/>
          <w:sz w:val="22"/>
          <w:szCs w:val="22"/>
        </w:rPr>
        <w:t xml:space="preserve"> (few sentences) of the findings of the manuscript, make a “pitch” as to why they are important, and indicate why the work is well suited to that particular journal.  Such a brief summary is often not </w:t>
      </w:r>
      <w:r w:rsidR="007E35E7">
        <w:rPr>
          <w:rFonts w:ascii="Arial" w:hAnsi="Arial" w:cs="Arial"/>
          <w:color w:val="000000"/>
          <w:sz w:val="22"/>
          <w:szCs w:val="22"/>
        </w:rPr>
        <w:t>achievable</w:t>
      </w:r>
      <w:r>
        <w:rPr>
          <w:rFonts w:ascii="Arial" w:hAnsi="Arial" w:cs="Arial"/>
          <w:color w:val="000000"/>
          <w:sz w:val="22"/>
          <w:szCs w:val="22"/>
        </w:rPr>
        <w:t xml:space="preserve"> in the </w:t>
      </w:r>
      <w:r w:rsidR="007E35E7">
        <w:rPr>
          <w:rFonts w:ascii="Arial" w:hAnsi="Arial" w:cs="Arial"/>
          <w:color w:val="000000"/>
          <w:sz w:val="22"/>
          <w:szCs w:val="22"/>
        </w:rPr>
        <w:t>manuscript</w:t>
      </w:r>
      <w:r>
        <w:rPr>
          <w:rFonts w:ascii="Arial" w:hAnsi="Arial" w:cs="Arial"/>
          <w:color w:val="000000"/>
          <w:sz w:val="22"/>
          <w:szCs w:val="22"/>
        </w:rPr>
        <w:t xml:space="preserve"> </w:t>
      </w:r>
      <w:proofErr w:type="gramStart"/>
      <w:r>
        <w:rPr>
          <w:rFonts w:ascii="Arial" w:hAnsi="Arial" w:cs="Arial"/>
          <w:color w:val="000000"/>
          <w:sz w:val="22"/>
          <w:szCs w:val="22"/>
        </w:rPr>
        <w:t>itself</w:t>
      </w:r>
      <w:proofErr w:type="gramEnd"/>
      <w:r>
        <w:rPr>
          <w:rFonts w:ascii="Arial" w:hAnsi="Arial" w:cs="Arial"/>
          <w:color w:val="000000"/>
          <w:sz w:val="22"/>
          <w:szCs w:val="22"/>
        </w:rPr>
        <w:t xml:space="preserve"> so the cover letter is your chance to boil down the essence of your work to its most basic elements and grab the</w:t>
      </w:r>
      <w:r w:rsidR="00D1680F">
        <w:rPr>
          <w:rFonts w:ascii="Arial" w:hAnsi="Arial" w:cs="Arial"/>
          <w:color w:val="000000"/>
          <w:sz w:val="22"/>
          <w:szCs w:val="22"/>
        </w:rPr>
        <w:t xml:space="preserve"> attention of the editor.  Do not</w:t>
      </w:r>
      <w:r>
        <w:rPr>
          <w:rFonts w:ascii="Arial" w:hAnsi="Arial" w:cs="Arial"/>
          <w:color w:val="000000"/>
          <w:sz w:val="22"/>
          <w:szCs w:val="22"/>
        </w:rPr>
        <w:t>, however, spend too much time on this because most journals do</w:t>
      </w:r>
      <w:r w:rsidR="007E35E7">
        <w:rPr>
          <w:rFonts w:ascii="Arial" w:hAnsi="Arial" w:cs="Arial"/>
          <w:color w:val="000000"/>
          <w:sz w:val="22"/>
          <w:szCs w:val="22"/>
        </w:rPr>
        <w:t xml:space="preserve"> no</w:t>
      </w:r>
      <w:r>
        <w:rPr>
          <w:rFonts w:ascii="Arial" w:hAnsi="Arial" w:cs="Arial"/>
          <w:color w:val="000000"/>
          <w:sz w:val="22"/>
          <w:szCs w:val="22"/>
        </w:rPr>
        <w:t xml:space="preserve">t formally include these letters in the review process.  Make sure to include in the letter any request not to use </w:t>
      </w:r>
      <w:proofErr w:type="gramStart"/>
      <w:r>
        <w:rPr>
          <w:rFonts w:ascii="Arial" w:hAnsi="Arial" w:cs="Arial"/>
          <w:color w:val="000000"/>
          <w:sz w:val="22"/>
          <w:szCs w:val="22"/>
        </w:rPr>
        <w:t>particular reviewers</w:t>
      </w:r>
      <w:proofErr w:type="gramEnd"/>
      <w:r>
        <w:rPr>
          <w:rFonts w:ascii="Arial" w:hAnsi="Arial" w:cs="Arial"/>
          <w:color w:val="000000"/>
          <w:sz w:val="22"/>
          <w:szCs w:val="22"/>
        </w:rPr>
        <w:t xml:space="preserve"> (and reasons why), any linkage to co-submitted manuscripts, and if you have already had a conversation about the manuscript with an editor from that journal.  </w:t>
      </w:r>
      <w:r w:rsidR="00D1680F">
        <w:rPr>
          <w:rFonts w:ascii="Arial" w:hAnsi="Arial" w:cs="Arial"/>
          <w:color w:val="000000"/>
          <w:sz w:val="22"/>
          <w:szCs w:val="22"/>
        </w:rPr>
        <w:t xml:space="preserve">Regarding requests not to use particular </w:t>
      </w:r>
      <w:proofErr w:type="gramStart"/>
      <w:r w:rsidR="00D1680F">
        <w:rPr>
          <w:rFonts w:ascii="Arial" w:hAnsi="Arial" w:cs="Arial"/>
          <w:color w:val="000000"/>
          <w:sz w:val="22"/>
          <w:szCs w:val="22"/>
        </w:rPr>
        <w:t>reviewers:</w:t>
      </w:r>
      <w:proofErr w:type="gramEnd"/>
      <w:r w:rsidR="00D1680F">
        <w:rPr>
          <w:rFonts w:ascii="Arial" w:hAnsi="Arial" w:cs="Arial"/>
          <w:color w:val="000000"/>
          <w:sz w:val="22"/>
          <w:szCs w:val="22"/>
        </w:rPr>
        <w:t xml:space="preserve"> be parsimonious.  Some editors will take your suggestion not to use a particular reviewer and go ahead and promptly ask that person to review your paper.  The editors are under no obligation to follow your suggestions.  </w:t>
      </w:r>
      <w:r>
        <w:rPr>
          <w:rFonts w:ascii="Arial" w:hAnsi="Arial" w:cs="Arial"/>
          <w:color w:val="000000"/>
          <w:sz w:val="22"/>
          <w:szCs w:val="22"/>
        </w:rPr>
        <w:t xml:space="preserve"> </w:t>
      </w:r>
    </w:p>
    <w:p w14:paraId="5CB62861" w14:textId="77777777" w:rsidR="00DC42EE" w:rsidRPr="00E46EB1" w:rsidRDefault="00DC42EE" w:rsidP="001E2619">
      <w:pPr>
        <w:spacing w:after="60"/>
        <w:rPr>
          <w:rFonts w:ascii="Arial" w:hAnsi="Arial" w:cs="Arial"/>
          <w:b/>
          <w:color w:val="000000"/>
          <w:sz w:val="16"/>
          <w:szCs w:val="16"/>
        </w:rPr>
      </w:pPr>
    </w:p>
    <w:p w14:paraId="5337F7E4" w14:textId="6D8FAB72" w:rsidR="00DC42EE" w:rsidRPr="007F4935" w:rsidRDefault="00DC42EE" w:rsidP="007F4935">
      <w:pPr>
        <w:rPr>
          <w:rFonts w:ascii="Arial" w:hAnsi="Arial" w:cs="Arial"/>
          <w:color w:val="000000"/>
          <w:sz w:val="22"/>
          <w:szCs w:val="22"/>
        </w:rPr>
      </w:pPr>
      <w:r w:rsidRPr="007F4935">
        <w:rPr>
          <w:rFonts w:ascii="Arial" w:hAnsi="Arial" w:cs="Arial"/>
          <w:b/>
          <w:color w:val="000000"/>
          <w:sz w:val="22"/>
          <w:szCs w:val="22"/>
        </w:rPr>
        <w:t>General</w:t>
      </w:r>
      <w:r w:rsidR="0049771A" w:rsidRPr="007F4935">
        <w:rPr>
          <w:rFonts w:ascii="Arial" w:hAnsi="Arial" w:cs="Arial"/>
          <w:b/>
          <w:color w:val="000000"/>
          <w:sz w:val="22"/>
          <w:szCs w:val="22"/>
        </w:rPr>
        <w:t xml:space="preserve"> format</w:t>
      </w:r>
      <w:r w:rsidRPr="007F4935">
        <w:rPr>
          <w:rFonts w:ascii="Arial" w:hAnsi="Arial" w:cs="Arial"/>
          <w:b/>
          <w:color w:val="000000"/>
          <w:sz w:val="22"/>
          <w:szCs w:val="22"/>
        </w:rPr>
        <w:t xml:space="preserve"> parameters:</w:t>
      </w:r>
      <w:r w:rsidRPr="007F4935">
        <w:rPr>
          <w:rFonts w:ascii="Arial" w:hAnsi="Arial" w:cs="Arial"/>
          <w:color w:val="000000"/>
          <w:sz w:val="22"/>
          <w:szCs w:val="22"/>
        </w:rPr>
        <w:t xml:space="preserve">  Prepare your manuscript using double-spacing with </w:t>
      </w:r>
      <w:proofErr w:type="gramStart"/>
      <w:r w:rsidRPr="007F4935">
        <w:rPr>
          <w:rFonts w:ascii="Arial" w:hAnsi="Arial" w:cs="Arial"/>
          <w:color w:val="000000"/>
          <w:sz w:val="22"/>
          <w:szCs w:val="22"/>
        </w:rPr>
        <w:t>11 or 12 point</w:t>
      </w:r>
      <w:proofErr w:type="gramEnd"/>
      <w:r w:rsidRPr="007F4935">
        <w:rPr>
          <w:rFonts w:ascii="Arial" w:hAnsi="Arial" w:cs="Arial"/>
          <w:color w:val="000000"/>
          <w:sz w:val="22"/>
          <w:szCs w:val="22"/>
        </w:rPr>
        <w:t xml:space="preserve"> font on 8.5 x 11 paper.  Margins should be </w:t>
      </w:r>
      <w:r w:rsidR="00D1680F" w:rsidRPr="007F4935">
        <w:rPr>
          <w:rFonts w:ascii="Arial" w:hAnsi="Arial" w:cs="Arial"/>
          <w:color w:val="000000"/>
          <w:sz w:val="22"/>
          <w:szCs w:val="22"/>
        </w:rPr>
        <w:t xml:space="preserve">0.5 or </w:t>
      </w:r>
      <w:r w:rsidRPr="007F4935">
        <w:rPr>
          <w:rFonts w:ascii="Arial" w:hAnsi="Arial" w:cs="Arial"/>
          <w:color w:val="000000"/>
          <w:sz w:val="22"/>
          <w:szCs w:val="22"/>
        </w:rPr>
        <w:t xml:space="preserve">0.75 </w:t>
      </w:r>
      <w:r w:rsidR="0049771A" w:rsidRPr="007F4935">
        <w:rPr>
          <w:rFonts w:ascii="Arial" w:hAnsi="Arial" w:cs="Arial"/>
          <w:color w:val="000000"/>
          <w:sz w:val="22"/>
          <w:szCs w:val="22"/>
        </w:rPr>
        <w:t xml:space="preserve">inch (or </w:t>
      </w:r>
      <w:r w:rsidRPr="007F4935">
        <w:rPr>
          <w:rFonts w:ascii="Arial" w:hAnsi="Arial" w:cs="Arial"/>
          <w:color w:val="000000"/>
          <w:sz w:val="22"/>
          <w:szCs w:val="22"/>
        </w:rPr>
        <w:t xml:space="preserve">1 inch </w:t>
      </w:r>
      <w:r w:rsidR="0049771A" w:rsidRPr="007F4935">
        <w:rPr>
          <w:rFonts w:ascii="Arial" w:hAnsi="Arial" w:cs="Arial"/>
          <w:color w:val="000000"/>
          <w:sz w:val="22"/>
          <w:szCs w:val="22"/>
        </w:rPr>
        <w:t xml:space="preserve">if the journal demands it) </w:t>
      </w:r>
      <w:r w:rsidRPr="007F4935">
        <w:rPr>
          <w:rFonts w:ascii="Arial" w:hAnsi="Arial" w:cs="Arial"/>
          <w:color w:val="000000"/>
          <w:sz w:val="22"/>
          <w:szCs w:val="22"/>
        </w:rPr>
        <w:t>and left-justified</w:t>
      </w:r>
      <w:r w:rsidR="00716778" w:rsidRPr="007F4935">
        <w:rPr>
          <w:rFonts w:ascii="Arial" w:hAnsi="Arial" w:cs="Arial"/>
          <w:color w:val="000000"/>
          <w:sz w:val="22"/>
          <w:szCs w:val="22"/>
        </w:rPr>
        <w:t>; margins can even</w:t>
      </w:r>
      <w:r w:rsidR="0078018A" w:rsidRPr="007F4935">
        <w:rPr>
          <w:rFonts w:ascii="Arial" w:hAnsi="Arial" w:cs="Arial"/>
          <w:color w:val="000000"/>
          <w:sz w:val="22"/>
          <w:szCs w:val="22"/>
        </w:rPr>
        <w:t xml:space="preserve"> be</w:t>
      </w:r>
      <w:r w:rsidR="00716778" w:rsidRPr="007F4935">
        <w:rPr>
          <w:rFonts w:ascii="Arial" w:hAnsi="Arial" w:cs="Arial"/>
          <w:color w:val="000000"/>
          <w:sz w:val="22"/>
          <w:szCs w:val="22"/>
        </w:rPr>
        <w:t xml:space="preserve"> narrower on the pages that contain figures or table </w:t>
      </w:r>
      <w:proofErr w:type="gramStart"/>
      <w:r w:rsidR="00716778" w:rsidRPr="007F4935">
        <w:rPr>
          <w:rFonts w:ascii="Arial" w:hAnsi="Arial" w:cs="Arial"/>
          <w:color w:val="000000"/>
          <w:sz w:val="22"/>
          <w:szCs w:val="22"/>
        </w:rPr>
        <w:t>in order to</w:t>
      </w:r>
      <w:proofErr w:type="gramEnd"/>
      <w:r w:rsidR="00716778" w:rsidRPr="007F4935">
        <w:rPr>
          <w:rFonts w:ascii="Arial" w:hAnsi="Arial" w:cs="Arial"/>
          <w:color w:val="000000"/>
          <w:sz w:val="22"/>
          <w:szCs w:val="22"/>
        </w:rPr>
        <w:t xml:space="preserve"> accommodate them</w:t>
      </w:r>
      <w:r w:rsidRPr="007F4935">
        <w:rPr>
          <w:rFonts w:ascii="Arial" w:hAnsi="Arial" w:cs="Arial"/>
          <w:color w:val="000000"/>
          <w:sz w:val="22"/>
          <w:szCs w:val="22"/>
        </w:rPr>
        <w:t xml:space="preserve">.  </w:t>
      </w:r>
      <w:r w:rsidRPr="007F4935">
        <w:rPr>
          <w:rFonts w:ascii="Arial" w:hAnsi="Arial" w:cs="Arial"/>
          <w:color w:val="000000"/>
          <w:sz w:val="22"/>
          <w:szCs w:val="22"/>
        </w:rPr>
        <w:lastRenderedPageBreak/>
        <w:t xml:space="preserve">Use common fonts such as Times New Roman or Arial.  Reviewers generally prefer to see fewer number of total pages such that the manuscript does not psychologically appear to be onerously long.  </w:t>
      </w:r>
      <w:r w:rsidR="0049771A" w:rsidRPr="007F4935">
        <w:rPr>
          <w:rFonts w:ascii="Arial" w:hAnsi="Arial" w:cs="Arial"/>
          <w:color w:val="000000"/>
          <w:sz w:val="22"/>
          <w:szCs w:val="22"/>
        </w:rPr>
        <w:t>The only exception to this philosophy is a suggestion to use two space</w:t>
      </w:r>
      <w:r w:rsidR="007E35E7" w:rsidRPr="007F4935">
        <w:rPr>
          <w:rFonts w:ascii="Arial" w:hAnsi="Arial" w:cs="Arial"/>
          <w:color w:val="000000"/>
          <w:sz w:val="22"/>
          <w:szCs w:val="22"/>
        </w:rPr>
        <w:t>s</w:t>
      </w:r>
      <w:r w:rsidR="0049771A" w:rsidRPr="007F4935">
        <w:rPr>
          <w:rFonts w:ascii="Arial" w:hAnsi="Arial" w:cs="Arial"/>
          <w:color w:val="000000"/>
          <w:sz w:val="22"/>
          <w:szCs w:val="22"/>
        </w:rPr>
        <w:t xml:space="preserve"> after all periods</w:t>
      </w:r>
      <w:r w:rsidR="007F4935" w:rsidRPr="007F4935">
        <w:rPr>
          <w:rFonts w:ascii="Arial" w:hAnsi="Arial" w:cs="Arial"/>
          <w:color w:val="000000"/>
          <w:sz w:val="22"/>
          <w:szCs w:val="22"/>
        </w:rPr>
        <w:t xml:space="preserve"> (Johnson et al. </w:t>
      </w:r>
      <w:r w:rsidR="007F4935" w:rsidRPr="007F4935">
        <w:rPr>
          <w:rFonts w:ascii="Arial" w:hAnsi="Arial" w:cs="Arial"/>
          <w:i/>
          <w:iCs/>
          <w:sz w:val="22"/>
          <w:szCs w:val="22"/>
        </w:rPr>
        <w:t xml:space="preserve">Atten Percept </w:t>
      </w:r>
      <w:proofErr w:type="spellStart"/>
      <w:r w:rsidR="007F4935" w:rsidRPr="007F4935">
        <w:rPr>
          <w:rFonts w:ascii="Arial" w:hAnsi="Arial" w:cs="Arial"/>
          <w:i/>
          <w:iCs/>
          <w:sz w:val="22"/>
          <w:szCs w:val="22"/>
        </w:rPr>
        <w:t>Psychophys</w:t>
      </w:r>
      <w:proofErr w:type="spellEnd"/>
      <w:r w:rsidR="007F4935" w:rsidRPr="007F4935">
        <w:rPr>
          <w:rFonts w:ascii="Arial" w:hAnsi="Arial" w:cs="Arial"/>
          <w:i/>
          <w:iCs/>
          <w:sz w:val="22"/>
          <w:szCs w:val="22"/>
        </w:rPr>
        <w:t>.</w:t>
      </w:r>
      <w:r w:rsidR="007F4935" w:rsidRPr="007F4935">
        <w:rPr>
          <w:rFonts w:ascii="Arial" w:hAnsi="Arial" w:cs="Arial"/>
          <w:sz w:val="22"/>
          <w:szCs w:val="22"/>
        </w:rPr>
        <w:t xml:space="preserve">  </w:t>
      </w:r>
      <w:r w:rsidR="007F4935" w:rsidRPr="007F4935">
        <w:rPr>
          <w:rStyle w:val="cit"/>
          <w:rFonts w:ascii="Arial" w:hAnsi="Arial" w:cs="Arial"/>
          <w:sz w:val="22"/>
          <w:szCs w:val="22"/>
        </w:rPr>
        <w:t xml:space="preserve">80:1504-1511, 2018).  </w:t>
      </w:r>
      <w:r w:rsidR="0049771A" w:rsidRPr="007F4935">
        <w:rPr>
          <w:rFonts w:ascii="Arial" w:hAnsi="Arial" w:cs="Arial"/>
          <w:color w:val="000000"/>
          <w:sz w:val="22"/>
          <w:szCs w:val="22"/>
        </w:rPr>
        <w:t>This is a practice from the typewriter era and is frowned upon by some typesetters in the modern computer word processor era, but it does help you</w:t>
      </w:r>
      <w:r w:rsidR="008825F3" w:rsidRPr="007F4935">
        <w:rPr>
          <w:rFonts w:ascii="Arial" w:hAnsi="Arial" w:cs="Arial"/>
          <w:color w:val="000000"/>
          <w:sz w:val="22"/>
          <w:szCs w:val="22"/>
        </w:rPr>
        <w:t>r</w:t>
      </w:r>
      <w:r w:rsidR="0049771A" w:rsidRPr="007F4935">
        <w:rPr>
          <w:rFonts w:ascii="Arial" w:hAnsi="Arial" w:cs="Arial"/>
          <w:color w:val="000000"/>
          <w:sz w:val="22"/>
          <w:szCs w:val="22"/>
        </w:rPr>
        <w:t xml:space="preserve"> sentences to be distinguished from each other.  This distinction makes for an easier</w:t>
      </w:r>
      <w:r w:rsidR="007F4935" w:rsidRPr="007F4935">
        <w:rPr>
          <w:rFonts w:ascii="Arial" w:hAnsi="Arial" w:cs="Arial"/>
          <w:color w:val="000000"/>
          <w:sz w:val="22"/>
          <w:szCs w:val="22"/>
        </w:rPr>
        <w:t>-</w:t>
      </w:r>
      <w:r w:rsidR="0049771A" w:rsidRPr="007F4935">
        <w:rPr>
          <w:rFonts w:ascii="Arial" w:hAnsi="Arial" w:cs="Arial"/>
          <w:color w:val="000000"/>
          <w:sz w:val="22"/>
          <w:szCs w:val="22"/>
        </w:rPr>
        <w:t>to</w:t>
      </w:r>
      <w:r w:rsidR="007F4935" w:rsidRPr="007F4935">
        <w:rPr>
          <w:rFonts w:ascii="Arial" w:hAnsi="Arial" w:cs="Arial"/>
          <w:color w:val="000000"/>
          <w:sz w:val="22"/>
          <w:szCs w:val="22"/>
        </w:rPr>
        <w:t>-</w:t>
      </w:r>
      <w:r w:rsidR="0049771A" w:rsidRPr="007F4935">
        <w:rPr>
          <w:rFonts w:ascii="Arial" w:hAnsi="Arial" w:cs="Arial"/>
          <w:color w:val="000000"/>
          <w:sz w:val="22"/>
          <w:szCs w:val="22"/>
        </w:rPr>
        <w:t xml:space="preserve">read document.  </w:t>
      </w:r>
      <w:r w:rsidRPr="007F4935">
        <w:rPr>
          <w:rFonts w:ascii="Arial" w:hAnsi="Arial" w:cs="Arial"/>
          <w:color w:val="000000"/>
          <w:sz w:val="22"/>
          <w:szCs w:val="22"/>
        </w:rPr>
        <w:t xml:space="preserve">Follow the instructions of the target </w:t>
      </w:r>
      <w:r w:rsidR="00D1680F" w:rsidRPr="007F4935">
        <w:rPr>
          <w:rFonts w:ascii="Arial" w:hAnsi="Arial" w:cs="Arial"/>
          <w:color w:val="000000"/>
          <w:sz w:val="22"/>
          <w:szCs w:val="22"/>
        </w:rPr>
        <w:t xml:space="preserve">journal for space restrictions; </w:t>
      </w:r>
      <w:r w:rsidRPr="007F4935">
        <w:rPr>
          <w:rFonts w:ascii="Arial" w:hAnsi="Arial" w:cs="Arial"/>
          <w:color w:val="000000"/>
          <w:sz w:val="22"/>
          <w:szCs w:val="22"/>
        </w:rPr>
        <w:t>most journals will allow for</w:t>
      </w:r>
      <w:r w:rsidR="0049771A" w:rsidRPr="007F4935">
        <w:rPr>
          <w:rFonts w:ascii="Arial" w:hAnsi="Arial" w:cs="Arial"/>
          <w:color w:val="000000"/>
          <w:sz w:val="22"/>
          <w:szCs w:val="22"/>
        </w:rPr>
        <w:t xml:space="preserve"> only</w:t>
      </w:r>
      <w:r w:rsidRPr="007F4935">
        <w:rPr>
          <w:rFonts w:ascii="Arial" w:hAnsi="Arial" w:cs="Arial"/>
          <w:color w:val="000000"/>
          <w:sz w:val="22"/>
          <w:szCs w:val="22"/>
        </w:rPr>
        <w:t xml:space="preserve"> between 2700 and 3500 words for a major scientific report.</w:t>
      </w:r>
      <w:r w:rsidR="0049771A" w:rsidRPr="007F4935">
        <w:rPr>
          <w:rFonts w:ascii="Arial" w:hAnsi="Arial" w:cs="Arial"/>
          <w:color w:val="000000"/>
          <w:sz w:val="22"/>
          <w:szCs w:val="22"/>
        </w:rPr>
        <w:t xml:space="preserve">  </w:t>
      </w:r>
      <w:r w:rsidR="00D1680F" w:rsidRPr="007F4935">
        <w:rPr>
          <w:rFonts w:ascii="Arial" w:hAnsi="Arial" w:cs="Arial"/>
          <w:color w:val="000000"/>
          <w:sz w:val="22"/>
          <w:szCs w:val="22"/>
        </w:rPr>
        <w:t>This is one journal-specific instr</w:t>
      </w:r>
      <w:r w:rsidR="007E35E7" w:rsidRPr="007F4935">
        <w:rPr>
          <w:rFonts w:ascii="Arial" w:hAnsi="Arial" w:cs="Arial"/>
          <w:color w:val="000000"/>
          <w:sz w:val="22"/>
          <w:szCs w:val="22"/>
        </w:rPr>
        <w:t>uction that should be followed and might be automatically checked by a word counting algorithm at the time of submission.</w:t>
      </w:r>
      <w:r w:rsidR="00D1680F" w:rsidRPr="007F4935">
        <w:rPr>
          <w:rFonts w:ascii="Arial" w:hAnsi="Arial" w:cs="Arial"/>
          <w:color w:val="000000"/>
          <w:sz w:val="22"/>
          <w:szCs w:val="22"/>
        </w:rPr>
        <w:t xml:space="preserve"> </w:t>
      </w:r>
      <w:r w:rsidR="0049771A" w:rsidRPr="007F4935">
        <w:rPr>
          <w:rFonts w:ascii="Arial" w:hAnsi="Arial" w:cs="Arial"/>
          <w:color w:val="000000"/>
          <w:sz w:val="22"/>
          <w:szCs w:val="22"/>
        </w:rPr>
        <w:t>Conciseness is therefore critical</w:t>
      </w:r>
      <w:r w:rsidR="007E35E7" w:rsidRPr="007F4935">
        <w:rPr>
          <w:rFonts w:ascii="Arial" w:hAnsi="Arial" w:cs="Arial"/>
          <w:color w:val="000000"/>
          <w:sz w:val="22"/>
          <w:szCs w:val="22"/>
        </w:rPr>
        <w:t xml:space="preserve"> for most journals.  There are, however, some journals with much higher word count limits (of sometime</w:t>
      </w:r>
      <w:r w:rsidR="00275D12" w:rsidRPr="007F4935">
        <w:rPr>
          <w:rFonts w:ascii="Arial" w:hAnsi="Arial" w:cs="Arial"/>
          <w:color w:val="000000"/>
          <w:sz w:val="22"/>
          <w:szCs w:val="22"/>
        </w:rPr>
        <w:t>s</w:t>
      </w:r>
      <w:r w:rsidR="007E35E7" w:rsidRPr="007F4935">
        <w:rPr>
          <w:rFonts w:ascii="Arial" w:hAnsi="Arial" w:cs="Arial"/>
          <w:color w:val="000000"/>
          <w:sz w:val="22"/>
          <w:szCs w:val="22"/>
        </w:rPr>
        <w:t xml:space="preserve"> no limit at all).  It is worth getting to know which journals these are in your field, because for some scientific products, too much is lost if it </w:t>
      </w:r>
      <w:proofErr w:type="gramStart"/>
      <w:r w:rsidR="007E35E7" w:rsidRPr="007F4935">
        <w:rPr>
          <w:rFonts w:ascii="Arial" w:hAnsi="Arial" w:cs="Arial"/>
          <w:color w:val="000000"/>
          <w:sz w:val="22"/>
          <w:szCs w:val="22"/>
        </w:rPr>
        <w:t>has to</w:t>
      </w:r>
      <w:proofErr w:type="gramEnd"/>
      <w:r w:rsidR="007E35E7" w:rsidRPr="007F4935">
        <w:rPr>
          <w:rFonts w:ascii="Arial" w:hAnsi="Arial" w:cs="Arial"/>
          <w:color w:val="000000"/>
          <w:sz w:val="22"/>
          <w:szCs w:val="22"/>
        </w:rPr>
        <w:t xml:space="preserve"> be boiled down to 3500 words.  </w:t>
      </w:r>
      <w:r w:rsidR="0049771A" w:rsidRPr="007F4935">
        <w:rPr>
          <w:rFonts w:ascii="Arial" w:hAnsi="Arial" w:cs="Arial"/>
          <w:color w:val="000000"/>
          <w:sz w:val="22"/>
          <w:szCs w:val="22"/>
        </w:rPr>
        <w:t xml:space="preserve"> </w:t>
      </w:r>
    </w:p>
    <w:p w14:paraId="252DB9D3" w14:textId="77777777" w:rsidR="00DE6A4C" w:rsidRPr="00E46EB1" w:rsidRDefault="00DE6A4C" w:rsidP="001E2619">
      <w:pPr>
        <w:spacing w:after="60"/>
        <w:rPr>
          <w:rFonts w:ascii="Arial" w:hAnsi="Arial" w:cs="Arial"/>
          <w:color w:val="000000"/>
          <w:sz w:val="16"/>
          <w:szCs w:val="16"/>
        </w:rPr>
      </w:pPr>
    </w:p>
    <w:p w14:paraId="663E9EE1" w14:textId="77777777" w:rsidR="00DE6A4C" w:rsidRDefault="00DE6A4C" w:rsidP="001E2619">
      <w:pPr>
        <w:spacing w:after="60"/>
        <w:rPr>
          <w:rFonts w:ascii="Arial" w:hAnsi="Arial" w:cs="Arial"/>
          <w:color w:val="000000"/>
          <w:sz w:val="22"/>
          <w:szCs w:val="22"/>
        </w:rPr>
      </w:pPr>
      <w:r w:rsidRPr="00844C53">
        <w:rPr>
          <w:rFonts w:ascii="Arial" w:hAnsi="Arial" w:cs="Arial"/>
          <w:b/>
          <w:color w:val="000000"/>
          <w:sz w:val="22"/>
          <w:szCs w:val="22"/>
        </w:rPr>
        <w:t>Note on plagiarism</w:t>
      </w:r>
      <w:r w:rsidRPr="00844C53">
        <w:rPr>
          <w:rFonts w:ascii="Arial" w:hAnsi="Arial" w:cs="Arial"/>
          <w:color w:val="000000"/>
          <w:sz w:val="22"/>
          <w:szCs w:val="22"/>
        </w:rPr>
        <w:t>:  Most journals will run your submitted manuscript through a plagiarism detector that compares your text to nearly the whole universe of prior published science.  This includes comparison to your own prior work or that of your co-authors.  (Recycling of your own work is considered a violation o</w:t>
      </w:r>
      <w:r w:rsidR="008825F3">
        <w:rPr>
          <w:rFonts w:ascii="Arial" w:hAnsi="Arial" w:cs="Arial"/>
          <w:color w:val="000000"/>
          <w:sz w:val="22"/>
          <w:szCs w:val="22"/>
        </w:rPr>
        <w:t>f copyright if your prior work is copyrighted by another party other than you.</w:t>
      </w:r>
      <w:r w:rsidRPr="00844C53">
        <w:rPr>
          <w:rFonts w:ascii="Arial" w:hAnsi="Arial" w:cs="Arial"/>
          <w:color w:val="000000"/>
          <w:sz w:val="22"/>
          <w:szCs w:val="22"/>
        </w:rPr>
        <w:t xml:space="preserve">)  Although thresholds differ by journal, you do not want to be accused of plagiarism, even if it is to your own prior text.  Hence, be very careful in this regard, </w:t>
      </w:r>
      <w:r w:rsidR="00D65FC9">
        <w:rPr>
          <w:rFonts w:ascii="Arial" w:hAnsi="Arial" w:cs="Arial"/>
          <w:color w:val="000000"/>
          <w:sz w:val="22"/>
          <w:szCs w:val="22"/>
        </w:rPr>
        <w:t>especially if there are portions that you are not writing yourself.  If there are portions that you have not written yourself, then consider using</w:t>
      </w:r>
      <w:r w:rsidRPr="00844C53">
        <w:rPr>
          <w:rFonts w:ascii="Arial" w:hAnsi="Arial" w:cs="Arial"/>
          <w:color w:val="000000"/>
          <w:sz w:val="22"/>
          <w:szCs w:val="22"/>
        </w:rPr>
        <w:t xml:space="preserve"> such a plagiarism check </w:t>
      </w:r>
      <w:proofErr w:type="gramStart"/>
      <w:r w:rsidRPr="00844C53">
        <w:rPr>
          <w:rFonts w:ascii="Arial" w:hAnsi="Arial" w:cs="Arial"/>
          <w:color w:val="000000"/>
          <w:sz w:val="22"/>
          <w:szCs w:val="22"/>
        </w:rPr>
        <w:t>in order to</w:t>
      </w:r>
      <w:proofErr w:type="gramEnd"/>
      <w:r w:rsidRPr="00844C53">
        <w:rPr>
          <w:rFonts w:ascii="Arial" w:hAnsi="Arial" w:cs="Arial"/>
          <w:color w:val="000000"/>
          <w:sz w:val="22"/>
          <w:szCs w:val="22"/>
        </w:rPr>
        <w:t xml:space="preserve"> be sure that you</w:t>
      </w:r>
      <w:r w:rsidR="00AA23E3">
        <w:rPr>
          <w:rFonts w:ascii="Arial" w:hAnsi="Arial" w:cs="Arial"/>
          <w:color w:val="000000"/>
          <w:sz w:val="22"/>
          <w:szCs w:val="22"/>
        </w:rPr>
        <w:t>r</w:t>
      </w:r>
      <w:r w:rsidRPr="00844C53">
        <w:rPr>
          <w:rFonts w:ascii="Arial" w:hAnsi="Arial" w:cs="Arial"/>
          <w:color w:val="000000"/>
          <w:sz w:val="22"/>
          <w:szCs w:val="22"/>
        </w:rPr>
        <w:t xml:space="preserve"> </w:t>
      </w:r>
      <w:r w:rsidR="00AA23E3">
        <w:rPr>
          <w:rFonts w:ascii="Arial" w:hAnsi="Arial" w:cs="Arial"/>
          <w:color w:val="000000"/>
          <w:sz w:val="22"/>
          <w:szCs w:val="22"/>
        </w:rPr>
        <w:t>co-authors have not</w:t>
      </w:r>
      <w:r w:rsidRPr="00844C53">
        <w:rPr>
          <w:rFonts w:ascii="Arial" w:hAnsi="Arial" w:cs="Arial"/>
          <w:color w:val="000000"/>
          <w:sz w:val="22"/>
          <w:szCs w:val="22"/>
        </w:rPr>
        <w:t xml:space="preserve"> made an error in this regard.</w:t>
      </w:r>
      <w:r>
        <w:rPr>
          <w:rFonts w:ascii="Arial" w:hAnsi="Arial" w:cs="Arial"/>
          <w:color w:val="000000"/>
          <w:sz w:val="22"/>
          <w:szCs w:val="22"/>
        </w:rPr>
        <w:t xml:space="preserve">  </w:t>
      </w:r>
      <w:r w:rsidR="004869D7">
        <w:rPr>
          <w:rFonts w:ascii="Arial" w:hAnsi="Arial" w:cs="Arial"/>
          <w:color w:val="000000"/>
          <w:sz w:val="22"/>
          <w:szCs w:val="22"/>
        </w:rPr>
        <w:t>There are many both</w:t>
      </w:r>
      <w:r w:rsidR="00D65FC9">
        <w:rPr>
          <w:rFonts w:ascii="Arial" w:hAnsi="Arial" w:cs="Arial"/>
          <w:color w:val="000000"/>
          <w:sz w:val="22"/>
          <w:szCs w:val="22"/>
        </w:rPr>
        <w:t xml:space="preserve"> free</w:t>
      </w:r>
      <w:r w:rsidR="004869D7">
        <w:rPr>
          <w:rFonts w:ascii="Arial" w:hAnsi="Arial" w:cs="Arial"/>
          <w:color w:val="000000"/>
          <w:sz w:val="22"/>
          <w:szCs w:val="22"/>
        </w:rPr>
        <w:t xml:space="preserve"> and non-free web-</w:t>
      </w:r>
      <w:r w:rsidR="00D65FC9">
        <w:rPr>
          <w:rFonts w:ascii="Arial" w:hAnsi="Arial" w:cs="Arial"/>
          <w:color w:val="000000"/>
          <w:sz w:val="22"/>
          <w:szCs w:val="22"/>
        </w:rPr>
        <w:t xml:space="preserve">based </w:t>
      </w:r>
      <w:r w:rsidR="004869D7">
        <w:rPr>
          <w:rFonts w:ascii="Arial" w:hAnsi="Arial" w:cs="Arial"/>
          <w:color w:val="000000"/>
          <w:sz w:val="22"/>
          <w:szCs w:val="22"/>
        </w:rPr>
        <w:t xml:space="preserve">programs for this.  </w:t>
      </w:r>
    </w:p>
    <w:p w14:paraId="0B6205AB" w14:textId="77777777" w:rsidR="008C663B" w:rsidRPr="00E46EB1" w:rsidRDefault="008C663B" w:rsidP="001E2619">
      <w:pPr>
        <w:spacing w:after="60"/>
        <w:rPr>
          <w:rFonts w:ascii="Arial" w:hAnsi="Arial" w:cs="Arial"/>
          <w:color w:val="000000"/>
          <w:sz w:val="16"/>
          <w:szCs w:val="16"/>
        </w:rPr>
      </w:pPr>
    </w:p>
    <w:p w14:paraId="4A802220" w14:textId="77777777" w:rsidR="008C663B" w:rsidRDefault="008C663B" w:rsidP="001E2619">
      <w:pPr>
        <w:spacing w:after="60"/>
        <w:rPr>
          <w:rFonts w:ascii="Arial" w:hAnsi="Arial" w:cs="Arial"/>
          <w:color w:val="000000"/>
          <w:sz w:val="22"/>
          <w:szCs w:val="22"/>
        </w:rPr>
      </w:pPr>
      <w:r w:rsidRPr="00844C53">
        <w:rPr>
          <w:rFonts w:ascii="Arial" w:hAnsi="Arial" w:cs="Arial"/>
          <w:b/>
          <w:color w:val="000000"/>
          <w:sz w:val="22"/>
          <w:szCs w:val="22"/>
        </w:rPr>
        <w:t>Neatness:</w:t>
      </w:r>
      <w:r w:rsidRPr="00844C53">
        <w:rPr>
          <w:rFonts w:ascii="Arial" w:hAnsi="Arial" w:cs="Arial"/>
          <w:color w:val="000000"/>
          <w:sz w:val="22"/>
          <w:szCs w:val="22"/>
        </w:rPr>
        <w:t xml:space="preserve">  </w:t>
      </w:r>
      <w:r w:rsidRPr="00275D12">
        <w:rPr>
          <w:rFonts w:ascii="Arial" w:hAnsi="Arial" w:cs="Arial"/>
          <w:color w:val="000000"/>
          <w:sz w:val="22"/>
          <w:szCs w:val="22"/>
          <w:u w:val="single"/>
        </w:rPr>
        <w:t>Neatness counts</w:t>
      </w:r>
      <w:r w:rsidRPr="00844C53">
        <w:rPr>
          <w:rFonts w:ascii="Arial" w:hAnsi="Arial" w:cs="Arial"/>
          <w:color w:val="000000"/>
          <w:sz w:val="22"/>
          <w:szCs w:val="22"/>
        </w:rPr>
        <w:t xml:space="preserve">.  Sloppily formatted manuscripts with spelling and grammar </w:t>
      </w:r>
      <w:r w:rsidR="00E25C8E">
        <w:rPr>
          <w:rFonts w:ascii="Arial" w:hAnsi="Arial" w:cs="Arial"/>
          <w:color w:val="000000"/>
          <w:sz w:val="22"/>
          <w:szCs w:val="22"/>
        </w:rPr>
        <w:t>errors</w:t>
      </w:r>
      <w:r w:rsidRPr="00844C53">
        <w:rPr>
          <w:rFonts w:ascii="Arial" w:hAnsi="Arial" w:cs="Arial"/>
          <w:color w:val="000000"/>
          <w:sz w:val="22"/>
          <w:szCs w:val="22"/>
        </w:rPr>
        <w:t xml:space="preserve"> immediately catch the eye of reviewers and editors.  Many editors/reviewers will infer </w:t>
      </w:r>
      <w:proofErr w:type="gramStart"/>
      <w:r w:rsidRPr="00844C53">
        <w:rPr>
          <w:rFonts w:ascii="Arial" w:hAnsi="Arial" w:cs="Arial"/>
          <w:color w:val="000000"/>
          <w:sz w:val="22"/>
          <w:szCs w:val="22"/>
        </w:rPr>
        <w:t>that sloppy manuscripts</w:t>
      </w:r>
      <w:proofErr w:type="gramEnd"/>
      <w:r w:rsidRPr="00844C53">
        <w:rPr>
          <w:rFonts w:ascii="Arial" w:hAnsi="Arial" w:cs="Arial"/>
          <w:color w:val="000000"/>
          <w:sz w:val="22"/>
          <w:szCs w:val="22"/>
        </w:rPr>
        <w:t xml:space="preserve"> means sloppy science, are less convinced that your work is valid, and are less apt to publish your paper.</w:t>
      </w:r>
      <w:r>
        <w:rPr>
          <w:rFonts w:ascii="Arial" w:hAnsi="Arial" w:cs="Arial"/>
          <w:color w:val="000000"/>
          <w:sz w:val="22"/>
          <w:szCs w:val="22"/>
        </w:rPr>
        <w:t xml:space="preserve">  </w:t>
      </w:r>
    </w:p>
    <w:p w14:paraId="30A9F786" w14:textId="77777777" w:rsidR="008C663B" w:rsidRDefault="008C663B">
      <w:pPr>
        <w:rPr>
          <w:rFonts w:ascii="Arial" w:hAnsi="Arial" w:cs="Arial"/>
          <w:b/>
          <w:color w:val="000000"/>
          <w:sz w:val="22"/>
          <w:szCs w:val="22"/>
        </w:rPr>
      </w:pPr>
      <w:r>
        <w:rPr>
          <w:rFonts w:ascii="Arial" w:hAnsi="Arial" w:cs="Arial"/>
          <w:b/>
          <w:color w:val="000000"/>
          <w:sz w:val="22"/>
          <w:szCs w:val="22"/>
        </w:rPr>
        <w:br w:type="page"/>
      </w:r>
    </w:p>
    <w:p w14:paraId="0389979D" w14:textId="77777777" w:rsidR="00DC42EE" w:rsidRDefault="00DC42EE" w:rsidP="00AA23E3">
      <w:pPr>
        <w:spacing w:after="60"/>
        <w:jc w:val="center"/>
        <w:rPr>
          <w:rFonts w:ascii="Arial" w:hAnsi="Arial" w:cs="Arial"/>
          <w:b/>
          <w:color w:val="000000"/>
          <w:sz w:val="22"/>
          <w:szCs w:val="22"/>
        </w:rPr>
      </w:pPr>
      <w:r>
        <w:rPr>
          <w:rFonts w:ascii="Arial" w:hAnsi="Arial" w:cs="Arial"/>
          <w:b/>
          <w:color w:val="000000"/>
          <w:sz w:val="22"/>
          <w:szCs w:val="22"/>
        </w:rPr>
        <w:lastRenderedPageBreak/>
        <w:t>Title Page</w:t>
      </w:r>
    </w:p>
    <w:p w14:paraId="508A23E5" w14:textId="77777777" w:rsidR="004F7AED" w:rsidRPr="006B6532" w:rsidRDefault="004F7AED" w:rsidP="004F7AED">
      <w:pPr>
        <w:spacing w:after="60"/>
        <w:jc w:val="center"/>
        <w:rPr>
          <w:rFonts w:ascii="Arial" w:hAnsi="Arial" w:cs="Arial"/>
          <w:b/>
          <w:color w:val="000000"/>
          <w:sz w:val="22"/>
          <w:szCs w:val="22"/>
        </w:rPr>
      </w:pPr>
    </w:p>
    <w:p w14:paraId="5E8FFB6E" w14:textId="77777777" w:rsidR="00DC42EE" w:rsidRDefault="00DC42EE" w:rsidP="001E2619">
      <w:pPr>
        <w:spacing w:after="60"/>
        <w:rPr>
          <w:rFonts w:ascii="Arial" w:hAnsi="Arial" w:cs="Arial"/>
          <w:color w:val="000000"/>
          <w:sz w:val="22"/>
          <w:szCs w:val="22"/>
        </w:rPr>
      </w:pPr>
      <w:r w:rsidRPr="00AA23E3">
        <w:rPr>
          <w:rFonts w:ascii="Arial" w:hAnsi="Arial" w:cs="Arial"/>
          <w:b/>
          <w:color w:val="000000"/>
          <w:sz w:val="22"/>
          <w:szCs w:val="22"/>
        </w:rPr>
        <w:t>Title:</w:t>
      </w:r>
      <w:r>
        <w:rPr>
          <w:rFonts w:ascii="Arial" w:hAnsi="Arial" w:cs="Arial"/>
          <w:color w:val="000000"/>
          <w:sz w:val="22"/>
          <w:szCs w:val="22"/>
        </w:rPr>
        <w:t xml:space="preserve">  There are two options.  One is a descriptive title, which means just that the purpose of the article is stated (“A randomized trial of X vs Y for stage IV lung cancer”) rather than the results.  The other is known as an informative or declarative title, which means that the result/conclusion of the study is also given (“X is more efficacious than Y in a randomized trial for stage IV lung cancer”).  Which to use is a matter of personal style and one’s conviction in the validity of the results.  If you are quite sure about the results, then a declarative title can often be more interesting to readers.  If you are not sure, it can be awkward to have a declarative title permanently in the </w:t>
      </w:r>
      <w:r w:rsidR="00250DB8">
        <w:rPr>
          <w:rFonts w:ascii="Arial" w:hAnsi="Arial" w:cs="Arial"/>
          <w:color w:val="000000"/>
          <w:sz w:val="22"/>
          <w:szCs w:val="22"/>
        </w:rPr>
        <w:t>literature that</w:t>
      </w:r>
      <w:r>
        <w:rPr>
          <w:rFonts w:ascii="Arial" w:hAnsi="Arial" w:cs="Arial"/>
          <w:color w:val="000000"/>
          <w:sz w:val="22"/>
          <w:szCs w:val="22"/>
        </w:rPr>
        <w:t xml:space="preserve"> might later be found to be incorrect.</w:t>
      </w:r>
      <w:r w:rsidR="008C663B">
        <w:rPr>
          <w:rFonts w:ascii="Arial" w:hAnsi="Arial" w:cs="Arial"/>
          <w:color w:val="000000"/>
          <w:sz w:val="22"/>
          <w:szCs w:val="22"/>
        </w:rPr>
        <w:t xml:space="preserve">  </w:t>
      </w:r>
      <w:r w:rsidR="008C663B" w:rsidRPr="00844C53">
        <w:rPr>
          <w:rFonts w:ascii="Arial" w:hAnsi="Arial" w:cs="Arial"/>
          <w:color w:val="000000"/>
          <w:sz w:val="22"/>
          <w:szCs w:val="22"/>
        </w:rPr>
        <w:t>Consider writing the title as one of the last things you do once you are very clear of the message of the paper</w:t>
      </w:r>
      <w:r w:rsidR="00E25C8E">
        <w:rPr>
          <w:rFonts w:ascii="Arial" w:hAnsi="Arial" w:cs="Arial"/>
          <w:color w:val="000000"/>
          <w:sz w:val="22"/>
          <w:szCs w:val="22"/>
        </w:rPr>
        <w:t xml:space="preserve"> and veracity of the findings</w:t>
      </w:r>
      <w:r w:rsidR="008C663B" w:rsidRPr="00844C53">
        <w:rPr>
          <w:rFonts w:ascii="Arial" w:hAnsi="Arial" w:cs="Arial"/>
          <w:color w:val="000000"/>
          <w:sz w:val="22"/>
          <w:szCs w:val="22"/>
        </w:rPr>
        <w:t>.</w:t>
      </w:r>
      <w:r w:rsidR="008C663B">
        <w:rPr>
          <w:rFonts w:ascii="Arial" w:hAnsi="Arial" w:cs="Arial"/>
          <w:color w:val="000000"/>
          <w:sz w:val="22"/>
          <w:szCs w:val="22"/>
        </w:rPr>
        <w:t xml:space="preserve">  </w:t>
      </w:r>
    </w:p>
    <w:p w14:paraId="54AD92BC" w14:textId="77777777" w:rsidR="00DC42EE" w:rsidRDefault="00DC42EE" w:rsidP="001E2619">
      <w:pPr>
        <w:spacing w:after="60"/>
        <w:rPr>
          <w:rFonts w:ascii="Arial" w:hAnsi="Arial" w:cs="Arial"/>
          <w:color w:val="000000"/>
          <w:sz w:val="22"/>
          <w:szCs w:val="22"/>
        </w:rPr>
      </w:pPr>
    </w:p>
    <w:p w14:paraId="21E32618" w14:textId="77777777" w:rsidR="00DC42EE" w:rsidRDefault="00DC42EE" w:rsidP="001E2619">
      <w:pPr>
        <w:spacing w:after="60"/>
        <w:rPr>
          <w:rFonts w:ascii="Arial" w:hAnsi="Arial" w:cs="Arial"/>
          <w:color w:val="000000"/>
          <w:sz w:val="22"/>
          <w:szCs w:val="22"/>
        </w:rPr>
      </w:pPr>
      <w:r w:rsidRPr="00AA23E3">
        <w:rPr>
          <w:rFonts w:ascii="Arial" w:hAnsi="Arial" w:cs="Arial"/>
          <w:b/>
          <w:color w:val="000000"/>
          <w:sz w:val="22"/>
          <w:szCs w:val="22"/>
        </w:rPr>
        <w:t>Authors:</w:t>
      </w:r>
      <w:r>
        <w:rPr>
          <w:rFonts w:ascii="Arial" w:hAnsi="Arial" w:cs="Arial"/>
          <w:color w:val="000000"/>
          <w:sz w:val="22"/>
          <w:szCs w:val="22"/>
        </w:rPr>
        <w:t xml:space="preserve">  The politics of authorship is discussed elsewhere.  In short, persons who have had no role in generating the data</w:t>
      </w:r>
      <w:r w:rsidR="00976862">
        <w:rPr>
          <w:rFonts w:ascii="Arial" w:hAnsi="Arial" w:cs="Arial"/>
          <w:color w:val="000000"/>
          <w:sz w:val="22"/>
          <w:szCs w:val="22"/>
        </w:rPr>
        <w:t>, analyzing them,</w:t>
      </w:r>
      <w:r>
        <w:rPr>
          <w:rFonts w:ascii="Arial" w:hAnsi="Arial" w:cs="Arial"/>
          <w:color w:val="000000"/>
          <w:sz w:val="22"/>
          <w:szCs w:val="22"/>
        </w:rPr>
        <w:t xml:space="preserve"> or interpreting the results do not belong in the author list.  Use middle initials consistently; in other words, use middle initials for all authors or no authors.  As for affiliations, include departmental affiliations if allowed by the target journal in that they add some important information regarding the expertise of the authors.  </w:t>
      </w:r>
    </w:p>
    <w:p w14:paraId="22391A7F" w14:textId="77777777" w:rsidR="00DC42EE" w:rsidRDefault="00DC42EE" w:rsidP="001E2619">
      <w:pPr>
        <w:spacing w:after="60"/>
        <w:rPr>
          <w:rFonts w:ascii="Arial" w:hAnsi="Arial" w:cs="Arial"/>
          <w:color w:val="000000"/>
          <w:sz w:val="22"/>
          <w:szCs w:val="22"/>
        </w:rPr>
      </w:pPr>
    </w:p>
    <w:p w14:paraId="03BA4153" w14:textId="77777777" w:rsidR="00DC42EE" w:rsidRDefault="00DC42EE" w:rsidP="001E2619">
      <w:pPr>
        <w:spacing w:after="60"/>
        <w:rPr>
          <w:rFonts w:ascii="Arial" w:hAnsi="Arial" w:cs="Arial"/>
          <w:color w:val="000000"/>
          <w:sz w:val="22"/>
          <w:szCs w:val="22"/>
        </w:rPr>
      </w:pPr>
      <w:r w:rsidRPr="00976862">
        <w:rPr>
          <w:rFonts w:ascii="Arial" w:hAnsi="Arial" w:cs="Arial"/>
          <w:b/>
          <w:color w:val="000000"/>
          <w:sz w:val="22"/>
          <w:szCs w:val="22"/>
        </w:rPr>
        <w:t>Keywords:</w:t>
      </w:r>
      <w:r>
        <w:rPr>
          <w:rFonts w:ascii="Arial" w:hAnsi="Arial" w:cs="Arial"/>
          <w:color w:val="000000"/>
          <w:sz w:val="22"/>
          <w:szCs w:val="22"/>
        </w:rPr>
        <w:t xml:space="preserve">  List as many as allowed by the target journal.  This will help in more comprehensive indexing in various </w:t>
      </w:r>
      <w:r w:rsidR="0078018A">
        <w:rPr>
          <w:rFonts w:ascii="Arial" w:hAnsi="Arial" w:cs="Arial"/>
          <w:color w:val="000000"/>
          <w:sz w:val="22"/>
          <w:szCs w:val="22"/>
        </w:rPr>
        <w:t xml:space="preserve">literature </w:t>
      </w:r>
      <w:r>
        <w:rPr>
          <w:rFonts w:ascii="Arial" w:hAnsi="Arial" w:cs="Arial"/>
          <w:color w:val="000000"/>
          <w:sz w:val="22"/>
          <w:szCs w:val="22"/>
        </w:rPr>
        <w:t>databases.</w:t>
      </w:r>
    </w:p>
    <w:p w14:paraId="1B68AFB2" w14:textId="77777777" w:rsidR="00DC42EE" w:rsidRDefault="00DC42EE" w:rsidP="001E2619">
      <w:pPr>
        <w:spacing w:after="60"/>
        <w:rPr>
          <w:rFonts w:ascii="Arial" w:hAnsi="Arial" w:cs="Arial"/>
          <w:color w:val="000000"/>
          <w:sz w:val="22"/>
          <w:szCs w:val="22"/>
        </w:rPr>
      </w:pPr>
    </w:p>
    <w:p w14:paraId="1A290F64" w14:textId="77777777" w:rsidR="00DC42EE" w:rsidRDefault="00DC42EE" w:rsidP="001E2619">
      <w:pPr>
        <w:spacing w:after="60"/>
        <w:rPr>
          <w:rFonts w:ascii="Arial" w:hAnsi="Arial" w:cs="Arial"/>
          <w:color w:val="000000"/>
          <w:sz w:val="22"/>
          <w:szCs w:val="22"/>
        </w:rPr>
      </w:pPr>
      <w:r w:rsidRPr="00976862">
        <w:rPr>
          <w:rFonts w:ascii="Arial" w:hAnsi="Arial" w:cs="Arial"/>
          <w:b/>
          <w:color w:val="000000"/>
          <w:sz w:val="22"/>
          <w:szCs w:val="22"/>
        </w:rPr>
        <w:t>Funding:</w:t>
      </w:r>
      <w:r>
        <w:rPr>
          <w:rFonts w:ascii="Arial" w:hAnsi="Arial" w:cs="Arial"/>
          <w:color w:val="000000"/>
          <w:sz w:val="22"/>
          <w:szCs w:val="22"/>
        </w:rPr>
        <w:t xml:space="preserve">  List all funding sources that can be justifiably related to the work.  It is not the case that any one manuscript needs to be related to a single funding s</w:t>
      </w:r>
      <w:r w:rsidR="0078018A">
        <w:rPr>
          <w:rFonts w:ascii="Arial" w:hAnsi="Arial" w:cs="Arial"/>
          <w:color w:val="000000"/>
          <w:sz w:val="22"/>
          <w:szCs w:val="22"/>
        </w:rPr>
        <w:t xml:space="preserve">ource.  For every relevant </w:t>
      </w:r>
      <w:r>
        <w:rPr>
          <w:rFonts w:ascii="Arial" w:hAnsi="Arial" w:cs="Arial"/>
          <w:color w:val="000000"/>
          <w:sz w:val="22"/>
          <w:szCs w:val="22"/>
        </w:rPr>
        <w:t>funding</w:t>
      </w:r>
      <w:r w:rsidR="00315D13">
        <w:rPr>
          <w:rFonts w:ascii="Arial" w:hAnsi="Arial" w:cs="Arial"/>
          <w:color w:val="000000"/>
          <w:sz w:val="22"/>
          <w:szCs w:val="22"/>
        </w:rPr>
        <w:t xml:space="preserve"> agency</w:t>
      </w:r>
      <w:r>
        <w:rPr>
          <w:rFonts w:ascii="Arial" w:hAnsi="Arial" w:cs="Arial"/>
          <w:color w:val="000000"/>
          <w:sz w:val="22"/>
          <w:szCs w:val="22"/>
        </w:rPr>
        <w:t xml:space="preserve">, list all </w:t>
      </w:r>
      <w:proofErr w:type="gramStart"/>
      <w:r>
        <w:rPr>
          <w:rFonts w:ascii="Arial" w:hAnsi="Arial" w:cs="Arial"/>
          <w:color w:val="000000"/>
          <w:sz w:val="22"/>
          <w:szCs w:val="22"/>
        </w:rPr>
        <w:t>grant</w:t>
      </w:r>
      <w:proofErr w:type="gramEnd"/>
      <w:r>
        <w:rPr>
          <w:rFonts w:ascii="Arial" w:hAnsi="Arial" w:cs="Arial"/>
          <w:color w:val="000000"/>
          <w:sz w:val="22"/>
          <w:szCs w:val="22"/>
        </w:rPr>
        <w:t xml:space="preserve"> numbers in parentheses, e.g., “…and the National Institutes of Health (R01 CA056321, U01 AI559988, and P30 MH453289).  Make sure to get the grant numbers correct because accurate listing is often the only way that a grant can be properly credited with a particular manuscript.  Do not associate a particular grant with any single individual as most grants are the product of many researchers work; listing just one individual </w:t>
      </w:r>
      <w:r w:rsidR="00976862">
        <w:rPr>
          <w:rFonts w:ascii="Arial" w:hAnsi="Arial" w:cs="Arial"/>
          <w:color w:val="000000"/>
          <w:sz w:val="22"/>
          <w:szCs w:val="22"/>
        </w:rPr>
        <w:t xml:space="preserve">for a given grant </w:t>
      </w:r>
      <w:r>
        <w:rPr>
          <w:rFonts w:ascii="Arial" w:hAnsi="Arial" w:cs="Arial"/>
          <w:color w:val="000000"/>
          <w:sz w:val="22"/>
          <w:szCs w:val="22"/>
        </w:rPr>
        <w:t>can annoy your co-authors.</w:t>
      </w:r>
    </w:p>
    <w:p w14:paraId="34402CFF" w14:textId="77777777" w:rsidR="00DC42EE" w:rsidRDefault="00DC42EE" w:rsidP="001E2619">
      <w:pPr>
        <w:spacing w:after="60"/>
        <w:rPr>
          <w:rFonts w:ascii="Arial" w:hAnsi="Arial" w:cs="Arial"/>
          <w:color w:val="000000"/>
          <w:sz w:val="22"/>
          <w:szCs w:val="22"/>
        </w:rPr>
      </w:pPr>
    </w:p>
    <w:p w14:paraId="1D0AF8EC" w14:textId="77777777" w:rsidR="008C663B" w:rsidRDefault="008C663B">
      <w:pPr>
        <w:rPr>
          <w:rFonts w:ascii="Arial" w:hAnsi="Arial" w:cs="Arial"/>
          <w:color w:val="000000"/>
          <w:sz w:val="22"/>
          <w:szCs w:val="22"/>
        </w:rPr>
      </w:pPr>
      <w:r>
        <w:rPr>
          <w:rFonts w:ascii="Arial" w:hAnsi="Arial" w:cs="Arial"/>
          <w:color w:val="000000"/>
          <w:sz w:val="22"/>
          <w:szCs w:val="22"/>
        </w:rPr>
        <w:br w:type="page"/>
      </w:r>
    </w:p>
    <w:p w14:paraId="48FC37BF" w14:textId="77777777" w:rsidR="00DC42EE" w:rsidRPr="00C0206C" w:rsidRDefault="00DC42EE" w:rsidP="001E2619">
      <w:pPr>
        <w:spacing w:after="60"/>
        <w:jc w:val="center"/>
        <w:rPr>
          <w:rFonts w:ascii="Arial" w:hAnsi="Arial" w:cs="Arial"/>
          <w:b/>
          <w:color w:val="000000"/>
          <w:sz w:val="22"/>
          <w:szCs w:val="22"/>
        </w:rPr>
      </w:pPr>
      <w:r w:rsidRPr="00C0206C">
        <w:rPr>
          <w:rFonts w:ascii="Arial" w:hAnsi="Arial" w:cs="Arial"/>
          <w:b/>
          <w:color w:val="000000"/>
          <w:sz w:val="22"/>
          <w:szCs w:val="22"/>
        </w:rPr>
        <w:lastRenderedPageBreak/>
        <w:t>Abstract</w:t>
      </w:r>
      <w:r w:rsidR="00AA23E3">
        <w:rPr>
          <w:rFonts w:ascii="Arial" w:hAnsi="Arial" w:cs="Arial"/>
          <w:b/>
          <w:color w:val="000000"/>
          <w:sz w:val="22"/>
          <w:szCs w:val="22"/>
        </w:rPr>
        <w:t xml:space="preserve"> (center this heading</w:t>
      </w:r>
      <w:r>
        <w:rPr>
          <w:rFonts w:ascii="Arial" w:hAnsi="Arial" w:cs="Arial"/>
          <w:b/>
          <w:color w:val="000000"/>
          <w:sz w:val="22"/>
          <w:szCs w:val="22"/>
        </w:rPr>
        <w:t>)</w:t>
      </w:r>
    </w:p>
    <w:p w14:paraId="0EF37534" w14:textId="77777777" w:rsidR="00DC42EE" w:rsidRDefault="00DC42EE" w:rsidP="001E2619">
      <w:pPr>
        <w:spacing w:after="60"/>
        <w:rPr>
          <w:rFonts w:ascii="Arial" w:hAnsi="Arial" w:cs="Arial"/>
          <w:color w:val="000000"/>
          <w:sz w:val="22"/>
          <w:szCs w:val="22"/>
        </w:rPr>
      </w:pPr>
    </w:p>
    <w:p w14:paraId="2CE40510" w14:textId="77777777" w:rsidR="004F7AED" w:rsidRDefault="0031738C" w:rsidP="001E2619">
      <w:pPr>
        <w:spacing w:after="60"/>
        <w:rPr>
          <w:rFonts w:ascii="Arial" w:hAnsi="Arial" w:cs="Arial"/>
          <w:color w:val="000000"/>
          <w:sz w:val="22"/>
          <w:szCs w:val="22"/>
        </w:rPr>
      </w:pPr>
      <w:r>
        <w:rPr>
          <w:rFonts w:ascii="Arial" w:hAnsi="Arial" w:cs="Arial"/>
          <w:color w:val="000000"/>
          <w:sz w:val="22"/>
          <w:szCs w:val="22"/>
        </w:rPr>
        <w:t>O</w:t>
      </w:r>
      <w:r w:rsidR="004F7AED" w:rsidRPr="00844C53">
        <w:rPr>
          <w:rFonts w:ascii="Arial" w:hAnsi="Arial" w:cs="Arial"/>
          <w:color w:val="000000"/>
          <w:sz w:val="22"/>
          <w:szCs w:val="22"/>
        </w:rPr>
        <w:t>ften</w:t>
      </w:r>
      <w:r>
        <w:rPr>
          <w:rFonts w:ascii="Arial" w:hAnsi="Arial" w:cs="Arial"/>
          <w:color w:val="000000"/>
          <w:sz w:val="22"/>
          <w:szCs w:val="22"/>
        </w:rPr>
        <w:t>, all that a journal</w:t>
      </w:r>
      <w:r w:rsidR="004F7AED" w:rsidRPr="00844C53">
        <w:rPr>
          <w:rFonts w:ascii="Arial" w:hAnsi="Arial" w:cs="Arial"/>
          <w:color w:val="000000"/>
          <w:sz w:val="22"/>
          <w:szCs w:val="22"/>
        </w:rPr>
        <w:t xml:space="preserve"> editor reads </w:t>
      </w:r>
      <w:proofErr w:type="gramStart"/>
      <w:r w:rsidR="00976862">
        <w:rPr>
          <w:rFonts w:ascii="Arial" w:hAnsi="Arial" w:cs="Arial"/>
          <w:color w:val="000000"/>
          <w:sz w:val="22"/>
          <w:szCs w:val="22"/>
        </w:rPr>
        <w:t>is</w:t>
      </w:r>
      <w:proofErr w:type="gramEnd"/>
      <w:r w:rsidR="00976862">
        <w:rPr>
          <w:rFonts w:ascii="Arial" w:hAnsi="Arial" w:cs="Arial"/>
          <w:color w:val="000000"/>
          <w:sz w:val="22"/>
          <w:szCs w:val="22"/>
        </w:rPr>
        <w:t xml:space="preserve"> a </w:t>
      </w:r>
      <w:r w:rsidR="00E25C8E">
        <w:rPr>
          <w:rFonts w:ascii="Arial" w:hAnsi="Arial" w:cs="Arial"/>
          <w:color w:val="000000"/>
          <w:sz w:val="22"/>
          <w:szCs w:val="22"/>
        </w:rPr>
        <w:t>submitted manuscript</w:t>
      </w:r>
      <w:r>
        <w:rPr>
          <w:rFonts w:ascii="Arial" w:hAnsi="Arial" w:cs="Arial"/>
          <w:color w:val="000000"/>
          <w:sz w:val="22"/>
          <w:szCs w:val="22"/>
        </w:rPr>
        <w:t xml:space="preserve">’s abstract </w:t>
      </w:r>
      <w:r w:rsidR="004F7AED" w:rsidRPr="00844C53">
        <w:rPr>
          <w:rFonts w:ascii="Arial" w:hAnsi="Arial" w:cs="Arial"/>
          <w:color w:val="000000"/>
          <w:sz w:val="22"/>
          <w:szCs w:val="22"/>
        </w:rPr>
        <w:t>in order to decide whether to reject the paper immediately or send it out for further review.  The abstract is the first thing a reviewer reads</w:t>
      </w:r>
      <w:r w:rsidR="007974FC">
        <w:rPr>
          <w:rFonts w:ascii="Arial" w:hAnsi="Arial" w:cs="Arial"/>
          <w:color w:val="000000"/>
          <w:sz w:val="22"/>
          <w:szCs w:val="22"/>
        </w:rPr>
        <w:t>,</w:t>
      </w:r>
      <w:r w:rsidR="004F7AED" w:rsidRPr="00844C53">
        <w:rPr>
          <w:rFonts w:ascii="Arial" w:hAnsi="Arial" w:cs="Arial"/>
          <w:color w:val="000000"/>
          <w:sz w:val="22"/>
          <w:szCs w:val="22"/>
        </w:rPr>
        <w:t xml:space="preserve"> and it will provide the reviewer with an indelible first impression.  Hence, a crisp and coherent abstract is essential to </w:t>
      </w:r>
      <w:r w:rsidR="007974FC">
        <w:rPr>
          <w:rFonts w:ascii="Arial" w:hAnsi="Arial" w:cs="Arial"/>
          <w:color w:val="000000"/>
          <w:sz w:val="22"/>
          <w:szCs w:val="22"/>
        </w:rPr>
        <w:t>induce</w:t>
      </w:r>
      <w:r w:rsidR="004F7AED" w:rsidRPr="00844C53">
        <w:rPr>
          <w:rFonts w:ascii="Arial" w:hAnsi="Arial" w:cs="Arial"/>
          <w:color w:val="000000"/>
          <w:sz w:val="22"/>
          <w:szCs w:val="22"/>
        </w:rPr>
        <w:t xml:space="preserve"> </w:t>
      </w:r>
      <w:r w:rsidR="007974FC">
        <w:rPr>
          <w:rFonts w:ascii="Arial" w:hAnsi="Arial" w:cs="Arial"/>
          <w:color w:val="000000"/>
          <w:sz w:val="22"/>
          <w:szCs w:val="22"/>
        </w:rPr>
        <w:t xml:space="preserve">readers to be interested and confident in the text that lies ahead </w:t>
      </w:r>
      <w:r w:rsidR="00976862">
        <w:rPr>
          <w:rFonts w:ascii="Arial" w:hAnsi="Arial" w:cs="Arial"/>
          <w:color w:val="000000"/>
          <w:sz w:val="22"/>
          <w:szCs w:val="22"/>
        </w:rPr>
        <w:t>in the rest of the manuscript.</w:t>
      </w:r>
    </w:p>
    <w:p w14:paraId="42A300FE" w14:textId="77777777" w:rsidR="004F7AED" w:rsidRDefault="004F7AED" w:rsidP="001E2619">
      <w:pPr>
        <w:spacing w:after="60"/>
        <w:rPr>
          <w:rFonts w:ascii="Arial" w:hAnsi="Arial" w:cs="Arial"/>
          <w:color w:val="000000"/>
          <w:sz w:val="22"/>
          <w:szCs w:val="22"/>
        </w:rPr>
      </w:pPr>
    </w:p>
    <w:p w14:paraId="0269E35F" w14:textId="77777777" w:rsidR="00176994" w:rsidRDefault="004F7AED" w:rsidP="001E2619">
      <w:pPr>
        <w:spacing w:after="60"/>
        <w:rPr>
          <w:rFonts w:ascii="Arial" w:hAnsi="Arial" w:cs="Arial"/>
          <w:color w:val="000000"/>
          <w:sz w:val="22"/>
          <w:szCs w:val="22"/>
        </w:rPr>
      </w:pPr>
      <w:r w:rsidRPr="00844C53">
        <w:rPr>
          <w:rFonts w:ascii="Arial" w:hAnsi="Arial" w:cs="Arial"/>
          <w:color w:val="000000"/>
          <w:sz w:val="22"/>
          <w:szCs w:val="22"/>
        </w:rPr>
        <w:t>The abstract</w:t>
      </w:r>
      <w:r w:rsidR="00976862">
        <w:rPr>
          <w:rFonts w:ascii="Arial" w:hAnsi="Arial" w:cs="Arial"/>
          <w:color w:val="000000"/>
          <w:sz w:val="22"/>
          <w:szCs w:val="22"/>
        </w:rPr>
        <w:t xml:space="preserve"> is typically one of the </w:t>
      </w:r>
      <w:r w:rsidR="00DC42EE">
        <w:rPr>
          <w:rFonts w:ascii="Arial" w:hAnsi="Arial" w:cs="Arial"/>
          <w:color w:val="000000"/>
          <w:sz w:val="22"/>
          <w:szCs w:val="22"/>
        </w:rPr>
        <w:t>most carefully regulated component</w:t>
      </w:r>
      <w:r w:rsidR="00976862">
        <w:rPr>
          <w:rFonts w:ascii="Arial" w:hAnsi="Arial" w:cs="Arial"/>
          <w:color w:val="000000"/>
          <w:sz w:val="22"/>
          <w:szCs w:val="22"/>
        </w:rPr>
        <w:t>s</w:t>
      </w:r>
      <w:r w:rsidR="00DC42EE">
        <w:rPr>
          <w:rFonts w:ascii="Arial" w:hAnsi="Arial" w:cs="Arial"/>
          <w:color w:val="000000"/>
          <w:sz w:val="22"/>
          <w:szCs w:val="22"/>
        </w:rPr>
        <w:t xml:space="preserve"> of a manuscript</w:t>
      </w:r>
      <w:r w:rsidR="00976862">
        <w:rPr>
          <w:rFonts w:ascii="Arial" w:hAnsi="Arial" w:cs="Arial"/>
          <w:color w:val="000000"/>
          <w:sz w:val="22"/>
          <w:szCs w:val="22"/>
        </w:rPr>
        <w:t xml:space="preserve">, and you should follow journal-specific instructions before submitting.  </w:t>
      </w:r>
      <w:r w:rsidR="00176994">
        <w:rPr>
          <w:rFonts w:ascii="Arial" w:hAnsi="Arial" w:cs="Arial"/>
          <w:color w:val="000000"/>
          <w:sz w:val="22"/>
          <w:szCs w:val="22"/>
        </w:rPr>
        <w:t>The format will either be a “structured abstract”, meaning the presence of pre-determined sections (Background, Methods, Results, and Conclusion is the most common) or unstructured, which means just a steady flow of text and no section</w:t>
      </w:r>
      <w:r w:rsidR="00525C6A">
        <w:rPr>
          <w:rFonts w:ascii="Arial" w:hAnsi="Arial" w:cs="Arial"/>
          <w:color w:val="000000"/>
          <w:sz w:val="22"/>
          <w:szCs w:val="22"/>
        </w:rPr>
        <w:t>s</w:t>
      </w:r>
      <w:r w:rsidR="00176994">
        <w:rPr>
          <w:rFonts w:ascii="Arial" w:hAnsi="Arial" w:cs="Arial"/>
          <w:color w:val="000000"/>
          <w:sz w:val="22"/>
          <w:szCs w:val="22"/>
        </w:rPr>
        <w:t xml:space="preserve">. </w:t>
      </w:r>
      <w:r w:rsidR="00DC42EE">
        <w:rPr>
          <w:rFonts w:ascii="Arial" w:hAnsi="Arial" w:cs="Arial"/>
          <w:color w:val="000000"/>
          <w:sz w:val="22"/>
          <w:szCs w:val="22"/>
        </w:rPr>
        <w:t xml:space="preserve">Although an improperly formatted abstract will likely not result in outright immediate rejection of one’s manuscript by a journal, authors will eventually need to conform with the journal’s conventions for abstracts if they eventually hope to see their article published.  Hence, it is best to conform in the initial submission rather than backtracking later.  If a target journal is not identified at the time of </w:t>
      </w:r>
      <w:r w:rsidR="00976862">
        <w:rPr>
          <w:rFonts w:ascii="Arial" w:hAnsi="Arial" w:cs="Arial"/>
          <w:color w:val="000000"/>
          <w:sz w:val="22"/>
          <w:szCs w:val="22"/>
        </w:rPr>
        <w:t xml:space="preserve">initial </w:t>
      </w:r>
      <w:r w:rsidR="00DC42EE">
        <w:rPr>
          <w:rFonts w:ascii="Arial" w:hAnsi="Arial" w:cs="Arial"/>
          <w:color w:val="000000"/>
          <w:sz w:val="22"/>
          <w:szCs w:val="22"/>
        </w:rPr>
        <w:t xml:space="preserve">manuscript writing, then use the most common </w:t>
      </w:r>
      <w:r w:rsidR="00176994">
        <w:rPr>
          <w:rFonts w:ascii="Arial" w:hAnsi="Arial" w:cs="Arial"/>
          <w:color w:val="000000"/>
          <w:sz w:val="22"/>
          <w:szCs w:val="22"/>
        </w:rPr>
        <w:t>“</w:t>
      </w:r>
      <w:r w:rsidR="00DC42EE">
        <w:rPr>
          <w:rFonts w:ascii="Arial" w:hAnsi="Arial" w:cs="Arial"/>
          <w:color w:val="000000"/>
          <w:sz w:val="22"/>
          <w:szCs w:val="22"/>
        </w:rPr>
        <w:t>structure</w:t>
      </w:r>
      <w:r w:rsidR="00176994">
        <w:rPr>
          <w:rFonts w:ascii="Arial" w:hAnsi="Arial" w:cs="Arial"/>
          <w:color w:val="000000"/>
          <w:sz w:val="22"/>
          <w:szCs w:val="22"/>
        </w:rPr>
        <w:t>d abstract” approach (4 sections:</w:t>
      </w:r>
      <w:r w:rsidR="00DC42EE">
        <w:rPr>
          <w:rFonts w:ascii="Arial" w:hAnsi="Arial" w:cs="Arial"/>
          <w:color w:val="000000"/>
          <w:sz w:val="22"/>
          <w:szCs w:val="22"/>
        </w:rPr>
        <w:t xml:space="preserve"> Background, Methods, Results, and Conclusion</w:t>
      </w:r>
      <w:r w:rsidR="00176994">
        <w:rPr>
          <w:rFonts w:ascii="Arial" w:hAnsi="Arial" w:cs="Arial"/>
          <w:color w:val="000000"/>
          <w:sz w:val="22"/>
          <w:szCs w:val="22"/>
        </w:rPr>
        <w:t>)</w:t>
      </w:r>
      <w:r w:rsidR="00DC42EE">
        <w:rPr>
          <w:rFonts w:ascii="Arial" w:hAnsi="Arial" w:cs="Arial"/>
          <w:color w:val="000000"/>
          <w:sz w:val="22"/>
          <w:szCs w:val="22"/>
        </w:rPr>
        <w:t xml:space="preserve"> to assemble a generic abstract</w:t>
      </w:r>
      <w:r w:rsidR="00176994">
        <w:rPr>
          <w:rFonts w:ascii="Arial" w:hAnsi="Arial" w:cs="Arial"/>
          <w:color w:val="000000"/>
          <w:sz w:val="22"/>
          <w:szCs w:val="22"/>
        </w:rPr>
        <w:t xml:space="preserve"> that will be suitable for </w:t>
      </w:r>
      <w:proofErr w:type="gramStart"/>
      <w:r w:rsidR="00176994">
        <w:rPr>
          <w:rFonts w:ascii="Arial" w:hAnsi="Arial" w:cs="Arial"/>
          <w:color w:val="000000"/>
          <w:sz w:val="22"/>
          <w:szCs w:val="22"/>
        </w:rPr>
        <w:t>the majority of</w:t>
      </w:r>
      <w:proofErr w:type="gramEnd"/>
      <w:r w:rsidR="00176994">
        <w:rPr>
          <w:rFonts w:ascii="Arial" w:hAnsi="Arial" w:cs="Arial"/>
          <w:color w:val="000000"/>
          <w:sz w:val="22"/>
          <w:szCs w:val="22"/>
        </w:rPr>
        <w:t xml:space="preserve"> journals you end up choosing for submission</w:t>
      </w:r>
      <w:r w:rsidR="00DC42EE">
        <w:rPr>
          <w:rFonts w:ascii="Arial" w:hAnsi="Arial" w:cs="Arial"/>
          <w:color w:val="000000"/>
          <w:sz w:val="22"/>
          <w:szCs w:val="22"/>
        </w:rPr>
        <w:t>.</w:t>
      </w:r>
      <w:r w:rsidR="00176994">
        <w:rPr>
          <w:rFonts w:ascii="Arial" w:hAnsi="Arial" w:cs="Arial"/>
          <w:color w:val="000000"/>
          <w:sz w:val="22"/>
          <w:szCs w:val="22"/>
        </w:rPr>
        <w:t xml:space="preserve">  If a target journal does not have a required format, then use the </w:t>
      </w:r>
      <w:r w:rsidR="00E20798">
        <w:rPr>
          <w:rFonts w:ascii="Arial" w:hAnsi="Arial" w:cs="Arial"/>
          <w:color w:val="000000"/>
          <w:sz w:val="22"/>
          <w:szCs w:val="22"/>
        </w:rPr>
        <w:t>four</w:t>
      </w:r>
      <w:r w:rsidR="00176994">
        <w:rPr>
          <w:rFonts w:ascii="Arial" w:hAnsi="Arial" w:cs="Arial"/>
          <w:color w:val="000000"/>
          <w:sz w:val="22"/>
          <w:szCs w:val="22"/>
        </w:rPr>
        <w:t xml:space="preserve"> sections approach (Background, Methods, Results, and Conclusion) as it is most common and easiest for reviewers to digest.  Even if the target journal forbids a structured abstract, you should nevertheless structure your unstructured abstract in the logical order of background, methods, </w:t>
      </w:r>
      <w:proofErr w:type="gramStart"/>
      <w:r w:rsidR="00176994">
        <w:rPr>
          <w:rFonts w:ascii="Arial" w:hAnsi="Arial" w:cs="Arial"/>
          <w:color w:val="000000"/>
          <w:sz w:val="22"/>
          <w:szCs w:val="22"/>
        </w:rPr>
        <w:t>results</w:t>
      </w:r>
      <w:proofErr w:type="gramEnd"/>
      <w:r w:rsidR="00176994">
        <w:rPr>
          <w:rFonts w:ascii="Arial" w:hAnsi="Arial" w:cs="Arial"/>
          <w:color w:val="000000"/>
          <w:sz w:val="22"/>
          <w:szCs w:val="22"/>
        </w:rPr>
        <w:t xml:space="preserve"> and conclusion.  In other words, use the same order as a structured abstract, simply leave out the section headers, and use timely </w:t>
      </w:r>
      <w:r w:rsidR="00E20798">
        <w:rPr>
          <w:rFonts w:ascii="Arial" w:hAnsi="Arial" w:cs="Arial"/>
          <w:color w:val="000000"/>
          <w:sz w:val="22"/>
          <w:szCs w:val="22"/>
        </w:rPr>
        <w:t xml:space="preserve">narrative </w:t>
      </w:r>
      <w:r w:rsidR="00176994">
        <w:rPr>
          <w:rFonts w:ascii="Arial" w:hAnsi="Arial" w:cs="Arial"/>
          <w:color w:val="000000"/>
          <w:sz w:val="22"/>
          <w:szCs w:val="22"/>
        </w:rPr>
        <w:t xml:space="preserve">transitions between concepts.  </w:t>
      </w:r>
    </w:p>
    <w:p w14:paraId="334477D9" w14:textId="77777777" w:rsidR="00176994" w:rsidRDefault="00176994" w:rsidP="001E2619">
      <w:pPr>
        <w:spacing w:after="60"/>
        <w:rPr>
          <w:rFonts w:ascii="Arial" w:hAnsi="Arial" w:cs="Arial"/>
          <w:color w:val="000000"/>
          <w:sz w:val="22"/>
          <w:szCs w:val="22"/>
        </w:rPr>
      </w:pPr>
    </w:p>
    <w:p w14:paraId="64B68C7C" w14:textId="77777777" w:rsidR="00E20798" w:rsidRDefault="00E20798" w:rsidP="001E2619">
      <w:pPr>
        <w:spacing w:after="60"/>
        <w:rPr>
          <w:rFonts w:ascii="Arial" w:hAnsi="Arial" w:cs="Arial"/>
          <w:color w:val="000000"/>
          <w:sz w:val="22"/>
          <w:szCs w:val="22"/>
        </w:rPr>
      </w:pPr>
      <w:r>
        <w:rPr>
          <w:rFonts w:ascii="Arial" w:hAnsi="Arial" w:cs="Arial"/>
          <w:color w:val="000000"/>
          <w:sz w:val="22"/>
          <w:szCs w:val="22"/>
        </w:rPr>
        <w:t xml:space="preserve">Assuming a </w:t>
      </w:r>
      <w:proofErr w:type="gramStart"/>
      <w:r>
        <w:rPr>
          <w:rFonts w:ascii="Arial" w:hAnsi="Arial" w:cs="Arial"/>
          <w:color w:val="000000"/>
          <w:sz w:val="22"/>
          <w:szCs w:val="22"/>
        </w:rPr>
        <w:t>four section</w:t>
      </w:r>
      <w:proofErr w:type="gramEnd"/>
      <w:r>
        <w:rPr>
          <w:rFonts w:ascii="Arial" w:hAnsi="Arial" w:cs="Arial"/>
          <w:color w:val="000000"/>
          <w:sz w:val="22"/>
          <w:szCs w:val="22"/>
        </w:rPr>
        <w:t xml:space="preserve"> approach, allot space to </w:t>
      </w:r>
      <w:r w:rsidR="00525C6A">
        <w:rPr>
          <w:rFonts w:ascii="Arial" w:hAnsi="Arial" w:cs="Arial"/>
          <w:color w:val="000000"/>
          <w:sz w:val="22"/>
          <w:szCs w:val="22"/>
        </w:rPr>
        <w:t xml:space="preserve">the </w:t>
      </w:r>
      <w:r>
        <w:rPr>
          <w:rFonts w:ascii="Arial" w:hAnsi="Arial" w:cs="Arial"/>
          <w:color w:val="000000"/>
          <w:sz w:val="22"/>
          <w:szCs w:val="22"/>
        </w:rPr>
        <w:t>background, methods, results, and conclusion in a ratio of approximately 2:3:4:2.  In other words, use most of the space to show yo</w:t>
      </w:r>
      <w:r w:rsidR="0031738C">
        <w:rPr>
          <w:rFonts w:ascii="Arial" w:hAnsi="Arial" w:cs="Arial"/>
          <w:color w:val="000000"/>
          <w:sz w:val="22"/>
          <w:szCs w:val="22"/>
        </w:rPr>
        <w:t>ur results and how you performed the study (M</w:t>
      </w:r>
      <w:r>
        <w:rPr>
          <w:rFonts w:ascii="Arial" w:hAnsi="Arial" w:cs="Arial"/>
          <w:color w:val="000000"/>
          <w:sz w:val="22"/>
          <w:szCs w:val="22"/>
        </w:rPr>
        <w:t xml:space="preserve">ethods).  You should be able to summarize the nature of the problem </w:t>
      </w:r>
      <w:r w:rsidR="0031738C">
        <w:rPr>
          <w:rFonts w:ascii="Arial" w:hAnsi="Arial" w:cs="Arial"/>
          <w:color w:val="000000"/>
          <w:sz w:val="22"/>
          <w:szCs w:val="22"/>
        </w:rPr>
        <w:t>(Background) and the Conclusion</w:t>
      </w:r>
      <w:r>
        <w:rPr>
          <w:rFonts w:ascii="Arial" w:hAnsi="Arial" w:cs="Arial"/>
          <w:color w:val="000000"/>
          <w:sz w:val="22"/>
          <w:szCs w:val="22"/>
        </w:rPr>
        <w:t xml:space="preserve"> more succinctly.  </w:t>
      </w:r>
      <w:r w:rsidR="0031738C">
        <w:rPr>
          <w:rFonts w:ascii="Arial" w:hAnsi="Arial" w:cs="Arial"/>
          <w:color w:val="000000"/>
          <w:sz w:val="22"/>
          <w:szCs w:val="22"/>
        </w:rPr>
        <w:t xml:space="preserve">In </w:t>
      </w:r>
      <w:proofErr w:type="gramStart"/>
      <w:r w:rsidR="0031738C">
        <w:rPr>
          <w:rFonts w:ascii="Arial" w:hAnsi="Arial" w:cs="Arial"/>
          <w:color w:val="000000"/>
          <w:sz w:val="22"/>
          <w:szCs w:val="22"/>
        </w:rPr>
        <w:t>others</w:t>
      </w:r>
      <w:proofErr w:type="gramEnd"/>
      <w:r w:rsidR="0031738C">
        <w:rPr>
          <w:rFonts w:ascii="Arial" w:hAnsi="Arial" w:cs="Arial"/>
          <w:color w:val="000000"/>
          <w:sz w:val="22"/>
          <w:szCs w:val="22"/>
        </w:rPr>
        <w:t xml:space="preserve"> words, 4 parts Results, 3 parts Methods, 2 parts Background, and 2 parts Conclusion makes for a nice recipe.  </w:t>
      </w:r>
      <w:r>
        <w:rPr>
          <w:rFonts w:ascii="Arial" w:hAnsi="Arial" w:cs="Arial"/>
          <w:color w:val="000000"/>
          <w:sz w:val="22"/>
          <w:szCs w:val="22"/>
        </w:rPr>
        <w:t xml:space="preserve">Experienced reviewers and readers will typically expect to see a </w:t>
      </w:r>
      <w:r w:rsidR="0031738C">
        <w:rPr>
          <w:rFonts w:ascii="Arial" w:hAnsi="Arial" w:cs="Arial"/>
          <w:color w:val="000000"/>
          <w:sz w:val="22"/>
          <w:szCs w:val="22"/>
        </w:rPr>
        <w:t xml:space="preserve">space </w:t>
      </w:r>
      <w:r>
        <w:rPr>
          <w:rFonts w:ascii="Arial" w:hAnsi="Arial" w:cs="Arial"/>
          <w:color w:val="000000"/>
          <w:sz w:val="22"/>
          <w:szCs w:val="22"/>
        </w:rPr>
        <w:t xml:space="preserve">ratio of this nature; seeing something very different may serve as an unwanted distraction for your review. </w:t>
      </w:r>
      <w:r w:rsidR="0031738C">
        <w:rPr>
          <w:rFonts w:ascii="Arial" w:hAnsi="Arial" w:cs="Arial"/>
          <w:color w:val="000000"/>
          <w:sz w:val="22"/>
          <w:szCs w:val="22"/>
        </w:rPr>
        <w:t xml:space="preserve"> </w:t>
      </w:r>
      <w:r w:rsidR="00074549">
        <w:rPr>
          <w:rFonts w:ascii="Arial" w:hAnsi="Arial" w:cs="Arial"/>
          <w:color w:val="000000"/>
          <w:sz w:val="22"/>
          <w:szCs w:val="22"/>
        </w:rPr>
        <w:t xml:space="preserve">Use </w:t>
      </w:r>
      <w:proofErr w:type="gramStart"/>
      <w:r w:rsidR="00074549">
        <w:rPr>
          <w:rFonts w:ascii="Arial" w:hAnsi="Arial" w:cs="Arial"/>
          <w:color w:val="000000"/>
          <w:sz w:val="22"/>
          <w:szCs w:val="22"/>
        </w:rPr>
        <w:t>all of</w:t>
      </w:r>
      <w:proofErr w:type="gramEnd"/>
      <w:r w:rsidR="00074549">
        <w:rPr>
          <w:rFonts w:ascii="Arial" w:hAnsi="Arial" w:cs="Arial"/>
          <w:color w:val="000000"/>
          <w:sz w:val="22"/>
          <w:szCs w:val="22"/>
        </w:rPr>
        <w:t xml:space="preserve"> the word count that is available to you.  </w:t>
      </w:r>
      <w:r w:rsidR="0031738C">
        <w:rPr>
          <w:rFonts w:ascii="Arial" w:hAnsi="Arial" w:cs="Arial"/>
          <w:color w:val="000000"/>
          <w:sz w:val="22"/>
          <w:szCs w:val="22"/>
        </w:rPr>
        <w:t>The following provides advice on the four sections.</w:t>
      </w:r>
    </w:p>
    <w:p w14:paraId="4A385AEC" w14:textId="77777777" w:rsidR="00A653F0" w:rsidRDefault="00A653F0" w:rsidP="001E2619">
      <w:pPr>
        <w:spacing w:after="60"/>
        <w:rPr>
          <w:rFonts w:ascii="Arial" w:hAnsi="Arial" w:cs="Arial"/>
          <w:color w:val="000000"/>
          <w:sz w:val="22"/>
          <w:szCs w:val="22"/>
        </w:rPr>
      </w:pPr>
    </w:p>
    <w:p w14:paraId="6F04DC75" w14:textId="77777777" w:rsidR="0031738C" w:rsidRDefault="00E05AD5" w:rsidP="001E2619">
      <w:pPr>
        <w:spacing w:after="60"/>
        <w:rPr>
          <w:rFonts w:ascii="Arial" w:hAnsi="Arial" w:cs="Arial"/>
          <w:b/>
          <w:color w:val="000000"/>
          <w:sz w:val="22"/>
          <w:szCs w:val="22"/>
        </w:rPr>
      </w:pPr>
      <w:r>
        <w:rPr>
          <w:rFonts w:ascii="Arial" w:hAnsi="Arial" w:cs="Arial"/>
          <w:b/>
          <w:color w:val="000000"/>
          <w:sz w:val="22"/>
          <w:szCs w:val="22"/>
        </w:rPr>
        <w:t>(</w:t>
      </w:r>
      <w:r w:rsidR="00A653F0" w:rsidRPr="00A653F0">
        <w:rPr>
          <w:rFonts w:ascii="Arial" w:hAnsi="Arial" w:cs="Arial"/>
          <w:b/>
          <w:color w:val="000000"/>
          <w:sz w:val="22"/>
          <w:szCs w:val="22"/>
        </w:rPr>
        <w:t>Format:</w:t>
      </w:r>
      <w:r>
        <w:rPr>
          <w:rFonts w:ascii="Arial" w:hAnsi="Arial" w:cs="Arial"/>
          <w:b/>
          <w:color w:val="000000"/>
          <w:sz w:val="22"/>
          <w:szCs w:val="22"/>
        </w:rPr>
        <w:t>)</w:t>
      </w:r>
    </w:p>
    <w:p w14:paraId="288A74B5" w14:textId="77777777" w:rsidR="00E05AD5" w:rsidRPr="00A653F0" w:rsidRDefault="00E05AD5" w:rsidP="001E2619">
      <w:pPr>
        <w:spacing w:after="60"/>
        <w:rPr>
          <w:rFonts w:ascii="Arial" w:hAnsi="Arial" w:cs="Arial"/>
          <w:b/>
          <w:color w:val="000000"/>
          <w:sz w:val="22"/>
          <w:szCs w:val="22"/>
        </w:rPr>
      </w:pPr>
    </w:p>
    <w:p w14:paraId="62AC1580" w14:textId="77777777"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Background:</w:t>
      </w:r>
      <w:r w:rsidR="00E11D48">
        <w:rPr>
          <w:rFonts w:ascii="Arial" w:hAnsi="Arial" w:cs="Arial"/>
          <w:b/>
          <w:color w:val="000000"/>
          <w:sz w:val="22"/>
          <w:szCs w:val="22"/>
        </w:rPr>
        <w:t xml:space="preserve"> </w:t>
      </w:r>
    </w:p>
    <w:p w14:paraId="7EC1AFDB" w14:textId="77777777"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Methods:</w:t>
      </w:r>
    </w:p>
    <w:p w14:paraId="67845506" w14:textId="77777777"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Results:</w:t>
      </w:r>
    </w:p>
    <w:p w14:paraId="5ABEB9BE" w14:textId="77777777" w:rsidR="00A653F0" w:rsidRPr="00A653F0" w:rsidRDefault="00A653F0" w:rsidP="001E2619">
      <w:pPr>
        <w:spacing w:after="60"/>
        <w:rPr>
          <w:rFonts w:ascii="Arial" w:hAnsi="Arial" w:cs="Arial"/>
          <w:b/>
          <w:color w:val="000000"/>
          <w:sz w:val="22"/>
          <w:szCs w:val="22"/>
        </w:rPr>
      </w:pPr>
      <w:r w:rsidRPr="00A653F0">
        <w:rPr>
          <w:rFonts w:ascii="Arial" w:hAnsi="Arial" w:cs="Arial"/>
          <w:b/>
          <w:color w:val="000000"/>
          <w:sz w:val="22"/>
          <w:szCs w:val="22"/>
        </w:rPr>
        <w:t>Conclusion:</w:t>
      </w:r>
    </w:p>
    <w:p w14:paraId="61E8A3CF" w14:textId="77777777" w:rsidR="00A653F0" w:rsidRDefault="00A653F0" w:rsidP="001E2619">
      <w:pPr>
        <w:spacing w:after="60"/>
        <w:rPr>
          <w:rFonts w:ascii="Arial" w:hAnsi="Arial" w:cs="Arial"/>
          <w:color w:val="000000"/>
          <w:sz w:val="22"/>
          <w:szCs w:val="22"/>
        </w:rPr>
      </w:pPr>
    </w:p>
    <w:p w14:paraId="34E12AB8" w14:textId="77777777" w:rsidR="0031738C" w:rsidRDefault="0031738C" w:rsidP="0031738C">
      <w:pPr>
        <w:spacing w:after="60"/>
        <w:rPr>
          <w:rFonts w:ascii="Arial" w:hAnsi="Arial" w:cs="Arial"/>
          <w:color w:val="000000"/>
          <w:sz w:val="22"/>
          <w:szCs w:val="22"/>
        </w:rPr>
      </w:pPr>
      <w:r w:rsidRPr="00713C6B">
        <w:rPr>
          <w:rFonts w:ascii="Arial" w:hAnsi="Arial" w:cs="Arial"/>
          <w:b/>
          <w:color w:val="000000"/>
          <w:sz w:val="22"/>
          <w:szCs w:val="22"/>
        </w:rPr>
        <w:t>Background:</w:t>
      </w:r>
      <w:r w:rsidR="00F96548">
        <w:rPr>
          <w:rFonts w:ascii="Arial" w:hAnsi="Arial" w:cs="Arial"/>
          <w:b/>
          <w:color w:val="000000"/>
          <w:sz w:val="22"/>
          <w:szCs w:val="22"/>
        </w:rPr>
        <w:t xml:space="preserve"> </w:t>
      </w:r>
      <w:r w:rsidR="00F96548">
        <w:rPr>
          <w:rFonts w:ascii="Arial" w:hAnsi="Arial" w:cs="Arial"/>
          <w:color w:val="000000"/>
          <w:sz w:val="22"/>
          <w:szCs w:val="22"/>
        </w:rPr>
        <w:t xml:space="preserve"> Describe the relevance of the problem/issue/system, the specific research question, and </w:t>
      </w:r>
      <w:proofErr w:type="gramStart"/>
      <w:r w:rsidR="00F96548">
        <w:rPr>
          <w:rFonts w:ascii="Arial" w:hAnsi="Arial" w:cs="Arial"/>
          <w:color w:val="000000"/>
          <w:sz w:val="22"/>
          <w:szCs w:val="22"/>
        </w:rPr>
        <w:t>a brief summary</w:t>
      </w:r>
      <w:proofErr w:type="gramEnd"/>
      <w:r w:rsidR="00F96548">
        <w:rPr>
          <w:rFonts w:ascii="Arial" w:hAnsi="Arial" w:cs="Arial"/>
          <w:color w:val="000000"/>
          <w:sz w:val="22"/>
          <w:szCs w:val="22"/>
        </w:rPr>
        <w:t xml:space="preserve"> of the existing status of the biomedical literature.  </w:t>
      </w:r>
      <w:r w:rsidR="00976862">
        <w:rPr>
          <w:rFonts w:ascii="Arial" w:hAnsi="Arial" w:cs="Arial"/>
          <w:color w:val="000000"/>
          <w:sz w:val="22"/>
          <w:szCs w:val="22"/>
        </w:rPr>
        <w:t>As noted above, t</w:t>
      </w:r>
      <w:r w:rsidR="00F96548">
        <w:rPr>
          <w:rFonts w:ascii="Arial" w:hAnsi="Arial" w:cs="Arial"/>
          <w:color w:val="000000"/>
          <w:sz w:val="22"/>
          <w:szCs w:val="22"/>
        </w:rPr>
        <w:t>he point of departure</w:t>
      </w:r>
      <w:r w:rsidR="00526F04">
        <w:rPr>
          <w:rFonts w:ascii="Arial" w:hAnsi="Arial" w:cs="Arial"/>
          <w:color w:val="000000"/>
          <w:sz w:val="22"/>
          <w:szCs w:val="22"/>
        </w:rPr>
        <w:t xml:space="preserve"> in terms of broadness of description</w:t>
      </w:r>
      <w:r w:rsidR="00F96548">
        <w:rPr>
          <w:rFonts w:ascii="Arial" w:hAnsi="Arial" w:cs="Arial"/>
          <w:color w:val="000000"/>
          <w:sz w:val="22"/>
          <w:szCs w:val="22"/>
        </w:rPr>
        <w:t xml:space="preserve"> will depend</w:t>
      </w:r>
      <w:r w:rsidR="00526F04">
        <w:rPr>
          <w:rFonts w:ascii="Arial" w:hAnsi="Arial" w:cs="Arial"/>
          <w:color w:val="000000"/>
          <w:sz w:val="22"/>
          <w:szCs w:val="22"/>
        </w:rPr>
        <w:t xml:space="preserve"> upon the intended journal and audience.  For example, manuscripts about a problem in diabetes do not need a description of the worldwide burden of diabetes if they are being submitted to subspecialty endocrinology journals.  Some contexts insist that authors state their hypothesis about what the study will show, in recognition to the all-importa</w:t>
      </w:r>
      <w:r w:rsidR="003358B2">
        <w:rPr>
          <w:rFonts w:ascii="Arial" w:hAnsi="Arial" w:cs="Arial"/>
          <w:color w:val="000000"/>
          <w:sz w:val="22"/>
          <w:szCs w:val="22"/>
        </w:rPr>
        <w:t>nt hypothesis-</w:t>
      </w:r>
      <w:r w:rsidR="00526F04">
        <w:rPr>
          <w:rFonts w:ascii="Arial" w:hAnsi="Arial" w:cs="Arial"/>
          <w:color w:val="000000"/>
          <w:sz w:val="22"/>
          <w:szCs w:val="22"/>
        </w:rPr>
        <w:t>testing research genre.  When a very novel hypothesis is being tested</w:t>
      </w:r>
      <w:r w:rsidR="00123FE5">
        <w:rPr>
          <w:rFonts w:ascii="Arial" w:hAnsi="Arial" w:cs="Arial"/>
          <w:color w:val="000000"/>
          <w:sz w:val="22"/>
          <w:szCs w:val="22"/>
        </w:rPr>
        <w:t xml:space="preserve"> (“We hypothesized that the previously believed causal association between A and Y is actually </w:t>
      </w:r>
      <w:r w:rsidR="003358B2">
        <w:rPr>
          <w:rFonts w:ascii="Arial" w:hAnsi="Arial" w:cs="Arial"/>
          <w:color w:val="000000"/>
          <w:sz w:val="22"/>
          <w:szCs w:val="22"/>
        </w:rPr>
        <w:t>the result of</w:t>
      </w:r>
      <w:r w:rsidR="00123FE5">
        <w:rPr>
          <w:rFonts w:ascii="Arial" w:hAnsi="Arial" w:cs="Arial"/>
          <w:color w:val="000000"/>
          <w:sz w:val="22"/>
          <w:szCs w:val="22"/>
        </w:rPr>
        <w:t xml:space="preserve"> heretofore unrecognized confounding by factor C.”), this type of language can be effective.  However, very often hypothesis-oriented language is trite (“We compared treatment A to treatment B, and we hypothesized that treatmen</w:t>
      </w:r>
      <w:r w:rsidR="0019490C">
        <w:rPr>
          <w:rFonts w:ascii="Arial" w:hAnsi="Arial" w:cs="Arial"/>
          <w:color w:val="000000"/>
          <w:sz w:val="22"/>
          <w:szCs w:val="22"/>
        </w:rPr>
        <w:t xml:space="preserve">t A would be more </w:t>
      </w:r>
      <w:r w:rsidR="0019490C">
        <w:rPr>
          <w:rFonts w:ascii="Arial" w:hAnsi="Arial" w:cs="Arial"/>
          <w:color w:val="000000"/>
          <w:sz w:val="22"/>
          <w:szCs w:val="22"/>
        </w:rPr>
        <w:lastRenderedPageBreak/>
        <w:t>effective.”).  In these situations, it is sufficient to simply explain the question you have addressed without your prediction of the direction of the answer.</w:t>
      </w:r>
    </w:p>
    <w:p w14:paraId="3D30AB9C" w14:textId="77777777" w:rsidR="00033578" w:rsidRPr="00F96548" w:rsidRDefault="00033578" w:rsidP="0031738C">
      <w:pPr>
        <w:spacing w:after="60"/>
        <w:rPr>
          <w:rFonts w:ascii="Arial" w:hAnsi="Arial" w:cs="Arial"/>
          <w:color w:val="000000"/>
          <w:sz w:val="22"/>
          <w:szCs w:val="22"/>
        </w:rPr>
      </w:pPr>
    </w:p>
    <w:p w14:paraId="0F34668D" w14:textId="77777777" w:rsidR="0031738C" w:rsidRDefault="0031738C" w:rsidP="0031738C">
      <w:pPr>
        <w:spacing w:after="60"/>
        <w:rPr>
          <w:rFonts w:ascii="Arial" w:hAnsi="Arial" w:cs="Arial"/>
          <w:color w:val="000000"/>
          <w:sz w:val="22"/>
          <w:szCs w:val="22"/>
        </w:rPr>
      </w:pPr>
      <w:r w:rsidRPr="00713C6B">
        <w:rPr>
          <w:rFonts w:ascii="Arial" w:hAnsi="Arial" w:cs="Arial"/>
          <w:b/>
          <w:color w:val="000000"/>
          <w:sz w:val="22"/>
          <w:szCs w:val="22"/>
        </w:rPr>
        <w:t>Methods:</w:t>
      </w:r>
      <w:r w:rsidR="00033578">
        <w:rPr>
          <w:rFonts w:ascii="Arial" w:hAnsi="Arial" w:cs="Arial"/>
          <w:b/>
          <w:color w:val="000000"/>
          <w:sz w:val="22"/>
          <w:szCs w:val="22"/>
        </w:rPr>
        <w:t xml:space="preserve"> </w:t>
      </w:r>
      <w:r w:rsidR="00033578">
        <w:rPr>
          <w:rFonts w:ascii="Arial" w:hAnsi="Arial" w:cs="Arial"/>
          <w:color w:val="000000"/>
          <w:sz w:val="22"/>
          <w:szCs w:val="22"/>
        </w:rPr>
        <w:t>Follow the logic</w:t>
      </w:r>
      <w:r w:rsidR="00C16BA4">
        <w:rPr>
          <w:rFonts w:ascii="Arial" w:hAnsi="Arial" w:cs="Arial"/>
          <w:color w:val="000000"/>
          <w:sz w:val="22"/>
          <w:szCs w:val="22"/>
        </w:rPr>
        <w:t>al order</w:t>
      </w:r>
      <w:r w:rsidR="00033578">
        <w:rPr>
          <w:rFonts w:ascii="Arial" w:hAnsi="Arial" w:cs="Arial"/>
          <w:color w:val="000000"/>
          <w:sz w:val="22"/>
          <w:szCs w:val="22"/>
        </w:rPr>
        <w:t xml:space="preserve"> of study design, participants, (intervention), measurements, and analysis.  Specifically, describe how you selected the study population, including any sophisticated sampling techniques.  </w:t>
      </w:r>
      <w:r w:rsidR="00C16BA4">
        <w:rPr>
          <w:rFonts w:ascii="Arial" w:hAnsi="Arial" w:cs="Arial"/>
          <w:color w:val="000000"/>
          <w:sz w:val="22"/>
          <w:szCs w:val="22"/>
        </w:rPr>
        <w:t xml:space="preserve">Note:  the number of participants studied is a Result, not a Method.  </w:t>
      </w:r>
      <w:r w:rsidR="00033578">
        <w:rPr>
          <w:rFonts w:ascii="Arial" w:hAnsi="Arial" w:cs="Arial"/>
          <w:color w:val="000000"/>
          <w:sz w:val="22"/>
          <w:szCs w:val="22"/>
        </w:rPr>
        <w:t xml:space="preserve">Then, describe the primary exposure or exposures under study or the intervention if the design is experimental.  The primary outcome variable should be described next.  </w:t>
      </w:r>
      <w:r w:rsidR="00DF42D0">
        <w:rPr>
          <w:rFonts w:ascii="Arial" w:hAnsi="Arial" w:cs="Arial"/>
          <w:color w:val="000000"/>
          <w:sz w:val="22"/>
          <w:szCs w:val="22"/>
        </w:rPr>
        <w:t xml:space="preserve">(Alter accordingly if your study is descriptive only.)  </w:t>
      </w:r>
      <w:r w:rsidR="00033578">
        <w:rPr>
          <w:rFonts w:ascii="Arial" w:hAnsi="Arial" w:cs="Arial"/>
          <w:color w:val="000000"/>
          <w:sz w:val="22"/>
          <w:szCs w:val="22"/>
        </w:rPr>
        <w:t xml:space="preserve">Limit the description of the analysis to only techniques that are non-standard.  For example, if you compared a continuous variable with a t test, you do not have to describe this in the Methods section.  Instead, just state that you used a t test in the Results section.  </w:t>
      </w:r>
    </w:p>
    <w:p w14:paraId="684EF1C2" w14:textId="77777777" w:rsidR="00C16BA4" w:rsidRDefault="00C16BA4" w:rsidP="0031738C">
      <w:pPr>
        <w:spacing w:after="60"/>
        <w:rPr>
          <w:rFonts w:ascii="Arial" w:hAnsi="Arial" w:cs="Arial"/>
          <w:color w:val="000000"/>
          <w:sz w:val="22"/>
          <w:szCs w:val="22"/>
        </w:rPr>
      </w:pPr>
    </w:p>
    <w:p w14:paraId="379D84B5" w14:textId="77777777" w:rsidR="00C16BA4" w:rsidRDefault="00C16BA4" w:rsidP="0031738C">
      <w:pPr>
        <w:spacing w:after="60"/>
        <w:rPr>
          <w:rFonts w:ascii="Arial" w:hAnsi="Arial" w:cs="Arial"/>
          <w:color w:val="000000"/>
          <w:sz w:val="22"/>
          <w:szCs w:val="22"/>
        </w:rPr>
      </w:pPr>
      <w:r>
        <w:rPr>
          <w:rFonts w:ascii="Arial" w:hAnsi="Arial" w:cs="Arial"/>
          <w:color w:val="000000"/>
          <w:sz w:val="22"/>
          <w:szCs w:val="22"/>
        </w:rPr>
        <w:t>In either the Background (at the end) or the Methods (at the beginning), it should be crystal clear to readers which general objective you are addressing, i.e., which of the “Big 6” you are tackl</w:t>
      </w:r>
      <w:r w:rsidR="0019490C">
        <w:rPr>
          <w:rFonts w:ascii="Arial" w:hAnsi="Arial" w:cs="Arial"/>
          <w:color w:val="000000"/>
          <w:sz w:val="22"/>
          <w:szCs w:val="22"/>
        </w:rPr>
        <w:t>ing (Description, Causation, At</w:t>
      </w:r>
      <w:r>
        <w:rPr>
          <w:rFonts w:ascii="Arial" w:hAnsi="Arial" w:cs="Arial"/>
          <w:color w:val="000000"/>
          <w:sz w:val="22"/>
          <w:szCs w:val="22"/>
        </w:rPr>
        <w:t>tribution, Mediation, Interaction, or Prediction).</w:t>
      </w:r>
    </w:p>
    <w:p w14:paraId="30F8D671" w14:textId="77777777" w:rsidR="00C16BA4" w:rsidRPr="00033578" w:rsidRDefault="00C16BA4" w:rsidP="0031738C">
      <w:pPr>
        <w:spacing w:after="60"/>
        <w:rPr>
          <w:rFonts w:ascii="Arial" w:hAnsi="Arial" w:cs="Arial"/>
          <w:color w:val="000000"/>
          <w:sz w:val="22"/>
          <w:szCs w:val="22"/>
        </w:rPr>
      </w:pPr>
    </w:p>
    <w:p w14:paraId="554779DA" w14:textId="77777777" w:rsidR="00C16BA4" w:rsidRDefault="0031738C" w:rsidP="0031738C">
      <w:pPr>
        <w:spacing w:after="60"/>
        <w:rPr>
          <w:rFonts w:ascii="Arial" w:hAnsi="Arial" w:cs="Arial"/>
          <w:color w:val="000000"/>
          <w:sz w:val="22"/>
          <w:szCs w:val="22"/>
        </w:rPr>
      </w:pPr>
      <w:r w:rsidRPr="00713C6B">
        <w:rPr>
          <w:rFonts w:ascii="Arial" w:hAnsi="Arial" w:cs="Arial"/>
          <w:b/>
          <w:color w:val="000000"/>
          <w:sz w:val="22"/>
          <w:szCs w:val="22"/>
        </w:rPr>
        <w:t>Results:</w:t>
      </w:r>
      <w:r w:rsidR="00C16BA4">
        <w:rPr>
          <w:rFonts w:ascii="Arial" w:hAnsi="Arial" w:cs="Arial"/>
          <w:b/>
          <w:color w:val="000000"/>
          <w:sz w:val="22"/>
          <w:szCs w:val="22"/>
        </w:rPr>
        <w:t xml:space="preserve">  </w:t>
      </w:r>
      <w:r w:rsidR="00C16BA4">
        <w:rPr>
          <w:rFonts w:ascii="Arial" w:hAnsi="Arial" w:cs="Arial"/>
          <w:color w:val="000000"/>
          <w:sz w:val="22"/>
          <w:szCs w:val="22"/>
        </w:rPr>
        <w:t xml:space="preserve">Begin by stating the size of the study population and some key general characteristics (e.g., % women, median age, race distribution).  This is critical </w:t>
      </w:r>
      <w:proofErr w:type="gramStart"/>
      <w:r w:rsidR="00C16BA4">
        <w:rPr>
          <w:rFonts w:ascii="Arial" w:hAnsi="Arial" w:cs="Arial"/>
          <w:color w:val="000000"/>
          <w:sz w:val="22"/>
          <w:szCs w:val="22"/>
        </w:rPr>
        <w:t>in order to</w:t>
      </w:r>
      <w:proofErr w:type="gramEnd"/>
      <w:r w:rsidR="00C16BA4">
        <w:rPr>
          <w:rFonts w:ascii="Arial" w:hAnsi="Arial" w:cs="Arial"/>
          <w:color w:val="000000"/>
          <w:sz w:val="22"/>
          <w:szCs w:val="22"/>
        </w:rPr>
        <w:t xml:space="preserve"> give readers some understanding of whom you are studying.  Next, describe key aspects of your exposure or treatment variable, and, if appropriate, your outcome variable in aggregate (i.e., without regard to exposure status).  Then, focus on the</w:t>
      </w:r>
      <w:r w:rsidR="00074549">
        <w:rPr>
          <w:rFonts w:ascii="Arial" w:hAnsi="Arial" w:cs="Arial"/>
          <w:color w:val="000000"/>
          <w:sz w:val="22"/>
          <w:szCs w:val="22"/>
        </w:rPr>
        <w:t xml:space="preserve"> analytic results, including, in observational work, what variables you contended with to manage confounding.  Finally, state any </w:t>
      </w:r>
      <w:r w:rsidR="00C16BA4">
        <w:rPr>
          <w:rFonts w:ascii="Arial" w:hAnsi="Arial" w:cs="Arial"/>
          <w:color w:val="000000"/>
          <w:sz w:val="22"/>
          <w:szCs w:val="22"/>
        </w:rPr>
        <w:t>sensitivity analyses</w:t>
      </w:r>
      <w:r w:rsidR="00074549">
        <w:rPr>
          <w:rFonts w:ascii="Arial" w:hAnsi="Arial" w:cs="Arial"/>
          <w:color w:val="000000"/>
          <w:sz w:val="22"/>
          <w:szCs w:val="22"/>
        </w:rPr>
        <w:t xml:space="preserve"> or quantitative bias analyses</w:t>
      </w:r>
      <w:r w:rsidR="00C16BA4">
        <w:rPr>
          <w:rFonts w:ascii="Arial" w:hAnsi="Arial" w:cs="Arial"/>
          <w:color w:val="000000"/>
          <w:sz w:val="22"/>
          <w:szCs w:val="22"/>
        </w:rPr>
        <w:t xml:space="preserve">. </w:t>
      </w:r>
    </w:p>
    <w:p w14:paraId="321A8101" w14:textId="77777777" w:rsidR="00C16BA4" w:rsidRDefault="00C16BA4" w:rsidP="0031738C">
      <w:pPr>
        <w:spacing w:after="60"/>
        <w:rPr>
          <w:rFonts w:ascii="Arial" w:hAnsi="Arial" w:cs="Arial"/>
          <w:color w:val="000000"/>
          <w:sz w:val="22"/>
          <w:szCs w:val="22"/>
        </w:rPr>
      </w:pPr>
    </w:p>
    <w:p w14:paraId="3DD3D0EA" w14:textId="77777777" w:rsidR="0031738C" w:rsidRPr="00074549" w:rsidRDefault="0031738C" w:rsidP="0031738C">
      <w:pPr>
        <w:spacing w:after="60"/>
        <w:rPr>
          <w:rFonts w:ascii="Arial" w:hAnsi="Arial" w:cs="Arial"/>
          <w:color w:val="000000"/>
          <w:sz w:val="22"/>
          <w:szCs w:val="22"/>
        </w:rPr>
      </w:pPr>
      <w:r w:rsidRPr="00713C6B">
        <w:rPr>
          <w:rFonts w:ascii="Arial" w:hAnsi="Arial" w:cs="Arial"/>
          <w:b/>
          <w:color w:val="000000"/>
          <w:sz w:val="22"/>
          <w:szCs w:val="22"/>
        </w:rPr>
        <w:t>Conclusion:</w:t>
      </w:r>
      <w:r w:rsidR="00074549">
        <w:rPr>
          <w:rFonts w:ascii="Arial" w:hAnsi="Arial" w:cs="Arial"/>
          <w:b/>
          <w:color w:val="000000"/>
          <w:sz w:val="22"/>
          <w:szCs w:val="22"/>
        </w:rPr>
        <w:t xml:space="preserve">  </w:t>
      </w:r>
      <w:r w:rsidR="00074549">
        <w:rPr>
          <w:rFonts w:ascii="Arial" w:hAnsi="Arial" w:cs="Arial"/>
          <w:color w:val="000000"/>
          <w:sz w:val="22"/>
          <w:szCs w:val="22"/>
        </w:rPr>
        <w:t xml:space="preserve">Start with a qualitative and concise summary of your nominal findings.  This should typically be in the approximate form of:  Among &lt;study population&gt;, we found that &lt;exposure&gt; was un/related to &lt;outcome&gt;.   One sentence for the summary of the findings should be sufficient.  Then, spend one or two sentences on the implications of the findings, either for research, clinical practice, or public health.  In other words, first state the findings and then state their meaning.  </w:t>
      </w:r>
    </w:p>
    <w:p w14:paraId="02027AC7" w14:textId="77777777" w:rsidR="0031738C" w:rsidRDefault="0031738C" w:rsidP="001E2619">
      <w:pPr>
        <w:spacing w:after="60"/>
        <w:rPr>
          <w:rFonts w:ascii="Arial" w:hAnsi="Arial" w:cs="Arial"/>
          <w:color w:val="000000"/>
          <w:sz w:val="22"/>
          <w:szCs w:val="22"/>
        </w:rPr>
      </w:pPr>
    </w:p>
    <w:p w14:paraId="342CC8A2" w14:textId="77777777" w:rsidR="004F7AED" w:rsidRDefault="00074549" w:rsidP="001E2619">
      <w:pPr>
        <w:spacing w:after="60"/>
        <w:rPr>
          <w:rFonts w:ascii="Arial" w:hAnsi="Arial" w:cs="Arial"/>
          <w:color w:val="000000"/>
          <w:sz w:val="22"/>
          <w:szCs w:val="22"/>
        </w:rPr>
      </w:pPr>
      <w:r>
        <w:rPr>
          <w:rFonts w:ascii="Arial" w:hAnsi="Arial" w:cs="Arial"/>
          <w:color w:val="000000"/>
          <w:sz w:val="22"/>
          <w:szCs w:val="22"/>
        </w:rPr>
        <w:t>Unless you have already written the abstract for an earlier need (e.g., a conference presentation), c</w:t>
      </w:r>
      <w:r w:rsidR="004F7AED" w:rsidRPr="00844C53">
        <w:rPr>
          <w:rFonts w:ascii="Arial" w:hAnsi="Arial" w:cs="Arial"/>
          <w:color w:val="000000"/>
          <w:sz w:val="22"/>
          <w:szCs w:val="22"/>
        </w:rPr>
        <w:t xml:space="preserve">onsider writing the abstract last once you are very clear of </w:t>
      </w:r>
      <w:proofErr w:type="gramStart"/>
      <w:r w:rsidR="004F7AED" w:rsidRPr="00844C53">
        <w:rPr>
          <w:rFonts w:ascii="Arial" w:hAnsi="Arial" w:cs="Arial"/>
          <w:color w:val="000000"/>
          <w:sz w:val="22"/>
          <w:szCs w:val="22"/>
        </w:rPr>
        <w:t>all of</w:t>
      </w:r>
      <w:proofErr w:type="gramEnd"/>
      <w:r w:rsidR="004F7AED" w:rsidRPr="00844C53">
        <w:rPr>
          <w:rFonts w:ascii="Arial" w:hAnsi="Arial" w:cs="Arial"/>
          <w:color w:val="000000"/>
          <w:sz w:val="22"/>
          <w:szCs w:val="22"/>
        </w:rPr>
        <w:t xml:space="preserve"> the details you have included in the </w:t>
      </w:r>
      <w:r>
        <w:rPr>
          <w:rFonts w:ascii="Arial" w:hAnsi="Arial" w:cs="Arial"/>
          <w:color w:val="000000"/>
          <w:sz w:val="22"/>
          <w:szCs w:val="22"/>
        </w:rPr>
        <w:t>manuscript</w:t>
      </w:r>
      <w:r w:rsidR="004F7AED" w:rsidRPr="00844C53">
        <w:rPr>
          <w:rFonts w:ascii="Arial" w:hAnsi="Arial" w:cs="Arial"/>
          <w:color w:val="000000"/>
          <w:sz w:val="22"/>
          <w:szCs w:val="22"/>
        </w:rPr>
        <w:t>.</w:t>
      </w:r>
    </w:p>
    <w:p w14:paraId="3519CC5E" w14:textId="77777777" w:rsidR="0083542F" w:rsidRDefault="0083542F" w:rsidP="001E2619">
      <w:pPr>
        <w:spacing w:after="60"/>
        <w:rPr>
          <w:rFonts w:ascii="Arial" w:hAnsi="Arial" w:cs="Arial"/>
          <w:color w:val="000000"/>
          <w:sz w:val="22"/>
          <w:szCs w:val="22"/>
        </w:rPr>
      </w:pPr>
    </w:p>
    <w:p w14:paraId="39C1F0A4" w14:textId="77777777" w:rsidR="0083542F" w:rsidRDefault="0083542F" w:rsidP="001E2619">
      <w:pPr>
        <w:spacing w:after="60"/>
        <w:rPr>
          <w:rFonts w:ascii="Arial" w:hAnsi="Arial" w:cs="Arial"/>
          <w:color w:val="000000"/>
          <w:sz w:val="22"/>
          <w:szCs w:val="22"/>
        </w:rPr>
      </w:pPr>
      <w:r>
        <w:rPr>
          <w:rFonts w:ascii="Arial" w:hAnsi="Arial" w:cs="Arial"/>
          <w:color w:val="000000"/>
          <w:sz w:val="22"/>
          <w:szCs w:val="22"/>
        </w:rPr>
        <w:t xml:space="preserve">Abstracts for scientific conferences should follow the exact same emphasis and format except that often one or more tables or figures are allowed.  If a table and/or figure is allowed by conference organizers, you should </w:t>
      </w:r>
      <w:proofErr w:type="gramStart"/>
      <w:r>
        <w:rPr>
          <w:rFonts w:ascii="Arial" w:hAnsi="Arial" w:cs="Arial"/>
          <w:color w:val="000000"/>
          <w:sz w:val="22"/>
          <w:szCs w:val="22"/>
        </w:rPr>
        <w:t>definitely take</w:t>
      </w:r>
      <w:proofErr w:type="gramEnd"/>
      <w:r>
        <w:rPr>
          <w:rFonts w:ascii="Arial" w:hAnsi="Arial" w:cs="Arial"/>
          <w:color w:val="000000"/>
          <w:sz w:val="22"/>
          <w:szCs w:val="22"/>
        </w:rPr>
        <w:t xml:space="preserve"> advantage of this and insert them — they can make your submission much more attractive and interpretable.  As</w:t>
      </w:r>
      <w:r w:rsidR="007974FC">
        <w:rPr>
          <w:rFonts w:ascii="Arial" w:hAnsi="Arial" w:cs="Arial"/>
          <w:color w:val="000000"/>
          <w:sz w:val="22"/>
          <w:szCs w:val="22"/>
        </w:rPr>
        <w:t xml:space="preserve"> </w:t>
      </w:r>
      <w:r w:rsidR="0062068A">
        <w:rPr>
          <w:rFonts w:ascii="Arial" w:hAnsi="Arial" w:cs="Arial"/>
          <w:color w:val="000000"/>
          <w:sz w:val="22"/>
          <w:szCs w:val="22"/>
        </w:rPr>
        <w:t xml:space="preserve">is the case </w:t>
      </w:r>
      <w:r w:rsidR="007974FC">
        <w:rPr>
          <w:rFonts w:ascii="Arial" w:hAnsi="Arial" w:cs="Arial"/>
          <w:color w:val="000000"/>
          <w:sz w:val="22"/>
          <w:szCs w:val="22"/>
        </w:rPr>
        <w:t xml:space="preserve">for manuscript abstracts, use </w:t>
      </w:r>
      <w:proofErr w:type="gramStart"/>
      <w:r w:rsidR="007974FC">
        <w:rPr>
          <w:rFonts w:ascii="Arial" w:hAnsi="Arial" w:cs="Arial"/>
          <w:color w:val="000000"/>
          <w:sz w:val="22"/>
          <w:szCs w:val="22"/>
        </w:rPr>
        <w:t>all of</w:t>
      </w:r>
      <w:proofErr w:type="gramEnd"/>
      <w:r w:rsidR="007974FC">
        <w:rPr>
          <w:rFonts w:ascii="Arial" w:hAnsi="Arial" w:cs="Arial"/>
          <w:color w:val="000000"/>
          <w:sz w:val="22"/>
          <w:szCs w:val="22"/>
        </w:rPr>
        <w:t xml:space="preserve"> the space, word, or character allowance that is available to you.  The more you </w:t>
      </w:r>
      <w:proofErr w:type="gramStart"/>
      <w:r w:rsidR="007974FC">
        <w:rPr>
          <w:rFonts w:ascii="Arial" w:hAnsi="Arial" w:cs="Arial"/>
          <w:color w:val="000000"/>
          <w:sz w:val="22"/>
          <w:szCs w:val="22"/>
        </w:rPr>
        <w:t>are able to</w:t>
      </w:r>
      <w:proofErr w:type="gramEnd"/>
      <w:r w:rsidR="007974FC">
        <w:rPr>
          <w:rFonts w:ascii="Arial" w:hAnsi="Arial" w:cs="Arial"/>
          <w:color w:val="000000"/>
          <w:sz w:val="22"/>
          <w:szCs w:val="22"/>
        </w:rPr>
        <w:t xml:space="preserve"> explain various aspects of your study, the more it will be appealing to scrutinizing observers.  One caveat, however, is that unlike manuscript abstract</w:t>
      </w:r>
      <w:r w:rsidR="0062068A">
        <w:rPr>
          <w:rFonts w:ascii="Arial" w:hAnsi="Arial" w:cs="Arial"/>
          <w:color w:val="000000"/>
          <w:sz w:val="22"/>
          <w:szCs w:val="22"/>
        </w:rPr>
        <w:t>s</w:t>
      </w:r>
      <w:r w:rsidR="007974FC">
        <w:rPr>
          <w:rFonts w:ascii="Arial" w:hAnsi="Arial" w:cs="Arial"/>
          <w:color w:val="000000"/>
          <w:sz w:val="22"/>
          <w:szCs w:val="22"/>
        </w:rPr>
        <w:t xml:space="preserve">, which are typically confined to regular double-spaced rows of text, conference abstract submissions </w:t>
      </w:r>
      <w:r w:rsidR="0065158D">
        <w:rPr>
          <w:rFonts w:ascii="Arial" w:hAnsi="Arial" w:cs="Arial"/>
          <w:color w:val="000000"/>
          <w:sz w:val="22"/>
          <w:szCs w:val="22"/>
        </w:rPr>
        <w:t>sometimes</w:t>
      </w:r>
      <w:r w:rsidR="007974FC">
        <w:rPr>
          <w:rFonts w:ascii="Arial" w:hAnsi="Arial" w:cs="Arial"/>
          <w:color w:val="000000"/>
          <w:sz w:val="22"/>
          <w:szCs w:val="22"/>
        </w:rPr>
        <w:t xml:space="preserve"> allow free form use of a given amount of space</w:t>
      </w:r>
      <w:r w:rsidR="0065158D">
        <w:rPr>
          <w:rFonts w:ascii="Arial" w:hAnsi="Arial" w:cs="Arial"/>
          <w:color w:val="000000"/>
          <w:sz w:val="22"/>
          <w:szCs w:val="22"/>
        </w:rPr>
        <w:t xml:space="preserve"> (e.g., 1 page)</w:t>
      </w:r>
      <w:r w:rsidR="007974FC">
        <w:rPr>
          <w:rFonts w:ascii="Arial" w:hAnsi="Arial" w:cs="Arial"/>
          <w:color w:val="000000"/>
          <w:sz w:val="22"/>
          <w:szCs w:val="22"/>
        </w:rPr>
        <w:t xml:space="preserve">.  If this is the case, use </w:t>
      </w:r>
      <w:proofErr w:type="gramStart"/>
      <w:r w:rsidR="007974FC">
        <w:rPr>
          <w:rFonts w:ascii="Arial" w:hAnsi="Arial" w:cs="Arial"/>
          <w:color w:val="000000"/>
          <w:sz w:val="22"/>
          <w:szCs w:val="22"/>
        </w:rPr>
        <w:t>all of</w:t>
      </w:r>
      <w:proofErr w:type="gramEnd"/>
      <w:r w:rsidR="007974FC">
        <w:rPr>
          <w:rFonts w:ascii="Arial" w:hAnsi="Arial" w:cs="Arial"/>
          <w:color w:val="000000"/>
          <w:sz w:val="22"/>
          <w:szCs w:val="22"/>
        </w:rPr>
        <w:t xml:space="preserve"> the space, but do not attempt to cram too much in.  Find the right balance between detail and visual appeal. </w:t>
      </w:r>
    </w:p>
    <w:p w14:paraId="603989C9" w14:textId="77777777" w:rsidR="004F7AED" w:rsidRDefault="004F7AED">
      <w:pPr>
        <w:rPr>
          <w:rFonts w:ascii="Arial" w:hAnsi="Arial" w:cs="Arial"/>
          <w:b/>
          <w:color w:val="000000"/>
          <w:sz w:val="22"/>
          <w:szCs w:val="22"/>
        </w:rPr>
      </w:pPr>
      <w:r>
        <w:rPr>
          <w:rFonts w:ascii="Arial" w:hAnsi="Arial" w:cs="Arial"/>
          <w:b/>
          <w:color w:val="000000"/>
          <w:sz w:val="22"/>
          <w:szCs w:val="22"/>
        </w:rPr>
        <w:br w:type="page"/>
      </w:r>
    </w:p>
    <w:p w14:paraId="1A67C56E" w14:textId="77777777" w:rsidR="00DC42EE" w:rsidRPr="00996C6E" w:rsidRDefault="00DC42EE" w:rsidP="001E2619">
      <w:pPr>
        <w:spacing w:after="60"/>
        <w:rPr>
          <w:rFonts w:ascii="Arial" w:hAnsi="Arial" w:cs="Arial"/>
          <w:b/>
          <w:color w:val="000000"/>
          <w:sz w:val="22"/>
          <w:szCs w:val="22"/>
        </w:rPr>
      </w:pPr>
      <w:r w:rsidRPr="00996C6E">
        <w:rPr>
          <w:rFonts w:ascii="Arial" w:hAnsi="Arial" w:cs="Arial"/>
          <w:b/>
          <w:color w:val="000000"/>
          <w:sz w:val="22"/>
          <w:szCs w:val="22"/>
        </w:rPr>
        <w:lastRenderedPageBreak/>
        <w:t>Introduction</w:t>
      </w:r>
      <w:r w:rsidR="0065158D">
        <w:rPr>
          <w:rFonts w:ascii="Arial" w:hAnsi="Arial" w:cs="Arial"/>
          <w:b/>
          <w:color w:val="000000"/>
          <w:sz w:val="22"/>
          <w:szCs w:val="22"/>
        </w:rPr>
        <w:t xml:space="preserve"> (there is typically no need to write Introduction as a section header; just start the text)</w:t>
      </w:r>
    </w:p>
    <w:p w14:paraId="1A0DC589" w14:textId="77777777" w:rsidR="00DC42EE" w:rsidRDefault="00DC42EE" w:rsidP="001E2619">
      <w:pPr>
        <w:spacing w:after="60"/>
        <w:rPr>
          <w:rFonts w:ascii="Arial" w:hAnsi="Arial" w:cs="Arial"/>
          <w:color w:val="000000"/>
          <w:sz w:val="22"/>
          <w:szCs w:val="22"/>
        </w:rPr>
      </w:pPr>
    </w:p>
    <w:p w14:paraId="1D5FD191" w14:textId="77777777" w:rsidR="008550BD" w:rsidRDefault="008550BD" w:rsidP="001E2619">
      <w:pPr>
        <w:spacing w:after="60"/>
        <w:rPr>
          <w:rFonts w:ascii="Arial" w:hAnsi="Arial" w:cs="Arial"/>
          <w:color w:val="000000"/>
          <w:sz w:val="22"/>
          <w:szCs w:val="22"/>
        </w:rPr>
      </w:pPr>
      <w:r w:rsidRPr="00844C53">
        <w:rPr>
          <w:rFonts w:ascii="Arial" w:hAnsi="Arial" w:cs="Arial"/>
          <w:color w:val="000000"/>
          <w:sz w:val="22"/>
          <w:szCs w:val="22"/>
        </w:rPr>
        <w:t>The goal of the Introduction is to give the reader a concise description of the objective of the study.  It should not be a thorough review of the prior literature or a summary of the findings of the present work.  It need only provide the reader an unambiguous description of the background and purpose</w:t>
      </w:r>
      <w:r w:rsidR="0065158D">
        <w:rPr>
          <w:rFonts w:ascii="Arial" w:hAnsi="Arial" w:cs="Arial"/>
          <w:color w:val="000000"/>
          <w:sz w:val="22"/>
          <w:szCs w:val="22"/>
        </w:rPr>
        <w:t>/objective</w:t>
      </w:r>
      <w:r w:rsidRPr="00844C53">
        <w:rPr>
          <w:rFonts w:ascii="Arial" w:hAnsi="Arial" w:cs="Arial"/>
          <w:color w:val="000000"/>
          <w:sz w:val="22"/>
          <w:szCs w:val="22"/>
        </w:rPr>
        <w:t xml:space="preserve"> of the study at hand.  If you leave the reader unclear about what your study is about, it is very likely you will not regain his/her confidence.</w:t>
      </w:r>
      <w:r>
        <w:rPr>
          <w:rFonts w:ascii="Arial" w:hAnsi="Arial" w:cs="Arial"/>
          <w:color w:val="000000"/>
          <w:sz w:val="22"/>
          <w:szCs w:val="22"/>
        </w:rPr>
        <w:t xml:space="preserve"> </w:t>
      </w:r>
    </w:p>
    <w:p w14:paraId="7FF7755F" w14:textId="77777777" w:rsidR="008550BD" w:rsidRDefault="008550BD" w:rsidP="001E2619">
      <w:pPr>
        <w:spacing w:after="60"/>
        <w:rPr>
          <w:rFonts w:ascii="Arial" w:hAnsi="Arial" w:cs="Arial"/>
          <w:color w:val="000000"/>
          <w:sz w:val="22"/>
          <w:szCs w:val="22"/>
        </w:rPr>
      </w:pPr>
    </w:p>
    <w:p w14:paraId="535ECB93" w14:textId="77777777" w:rsidR="00DC42EE" w:rsidRDefault="00DC42EE" w:rsidP="001E2619">
      <w:pPr>
        <w:spacing w:after="60"/>
        <w:rPr>
          <w:rFonts w:ascii="Arial" w:hAnsi="Arial" w:cs="Arial"/>
          <w:color w:val="000000"/>
          <w:sz w:val="22"/>
          <w:szCs w:val="22"/>
        </w:rPr>
      </w:pPr>
      <w:r>
        <w:rPr>
          <w:rFonts w:ascii="Arial" w:hAnsi="Arial" w:cs="Arial"/>
          <w:color w:val="000000"/>
          <w:sz w:val="22"/>
          <w:szCs w:val="22"/>
        </w:rPr>
        <w:t xml:space="preserve">The </w:t>
      </w:r>
      <w:r w:rsidRPr="006919CA">
        <w:rPr>
          <w:rFonts w:ascii="Arial" w:hAnsi="Arial" w:cs="Arial"/>
          <w:color w:val="000000"/>
          <w:sz w:val="22"/>
          <w:szCs w:val="22"/>
        </w:rPr>
        <w:t xml:space="preserve">introduction section </w:t>
      </w:r>
      <w:r w:rsidR="001A34F8">
        <w:rPr>
          <w:rFonts w:ascii="Arial" w:hAnsi="Arial" w:cs="Arial"/>
          <w:color w:val="000000"/>
          <w:sz w:val="22"/>
          <w:szCs w:val="22"/>
        </w:rPr>
        <w:t>should contain</w:t>
      </w:r>
      <w:r w:rsidRPr="006919CA">
        <w:rPr>
          <w:rFonts w:ascii="Arial" w:hAnsi="Arial" w:cs="Arial"/>
          <w:color w:val="000000"/>
          <w:sz w:val="22"/>
          <w:szCs w:val="22"/>
        </w:rPr>
        <w:t xml:space="preserve"> three parts: </w:t>
      </w:r>
    </w:p>
    <w:p w14:paraId="76B4AF39" w14:textId="77777777" w:rsidR="00DC42EE" w:rsidRPr="006919CA" w:rsidRDefault="00DC42EE" w:rsidP="001E2619">
      <w:pPr>
        <w:spacing w:after="60"/>
        <w:rPr>
          <w:rFonts w:ascii="Arial" w:hAnsi="Arial" w:cs="Arial"/>
          <w:color w:val="000000"/>
          <w:sz w:val="22"/>
          <w:szCs w:val="22"/>
        </w:rPr>
      </w:pPr>
    </w:p>
    <w:p w14:paraId="0CB32255" w14:textId="77777777" w:rsidR="00DC42EE" w:rsidRDefault="00DC42EE" w:rsidP="001E2619">
      <w:pPr>
        <w:spacing w:after="60"/>
        <w:rPr>
          <w:rFonts w:ascii="Arial" w:hAnsi="Arial" w:cs="Arial"/>
          <w:color w:val="000000"/>
          <w:sz w:val="22"/>
          <w:szCs w:val="22"/>
        </w:rPr>
      </w:pPr>
      <w:r w:rsidRPr="006919CA">
        <w:rPr>
          <w:rFonts w:ascii="Arial" w:hAnsi="Arial" w:cs="Arial"/>
          <w:color w:val="000000"/>
          <w:sz w:val="22"/>
          <w:szCs w:val="22"/>
        </w:rPr>
        <w:t>Part 1) The background that introduces the subject</w:t>
      </w:r>
      <w:r>
        <w:rPr>
          <w:rFonts w:ascii="Arial" w:hAnsi="Arial" w:cs="Arial"/>
          <w:color w:val="000000"/>
          <w:sz w:val="22"/>
          <w:szCs w:val="22"/>
        </w:rPr>
        <w:t>/problem</w:t>
      </w:r>
      <w:r w:rsidRPr="006919CA">
        <w:rPr>
          <w:rFonts w:ascii="Arial" w:hAnsi="Arial" w:cs="Arial"/>
          <w:color w:val="000000"/>
          <w:sz w:val="22"/>
          <w:szCs w:val="22"/>
        </w:rPr>
        <w:t xml:space="preserve"> (e.g., disease, phenomenon, exposure, or method) and specifies the exact research question</w:t>
      </w:r>
      <w:r w:rsidR="001B595D">
        <w:rPr>
          <w:rFonts w:ascii="Arial" w:hAnsi="Arial" w:cs="Arial"/>
          <w:color w:val="000000"/>
          <w:sz w:val="22"/>
          <w:szCs w:val="22"/>
        </w:rPr>
        <w:t>/objective/aim</w:t>
      </w:r>
      <w:r w:rsidR="0065158D">
        <w:rPr>
          <w:rFonts w:ascii="Arial" w:hAnsi="Arial" w:cs="Arial"/>
          <w:color w:val="000000"/>
          <w:sz w:val="22"/>
          <w:szCs w:val="22"/>
        </w:rPr>
        <w:t xml:space="preserve">.  As noted earlier, the broadness of your point of departure depends upon your intended journal and </w:t>
      </w:r>
      <w:proofErr w:type="gramStart"/>
      <w:r w:rsidR="0065158D">
        <w:rPr>
          <w:rFonts w:ascii="Arial" w:hAnsi="Arial" w:cs="Arial"/>
          <w:color w:val="000000"/>
          <w:sz w:val="22"/>
          <w:szCs w:val="22"/>
        </w:rPr>
        <w:t>readership</w:t>
      </w:r>
      <w:r w:rsidRPr="006919CA">
        <w:rPr>
          <w:rFonts w:ascii="Arial" w:hAnsi="Arial" w:cs="Arial"/>
          <w:color w:val="000000"/>
          <w:sz w:val="22"/>
          <w:szCs w:val="22"/>
        </w:rPr>
        <w:t>;</w:t>
      </w:r>
      <w:proofErr w:type="gramEnd"/>
    </w:p>
    <w:p w14:paraId="4F38DDD6" w14:textId="77777777" w:rsidR="0065158D" w:rsidRPr="006919CA" w:rsidRDefault="0065158D" w:rsidP="001E2619">
      <w:pPr>
        <w:spacing w:after="60"/>
        <w:rPr>
          <w:rFonts w:ascii="Arial" w:hAnsi="Arial" w:cs="Arial"/>
          <w:color w:val="000000"/>
          <w:sz w:val="22"/>
          <w:szCs w:val="22"/>
        </w:rPr>
      </w:pPr>
    </w:p>
    <w:p w14:paraId="53A3351B" w14:textId="77777777" w:rsidR="00DC42EE"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Part 2) A brief review of the literature that identifies the </w:t>
      </w:r>
      <w:r>
        <w:rPr>
          <w:rFonts w:ascii="Arial" w:hAnsi="Arial" w:cs="Arial"/>
          <w:color w:val="000000"/>
          <w:sz w:val="22"/>
          <w:szCs w:val="22"/>
        </w:rPr>
        <w:t>deficiencies</w:t>
      </w:r>
      <w:r w:rsidRPr="006919CA">
        <w:rPr>
          <w:rFonts w:ascii="Arial" w:hAnsi="Arial" w:cs="Arial"/>
          <w:color w:val="000000"/>
          <w:sz w:val="22"/>
          <w:szCs w:val="22"/>
        </w:rPr>
        <w:t xml:space="preserve"> in the literature that attempt to address the </w:t>
      </w:r>
      <w:r w:rsidR="0062068A">
        <w:rPr>
          <w:rFonts w:ascii="Arial" w:hAnsi="Arial" w:cs="Arial"/>
          <w:color w:val="000000"/>
          <w:sz w:val="22"/>
          <w:szCs w:val="22"/>
        </w:rPr>
        <w:t xml:space="preserve">research </w:t>
      </w:r>
      <w:r w:rsidRPr="006919CA">
        <w:rPr>
          <w:rFonts w:ascii="Arial" w:hAnsi="Arial" w:cs="Arial"/>
          <w:color w:val="000000"/>
          <w:sz w:val="22"/>
          <w:szCs w:val="22"/>
        </w:rPr>
        <w:t>question</w:t>
      </w:r>
      <w:r>
        <w:rPr>
          <w:rFonts w:ascii="Arial" w:hAnsi="Arial" w:cs="Arial"/>
          <w:color w:val="000000"/>
          <w:sz w:val="22"/>
          <w:szCs w:val="22"/>
        </w:rPr>
        <w:t xml:space="preserve"> (i.e., why </w:t>
      </w:r>
      <w:proofErr w:type="gramStart"/>
      <w:r>
        <w:rPr>
          <w:rFonts w:ascii="Arial" w:hAnsi="Arial" w:cs="Arial"/>
          <w:color w:val="000000"/>
          <w:sz w:val="22"/>
          <w:szCs w:val="22"/>
        </w:rPr>
        <w:t>is the currently available literature</w:t>
      </w:r>
      <w:proofErr w:type="gramEnd"/>
      <w:r>
        <w:rPr>
          <w:rFonts w:ascii="Arial" w:hAnsi="Arial" w:cs="Arial"/>
          <w:color w:val="000000"/>
          <w:sz w:val="22"/>
          <w:szCs w:val="22"/>
        </w:rPr>
        <w:t xml:space="preserve"> insu</w:t>
      </w:r>
      <w:r w:rsidR="0062068A">
        <w:rPr>
          <w:rFonts w:ascii="Arial" w:hAnsi="Arial" w:cs="Arial"/>
          <w:color w:val="000000"/>
          <w:sz w:val="22"/>
          <w:szCs w:val="22"/>
        </w:rPr>
        <w:t>fficient to answer the question</w:t>
      </w:r>
      <w:r>
        <w:rPr>
          <w:rFonts w:ascii="Arial" w:hAnsi="Arial" w:cs="Arial"/>
          <w:color w:val="000000"/>
          <w:sz w:val="22"/>
          <w:szCs w:val="22"/>
        </w:rPr>
        <w:t>)</w:t>
      </w:r>
      <w:r w:rsidRPr="006919CA">
        <w:rPr>
          <w:rFonts w:ascii="Arial" w:hAnsi="Arial" w:cs="Arial"/>
          <w:color w:val="000000"/>
          <w:sz w:val="22"/>
          <w:szCs w:val="22"/>
        </w:rPr>
        <w:t>; and</w:t>
      </w:r>
    </w:p>
    <w:p w14:paraId="373928E5" w14:textId="77777777" w:rsidR="0065158D" w:rsidRPr="006919CA" w:rsidRDefault="0065158D" w:rsidP="001E2619">
      <w:pPr>
        <w:spacing w:after="60"/>
        <w:rPr>
          <w:rFonts w:ascii="Arial" w:hAnsi="Arial" w:cs="Arial"/>
          <w:color w:val="000000"/>
          <w:sz w:val="22"/>
          <w:szCs w:val="22"/>
        </w:rPr>
      </w:pPr>
    </w:p>
    <w:p w14:paraId="26E2BC19" w14:textId="77777777" w:rsidR="00DC42EE" w:rsidRPr="006919CA"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Part 3) How the current study will overcome the limitations in the literature and better </w:t>
      </w:r>
      <w:r w:rsidRPr="00844C53">
        <w:rPr>
          <w:rFonts w:ascii="Arial" w:hAnsi="Arial" w:cs="Arial"/>
          <w:color w:val="000000"/>
          <w:sz w:val="22"/>
          <w:szCs w:val="22"/>
        </w:rPr>
        <w:t xml:space="preserve">address the </w:t>
      </w:r>
      <w:r w:rsidR="00392755" w:rsidRPr="00844C53">
        <w:rPr>
          <w:rFonts w:ascii="Arial" w:hAnsi="Arial" w:cs="Arial"/>
          <w:color w:val="000000"/>
          <w:sz w:val="22"/>
          <w:szCs w:val="22"/>
        </w:rPr>
        <w:t xml:space="preserve">specific research </w:t>
      </w:r>
      <w:r w:rsidRPr="00844C53">
        <w:rPr>
          <w:rFonts w:ascii="Arial" w:hAnsi="Arial" w:cs="Arial"/>
          <w:color w:val="000000"/>
          <w:sz w:val="22"/>
          <w:szCs w:val="22"/>
        </w:rPr>
        <w:t xml:space="preserve">question.  </w:t>
      </w:r>
      <w:r w:rsidR="00CE50F7" w:rsidRPr="00844C53">
        <w:rPr>
          <w:rFonts w:ascii="Arial" w:hAnsi="Arial" w:cs="Arial"/>
          <w:color w:val="000000"/>
          <w:sz w:val="22"/>
          <w:szCs w:val="22"/>
        </w:rPr>
        <w:t>(Note:  Some journals also wish you to state your explicit hypothesis as to what the answer to the research question will be (particularly in an analytic study) (i.e., the direction of the finding).  In truth, this is a vestige of sloppy writing because doing so is either redundant o</w:t>
      </w:r>
      <w:r w:rsidR="009C4040" w:rsidRPr="00844C53">
        <w:rPr>
          <w:rFonts w:ascii="Arial" w:hAnsi="Arial" w:cs="Arial"/>
          <w:color w:val="000000"/>
          <w:sz w:val="22"/>
          <w:szCs w:val="22"/>
        </w:rPr>
        <w:t xml:space="preserve">r unnecessary, and you should avoid this </w:t>
      </w:r>
      <w:proofErr w:type="gramStart"/>
      <w:r w:rsidR="009C4040" w:rsidRPr="00844C53">
        <w:rPr>
          <w:rFonts w:ascii="Arial" w:hAnsi="Arial" w:cs="Arial"/>
          <w:color w:val="000000"/>
          <w:sz w:val="22"/>
          <w:szCs w:val="22"/>
        </w:rPr>
        <w:t>if at all possible</w:t>
      </w:r>
      <w:proofErr w:type="gramEnd"/>
      <w:r w:rsidR="009C4040" w:rsidRPr="00844C53">
        <w:rPr>
          <w:rFonts w:ascii="Arial" w:hAnsi="Arial" w:cs="Arial"/>
          <w:color w:val="000000"/>
          <w:sz w:val="22"/>
          <w:szCs w:val="22"/>
        </w:rPr>
        <w:t>.</w:t>
      </w:r>
      <w:r w:rsidR="00CE50F7" w:rsidRPr="00844C53">
        <w:rPr>
          <w:rFonts w:ascii="Arial" w:hAnsi="Arial" w:cs="Arial"/>
          <w:color w:val="000000"/>
          <w:sz w:val="22"/>
          <w:szCs w:val="22"/>
        </w:rPr>
        <w:t xml:space="preserve">  It is redundant in that the direction of the suspected answer has </w:t>
      </w:r>
      <w:r w:rsidR="009C4040" w:rsidRPr="00844C53">
        <w:rPr>
          <w:rFonts w:ascii="Arial" w:hAnsi="Arial" w:cs="Arial"/>
          <w:color w:val="000000"/>
          <w:sz w:val="22"/>
          <w:szCs w:val="22"/>
        </w:rPr>
        <w:t xml:space="preserve">often </w:t>
      </w:r>
      <w:r w:rsidR="00CE50F7" w:rsidRPr="00844C53">
        <w:rPr>
          <w:rFonts w:ascii="Arial" w:hAnsi="Arial" w:cs="Arial"/>
          <w:color w:val="000000"/>
          <w:sz w:val="22"/>
          <w:szCs w:val="22"/>
        </w:rPr>
        <w:t>already been well hinte</w:t>
      </w:r>
      <w:r w:rsidR="009C4040" w:rsidRPr="00844C53">
        <w:rPr>
          <w:rFonts w:ascii="Arial" w:hAnsi="Arial" w:cs="Arial"/>
          <w:color w:val="000000"/>
          <w:sz w:val="22"/>
          <w:szCs w:val="22"/>
        </w:rPr>
        <w:t>d at in the prior background.  It is</w:t>
      </w:r>
      <w:r w:rsidR="00CE50F7" w:rsidRPr="00844C53">
        <w:rPr>
          <w:rFonts w:ascii="Arial" w:hAnsi="Arial" w:cs="Arial"/>
          <w:color w:val="000000"/>
          <w:sz w:val="22"/>
          <w:szCs w:val="22"/>
        </w:rPr>
        <w:t xml:space="preserve"> unnecessary in that who really cares about what the autho</w:t>
      </w:r>
      <w:r w:rsidR="00E92F37">
        <w:rPr>
          <w:rFonts w:ascii="Arial" w:hAnsi="Arial" w:cs="Arial"/>
          <w:color w:val="000000"/>
          <w:sz w:val="22"/>
          <w:szCs w:val="22"/>
        </w:rPr>
        <w:t>r predicted the answer would be.</w:t>
      </w:r>
      <w:r w:rsidR="00CE50F7" w:rsidRPr="00844C53">
        <w:rPr>
          <w:rFonts w:ascii="Arial" w:hAnsi="Arial" w:cs="Arial"/>
          <w:color w:val="000000"/>
          <w:sz w:val="22"/>
          <w:szCs w:val="22"/>
        </w:rPr>
        <w:t xml:space="preserve">  We now have the answer at hand; </w:t>
      </w:r>
      <w:r w:rsidR="00E92F37">
        <w:rPr>
          <w:rFonts w:ascii="Arial" w:hAnsi="Arial" w:cs="Arial"/>
          <w:color w:val="000000"/>
          <w:sz w:val="22"/>
          <w:szCs w:val="22"/>
        </w:rPr>
        <w:t>what is the relevance of the authors’ original conjecture about the direction of the answer?</w:t>
      </w:r>
      <w:r w:rsidR="00CE50F7" w:rsidRPr="00844C53">
        <w:rPr>
          <w:rFonts w:ascii="Arial" w:hAnsi="Arial" w:cs="Arial"/>
          <w:color w:val="000000"/>
          <w:sz w:val="22"/>
          <w:szCs w:val="22"/>
        </w:rPr>
        <w:t xml:space="preserve">  This paper </w:t>
      </w:r>
      <w:r w:rsidR="009C4040" w:rsidRPr="00844C53">
        <w:rPr>
          <w:rFonts w:ascii="Arial" w:hAnsi="Arial" w:cs="Arial"/>
          <w:color w:val="000000"/>
          <w:sz w:val="22"/>
          <w:szCs w:val="22"/>
        </w:rPr>
        <w:t>should not be</w:t>
      </w:r>
      <w:r w:rsidR="00CE50F7" w:rsidRPr="00844C53">
        <w:rPr>
          <w:rFonts w:ascii="Arial" w:hAnsi="Arial" w:cs="Arial"/>
          <w:color w:val="000000"/>
          <w:sz w:val="22"/>
          <w:szCs w:val="22"/>
        </w:rPr>
        <w:t xml:space="preserve"> about how smart the authors are in guessing </w:t>
      </w:r>
      <w:r w:rsidR="00E92F37">
        <w:rPr>
          <w:rFonts w:ascii="Arial" w:hAnsi="Arial" w:cs="Arial"/>
          <w:color w:val="000000"/>
          <w:sz w:val="22"/>
          <w:szCs w:val="22"/>
        </w:rPr>
        <w:t>about</w:t>
      </w:r>
      <w:r w:rsidR="00CE50F7" w:rsidRPr="00844C53">
        <w:rPr>
          <w:rFonts w:ascii="Arial" w:hAnsi="Arial" w:cs="Arial"/>
          <w:color w:val="000000"/>
          <w:sz w:val="22"/>
          <w:szCs w:val="22"/>
        </w:rPr>
        <w:t xml:space="preserve"> the right answer.</w:t>
      </w:r>
      <w:r w:rsidR="009C4040" w:rsidRPr="00844C53">
        <w:rPr>
          <w:rFonts w:ascii="Arial" w:hAnsi="Arial" w:cs="Arial"/>
          <w:color w:val="000000"/>
          <w:sz w:val="22"/>
          <w:szCs w:val="22"/>
        </w:rPr>
        <w:t>)</w:t>
      </w:r>
      <w:r w:rsidR="00CE50F7">
        <w:rPr>
          <w:rFonts w:ascii="Arial" w:hAnsi="Arial" w:cs="Arial"/>
          <w:color w:val="000000"/>
          <w:sz w:val="22"/>
          <w:szCs w:val="22"/>
        </w:rPr>
        <w:t xml:space="preserve">  </w:t>
      </w:r>
    </w:p>
    <w:p w14:paraId="6356DBEE" w14:textId="77777777" w:rsidR="00DC42EE" w:rsidRPr="006919CA" w:rsidRDefault="00DC42EE" w:rsidP="001E2619">
      <w:pPr>
        <w:spacing w:after="60"/>
        <w:ind w:hanging="720"/>
        <w:rPr>
          <w:rFonts w:ascii="Arial" w:hAnsi="Arial" w:cs="Arial"/>
          <w:color w:val="000000"/>
          <w:sz w:val="22"/>
          <w:szCs w:val="22"/>
        </w:rPr>
      </w:pPr>
    </w:p>
    <w:p w14:paraId="164012EE" w14:textId="4B02056C" w:rsidR="00DC42EE" w:rsidRDefault="00DC42EE" w:rsidP="00392755">
      <w:pPr>
        <w:rPr>
          <w:rFonts w:ascii="Arial" w:hAnsi="Arial" w:cs="Arial"/>
          <w:color w:val="000000"/>
          <w:sz w:val="22"/>
          <w:szCs w:val="22"/>
        </w:rPr>
      </w:pPr>
      <w:r>
        <w:rPr>
          <w:rFonts w:ascii="Arial" w:hAnsi="Arial" w:cs="Arial"/>
          <w:color w:val="000000"/>
          <w:sz w:val="22"/>
          <w:szCs w:val="22"/>
        </w:rPr>
        <w:t xml:space="preserve">These three parts </w:t>
      </w:r>
      <w:r w:rsidR="0065158D">
        <w:rPr>
          <w:rFonts w:ascii="Arial" w:hAnsi="Arial" w:cs="Arial"/>
          <w:color w:val="000000"/>
          <w:sz w:val="22"/>
          <w:szCs w:val="22"/>
        </w:rPr>
        <w:t xml:space="preserve">are typically </w:t>
      </w:r>
      <w:r>
        <w:rPr>
          <w:rFonts w:ascii="Arial" w:hAnsi="Arial" w:cs="Arial"/>
          <w:color w:val="000000"/>
          <w:sz w:val="22"/>
          <w:szCs w:val="22"/>
        </w:rPr>
        <w:t xml:space="preserve">best written in three separate paragraphs, although sometimes two paragraphs can suffice if there is, for example, scant prior literature to summarize.  </w:t>
      </w:r>
      <w:r w:rsidRPr="006919CA">
        <w:rPr>
          <w:rFonts w:ascii="Arial" w:hAnsi="Arial" w:cs="Arial"/>
          <w:color w:val="000000"/>
          <w:sz w:val="22"/>
          <w:szCs w:val="22"/>
        </w:rPr>
        <w:t xml:space="preserve">A general guideline in clinical/epidemiologic research is to be able to write the introduction in </w:t>
      </w:r>
      <w:r w:rsidRPr="008739A1">
        <w:rPr>
          <w:rFonts w:ascii="Arial" w:hAnsi="Arial" w:cs="Arial"/>
          <w:b/>
          <w:color w:val="000000"/>
          <w:sz w:val="22"/>
          <w:szCs w:val="22"/>
        </w:rPr>
        <w:t>one</w:t>
      </w:r>
      <w:r w:rsidRPr="006919CA">
        <w:rPr>
          <w:rFonts w:ascii="Arial" w:hAnsi="Arial" w:cs="Arial"/>
          <w:color w:val="000000"/>
          <w:sz w:val="22"/>
          <w:szCs w:val="22"/>
        </w:rPr>
        <w:t xml:space="preserve"> 8.5 x 11 double-spaced page with </w:t>
      </w:r>
      <w:proofErr w:type="gramStart"/>
      <w:r w:rsidRPr="006919CA">
        <w:rPr>
          <w:rFonts w:ascii="Arial" w:hAnsi="Arial" w:cs="Arial"/>
          <w:color w:val="000000"/>
          <w:sz w:val="22"/>
          <w:szCs w:val="22"/>
        </w:rPr>
        <w:t>11</w:t>
      </w:r>
      <w:r>
        <w:rPr>
          <w:rFonts w:ascii="Arial" w:hAnsi="Arial" w:cs="Arial"/>
          <w:color w:val="000000"/>
          <w:sz w:val="22"/>
          <w:szCs w:val="22"/>
        </w:rPr>
        <w:t xml:space="preserve"> or 12</w:t>
      </w:r>
      <w:r w:rsidRPr="006919CA">
        <w:rPr>
          <w:rFonts w:ascii="Arial" w:hAnsi="Arial" w:cs="Arial"/>
          <w:color w:val="000000"/>
          <w:sz w:val="22"/>
          <w:szCs w:val="22"/>
        </w:rPr>
        <w:t xml:space="preserve"> point</w:t>
      </w:r>
      <w:proofErr w:type="gramEnd"/>
      <w:r w:rsidRPr="006919CA">
        <w:rPr>
          <w:rFonts w:ascii="Arial" w:hAnsi="Arial" w:cs="Arial"/>
          <w:color w:val="000000"/>
          <w:sz w:val="22"/>
          <w:szCs w:val="22"/>
        </w:rPr>
        <w:t xml:space="preserve"> font and </w:t>
      </w:r>
      <w:r w:rsidR="0065158D">
        <w:rPr>
          <w:rFonts w:ascii="Arial" w:hAnsi="Arial" w:cs="Arial"/>
          <w:color w:val="000000"/>
          <w:sz w:val="22"/>
          <w:szCs w:val="22"/>
        </w:rPr>
        <w:t>0.5</w:t>
      </w:r>
      <w:r>
        <w:rPr>
          <w:rFonts w:ascii="Arial" w:hAnsi="Arial" w:cs="Arial"/>
          <w:color w:val="000000"/>
          <w:sz w:val="22"/>
          <w:szCs w:val="22"/>
        </w:rPr>
        <w:t xml:space="preserve"> to</w:t>
      </w:r>
      <w:r w:rsidR="0065158D">
        <w:rPr>
          <w:rFonts w:ascii="Arial" w:hAnsi="Arial" w:cs="Arial"/>
          <w:color w:val="000000"/>
          <w:sz w:val="22"/>
          <w:szCs w:val="22"/>
        </w:rPr>
        <w:t xml:space="preserve"> </w:t>
      </w:r>
      <w:r w:rsidRPr="006919CA">
        <w:rPr>
          <w:rFonts w:ascii="Arial" w:hAnsi="Arial" w:cs="Arial"/>
          <w:color w:val="000000"/>
          <w:sz w:val="22"/>
          <w:szCs w:val="22"/>
        </w:rPr>
        <w:t xml:space="preserve">1 inch margins.  Writing a concise introduction saves valuable word count for later sections of the paper, keeps readers attention, and launches the paper quickly into the substantive material. </w:t>
      </w:r>
      <w:r>
        <w:rPr>
          <w:rFonts w:ascii="Arial" w:hAnsi="Arial" w:cs="Arial"/>
          <w:color w:val="000000"/>
          <w:sz w:val="22"/>
          <w:szCs w:val="22"/>
        </w:rPr>
        <w:t xml:space="preserve"> There is </w:t>
      </w:r>
      <w:r w:rsidR="00E92F37">
        <w:rPr>
          <w:rFonts w:ascii="Arial" w:hAnsi="Arial" w:cs="Arial"/>
          <w:color w:val="000000"/>
          <w:sz w:val="22"/>
          <w:szCs w:val="22"/>
        </w:rPr>
        <w:t xml:space="preserve">also </w:t>
      </w:r>
      <w:r>
        <w:rPr>
          <w:rFonts w:ascii="Arial" w:hAnsi="Arial" w:cs="Arial"/>
          <w:color w:val="000000"/>
          <w:sz w:val="22"/>
          <w:szCs w:val="22"/>
        </w:rPr>
        <w:t xml:space="preserve">no need to write the word “Introduction”.  Instead, launch right into the introduction immediately after the Abstract (or whatever last front page material is required by the target journal).  </w:t>
      </w:r>
    </w:p>
    <w:p w14:paraId="2796EF6E" w14:textId="646C17B7" w:rsidR="006B5F57" w:rsidRDefault="006B5F57" w:rsidP="00392755">
      <w:pPr>
        <w:rPr>
          <w:rFonts w:ascii="Arial" w:hAnsi="Arial" w:cs="Arial"/>
          <w:color w:val="000000"/>
          <w:sz w:val="22"/>
          <w:szCs w:val="22"/>
        </w:rPr>
      </w:pPr>
    </w:p>
    <w:p w14:paraId="21D6AFA2" w14:textId="775E3E89" w:rsidR="006B5F57" w:rsidRDefault="006B5F57" w:rsidP="006B5F57">
      <w:pPr>
        <w:spacing w:line="480" w:lineRule="auto"/>
        <w:ind w:firstLine="360"/>
        <w:rPr>
          <w:rFonts w:ascii="Arial" w:hAnsi="Arial" w:cs="Arial"/>
          <w:color w:val="000000"/>
          <w:sz w:val="22"/>
          <w:szCs w:val="22"/>
        </w:rPr>
      </w:pPr>
      <w:r>
        <w:rPr>
          <w:rFonts w:ascii="Arial" w:hAnsi="Arial" w:cs="Arial"/>
          <w:color w:val="000000"/>
          <w:sz w:val="22"/>
          <w:szCs w:val="22"/>
        </w:rPr>
        <w:t xml:space="preserve">Use </w:t>
      </w:r>
      <w:r w:rsidR="007F4935">
        <w:rPr>
          <w:rFonts w:ascii="Arial" w:hAnsi="Arial" w:cs="Arial"/>
          <w:color w:val="000000"/>
          <w:sz w:val="22"/>
          <w:szCs w:val="22"/>
        </w:rPr>
        <w:t>0.25-to-0.5-inch</w:t>
      </w:r>
      <w:r>
        <w:rPr>
          <w:rFonts w:ascii="Arial" w:hAnsi="Arial" w:cs="Arial"/>
          <w:color w:val="000000"/>
          <w:sz w:val="22"/>
          <w:szCs w:val="22"/>
        </w:rPr>
        <w:t xml:space="preserve"> indentation to separate these three paragraphs as well as all other paragraphs in the manuscript.  This will distinguish where one paragraph </w:t>
      </w:r>
      <w:proofErr w:type="gramStart"/>
      <w:r>
        <w:rPr>
          <w:rFonts w:ascii="Arial" w:hAnsi="Arial" w:cs="Arial"/>
          <w:color w:val="000000"/>
          <w:sz w:val="22"/>
          <w:szCs w:val="22"/>
        </w:rPr>
        <w:t>ends</w:t>
      </w:r>
      <w:proofErr w:type="gramEnd"/>
      <w:r>
        <w:rPr>
          <w:rFonts w:ascii="Arial" w:hAnsi="Arial" w:cs="Arial"/>
          <w:color w:val="000000"/>
          <w:sz w:val="22"/>
          <w:szCs w:val="22"/>
        </w:rPr>
        <w:t xml:space="preserve"> and another begins.</w:t>
      </w:r>
    </w:p>
    <w:p w14:paraId="780B4B55" w14:textId="2684FA62" w:rsidR="006B5F57" w:rsidRDefault="006B5F57" w:rsidP="006B5F57">
      <w:pPr>
        <w:spacing w:line="480" w:lineRule="auto"/>
        <w:ind w:firstLine="360"/>
        <w:rPr>
          <w:rFonts w:ascii="Arial" w:hAnsi="Arial" w:cs="Arial"/>
          <w:color w:val="000000"/>
          <w:sz w:val="22"/>
          <w:szCs w:val="22"/>
        </w:rPr>
      </w:pPr>
      <w:r>
        <w:rPr>
          <w:rFonts w:ascii="Arial" w:hAnsi="Arial" w:cs="Arial"/>
          <w:color w:val="000000"/>
          <w:sz w:val="22"/>
          <w:szCs w:val="22"/>
        </w:rPr>
        <w:t xml:space="preserve">Indenting paragraphs in this </w:t>
      </w:r>
      <w:r w:rsidR="007F4935">
        <w:rPr>
          <w:rFonts w:ascii="Arial" w:hAnsi="Arial" w:cs="Arial"/>
          <w:color w:val="000000"/>
          <w:sz w:val="22"/>
          <w:szCs w:val="22"/>
        </w:rPr>
        <w:t>manner</w:t>
      </w:r>
      <w:r>
        <w:rPr>
          <w:rFonts w:ascii="Arial" w:hAnsi="Arial" w:cs="Arial"/>
          <w:color w:val="000000"/>
          <w:sz w:val="22"/>
          <w:szCs w:val="22"/>
        </w:rPr>
        <w:t xml:space="preserve"> is the most efficient way to get as much text as possible on a page while still readily distinguishing paragraphs.</w:t>
      </w:r>
    </w:p>
    <w:p w14:paraId="74DAF8D9" w14:textId="7726BBFA" w:rsidR="006B5F57" w:rsidRPr="006919CA" w:rsidRDefault="006B5F57" w:rsidP="006B5F57">
      <w:pPr>
        <w:spacing w:line="480" w:lineRule="auto"/>
        <w:ind w:firstLine="360"/>
        <w:rPr>
          <w:rFonts w:ascii="Arial" w:hAnsi="Arial" w:cs="Arial"/>
          <w:color w:val="000000"/>
          <w:sz w:val="22"/>
          <w:szCs w:val="22"/>
        </w:rPr>
      </w:pPr>
      <w:r>
        <w:rPr>
          <w:rFonts w:ascii="Arial" w:hAnsi="Arial" w:cs="Arial"/>
          <w:color w:val="000000"/>
          <w:sz w:val="22"/>
          <w:szCs w:val="22"/>
        </w:rPr>
        <w:t xml:space="preserve">Readers appreciate seeing manuscripts with fewer number of pages such that space saving can give submitted manuscripts a bit of a mental advantage.  </w:t>
      </w:r>
    </w:p>
    <w:p w14:paraId="3322E34B" w14:textId="77777777" w:rsidR="00392755" w:rsidRDefault="00392755">
      <w:r>
        <w:br w:type="page"/>
      </w:r>
    </w:p>
    <w:p w14:paraId="5C767BE0" w14:textId="77777777" w:rsidR="00DC42EE" w:rsidRPr="006919CA" w:rsidRDefault="00DC42EE" w:rsidP="001E2619"/>
    <w:p w14:paraId="487B3317" w14:textId="77777777" w:rsidR="00DC42EE" w:rsidRPr="008739A1" w:rsidRDefault="00DC42EE" w:rsidP="001E2619">
      <w:pPr>
        <w:spacing w:after="60"/>
        <w:jc w:val="center"/>
        <w:rPr>
          <w:rFonts w:ascii="Arial" w:hAnsi="Arial" w:cs="Arial"/>
          <w:b/>
          <w:color w:val="000000"/>
          <w:sz w:val="22"/>
          <w:szCs w:val="22"/>
        </w:rPr>
      </w:pPr>
      <w:r w:rsidRPr="008739A1">
        <w:rPr>
          <w:rFonts w:ascii="Arial" w:hAnsi="Arial" w:cs="Arial"/>
          <w:b/>
          <w:color w:val="000000"/>
          <w:sz w:val="22"/>
          <w:szCs w:val="22"/>
        </w:rPr>
        <w:t>Methods</w:t>
      </w:r>
      <w:r>
        <w:rPr>
          <w:rFonts w:ascii="Arial" w:hAnsi="Arial" w:cs="Arial"/>
          <w:b/>
          <w:color w:val="000000"/>
          <w:sz w:val="22"/>
          <w:szCs w:val="22"/>
        </w:rPr>
        <w:t xml:space="preserve"> (center this section heading)</w:t>
      </w:r>
    </w:p>
    <w:p w14:paraId="3963D6B8" w14:textId="77777777" w:rsidR="00DC42EE" w:rsidRDefault="00DC42EE" w:rsidP="001E2619">
      <w:pPr>
        <w:spacing w:after="60"/>
        <w:rPr>
          <w:rFonts w:ascii="Arial" w:hAnsi="Arial" w:cs="Arial"/>
          <w:b/>
          <w:color w:val="000000"/>
          <w:sz w:val="22"/>
          <w:szCs w:val="22"/>
        </w:rPr>
      </w:pPr>
    </w:p>
    <w:p w14:paraId="463110C2" w14:textId="77777777" w:rsidR="00850628" w:rsidRDefault="00850628" w:rsidP="001E2619">
      <w:pPr>
        <w:spacing w:after="60"/>
        <w:rPr>
          <w:rFonts w:ascii="Arial" w:hAnsi="Arial" w:cs="Arial"/>
          <w:b/>
          <w:color w:val="000000"/>
          <w:sz w:val="22"/>
          <w:szCs w:val="22"/>
        </w:rPr>
      </w:pPr>
      <w:r>
        <w:rPr>
          <w:rFonts w:ascii="Arial" w:hAnsi="Arial" w:cs="Arial"/>
          <w:b/>
          <w:color w:val="000000"/>
          <w:sz w:val="22"/>
          <w:szCs w:val="22"/>
        </w:rPr>
        <w:t>(Format:)</w:t>
      </w:r>
    </w:p>
    <w:p w14:paraId="635CB9FE" w14:textId="77777777" w:rsidR="00850628" w:rsidRDefault="00850628" w:rsidP="001E2619">
      <w:pPr>
        <w:spacing w:after="60"/>
        <w:rPr>
          <w:rFonts w:ascii="Arial" w:hAnsi="Arial" w:cs="Arial"/>
          <w:b/>
          <w:color w:val="000000"/>
          <w:sz w:val="22"/>
          <w:szCs w:val="22"/>
        </w:rPr>
      </w:pPr>
    </w:p>
    <w:p w14:paraId="7758251B" w14:textId="77777777"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Overall Design</w:t>
      </w:r>
    </w:p>
    <w:p w14:paraId="0B9462DD" w14:textId="77777777" w:rsidR="00850628" w:rsidRDefault="00850628" w:rsidP="001E2619">
      <w:pPr>
        <w:spacing w:after="60"/>
        <w:rPr>
          <w:rFonts w:ascii="Arial" w:hAnsi="Arial" w:cs="Arial"/>
          <w:b/>
          <w:color w:val="000000"/>
          <w:sz w:val="22"/>
          <w:szCs w:val="22"/>
        </w:rPr>
      </w:pPr>
    </w:p>
    <w:p w14:paraId="56A17B0C" w14:textId="77777777"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Study Population</w:t>
      </w:r>
    </w:p>
    <w:p w14:paraId="0BFA4F22" w14:textId="77777777" w:rsidR="00850628" w:rsidRDefault="00850628" w:rsidP="001E2619">
      <w:pPr>
        <w:spacing w:after="60"/>
        <w:rPr>
          <w:rFonts w:ascii="Arial" w:hAnsi="Arial" w:cs="Arial"/>
          <w:b/>
          <w:color w:val="000000"/>
          <w:sz w:val="22"/>
          <w:szCs w:val="22"/>
        </w:rPr>
      </w:pPr>
    </w:p>
    <w:p w14:paraId="1CBA81AD" w14:textId="77777777"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Intervention</w:t>
      </w:r>
      <w:r w:rsidR="001E2619">
        <w:rPr>
          <w:rFonts w:ascii="Arial" w:hAnsi="Arial" w:cs="Arial"/>
          <w:b/>
          <w:color w:val="000000"/>
          <w:sz w:val="22"/>
          <w:szCs w:val="22"/>
        </w:rPr>
        <w:t xml:space="preserve"> (if an experimental design)</w:t>
      </w:r>
    </w:p>
    <w:p w14:paraId="3A0D97C6" w14:textId="77777777" w:rsidR="00850628" w:rsidRDefault="00850628" w:rsidP="001E2619">
      <w:pPr>
        <w:spacing w:after="60"/>
        <w:rPr>
          <w:rFonts w:ascii="Arial" w:hAnsi="Arial" w:cs="Arial"/>
          <w:b/>
          <w:color w:val="000000"/>
          <w:sz w:val="22"/>
          <w:szCs w:val="22"/>
        </w:rPr>
      </w:pPr>
    </w:p>
    <w:p w14:paraId="36845D2C" w14:textId="77777777" w:rsidR="00DC42EE"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Measurements</w:t>
      </w:r>
    </w:p>
    <w:p w14:paraId="0EF73D73" w14:textId="77777777" w:rsidR="00850628" w:rsidRPr="00850628" w:rsidRDefault="00850628" w:rsidP="001E2619">
      <w:pPr>
        <w:spacing w:after="60"/>
        <w:rPr>
          <w:rFonts w:ascii="Arial" w:hAnsi="Arial" w:cs="Arial"/>
          <w:i/>
          <w:color w:val="000000"/>
          <w:sz w:val="22"/>
          <w:szCs w:val="22"/>
        </w:rPr>
      </w:pPr>
      <w:r w:rsidRPr="00850628">
        <w:rPr>
          <w:rFonts w:ascii="Arial" w:hAnsi="Arial" w:cs="Arial"/>
          <w:i/>
          <w:color w:val="000000"/>
          <w:sz w:val="22"/>
          <w:szCs w:val="22"/>
        </w:rPr>
        <w:t>Measurement explanation A.</w:t>
      </w:r>
    </w:p>
    <w:p w14:paraId="3DFD1DCC" w14:textId="77777777" w:rsidR="00850628" w:rsidRPr="00850628" w:rsidRDefault="00850628" w:rsidP="001E2619">
      <w:pPr>
        <w:spacing w:after="60"/>
        <w:rPr>
          <w:rFonts w:ascii="Arial" w:hAnsi="Arial" w:cs="Arial"/>
          <w:i/>
          <w:color w:val="000000"/>
          <w:sz w:val="22"/>
          <w:szCs w:val="22"/>
        </w:rPr>
      </w:pPr>
      <w:r w:rsidRPr="00850628">
        <w:rPr>
          <w:rFonts w:ascii="Arial" w:hAnsi="Arial" w:cs="Arial"/>
          <w:i/>
          <w:color w:val="000000"/>
          <w:sz w:val="22"/>
          <w:szCs w:val="22"/>
        </w:rPr>
        <w:t>Measurement explanation B.</w:t>
      </w:r>
    </w:p>
    <w:p w14:paraId="326CFDB7" w14:textId="77777777" w:rsidR="00850628" w:rsidRPr="00850628" w:rsidRDefault="00850628" w:rsidP="001E2619">
      <w:pPr>
        <w:spacing w:after="60"/>
        <w:rPr>
          <w:rFonts w:ascii="Arial" w:hAnsi="Arial" w:cs="Arial"/>
          <w:i/>
          <w:color w:val="000000"/>
          <w:sz w:val="22"/>
          <w:szCs w:val="22"/>
        </w:rPr>
      </w:pPr>
      <w:r w:rsidRPr="00850628">
        <w:rPr>
          <w:rFonts w:ascii="Arial" w:hAnsi="Arial" w:cs="Arial"/>
          <w:i/>
          <w:color w:val="000000"/>
          <w:sz w:val="22"/>
          <w:szCs w:val="22"/>
        </w:rPr>
        <w:t>Measurement explanation C.</w:t>
      </w:r>
    </w:p>
    <w:p w14:paraId="1A4E30D2" w14:textId="77777777" w:rsidR="00850628" w:rsidRDefault="00850628" w:rsidP="001E2619">
      <w:pPr>
        <w:spacing w:after="60"/>
        <w:rPr>
          <w:rFonts w:ascii="Arial" w:hAnsi="Arial" w:cs="Arial"/>
          <w:b/>
          <w:color w:val="000000"/>
          <w:sz w:val="22"/>
          <w:szCs w:val="22"/>
        </w:rPr>
      </w:pPr>
    </w:p>
    <w:p w14:paraId="44B3ABE0" w14:textId="77777777" w:rsidR="00DC42EE" w:rsidRPr="00713C6B" w:rsidRDefault="00DC42EE" w:rsidP="001E2619">
      <w:pPr>
        <w:spacing w:after="60"/>
        <w:rPr>
          <w:rFonts w:ascii="Arial" w:hAnsi="Arial" w:cs="Arial"/>
          <w:b/>
          <w:color w:val="000000"/>
          <w:sz w:val="22"/>
          <w:szCs w:val="22"/>
        </w:rPr>
      </w:pPr>
      <w:r w:rsidRPr="00713C6B">
        <w:rPr>
          <w:rFonts w:ascii="Arial" w:hAnsi="Arial" w:cs="Arial"/>
          <w:b/>
          <w:color w:val="000000"/>
          <w:sz w:val="22"/>
          <w:szCs w:val="22"/>
        </w:rPr>
        <w:t>Statistical Analysis</w:t>
      </w:r>
    </w:p>
    <w:p w14:paraId="3BD58412" w14:textId="77777777" w:rsidR="00DC42EE" w:rsidRDefault="00DC42EE" w:rsidP="001E2619">
      <w:pPr>
        <w:spacing w:after="60"/>
        <w:rPr>
          <w:rFonts w:ascii="Arial" w:hAnsi="Arial" w:cs="Arial"/>
          <w:color w:val="000000"/>
          <w:sz w:val="22"/>
          <w:szCs w:val="22"/>
        </w:rPr>
      </w:pPr>
    </w:p>
    <w:p w14:paraId="09387C43" w14:textId="77777777" w:rsidR="00E92F37" w:rsidRDefault="00850628" w:rsidP="001E2619">
      <w:pPr>
        <w:spacing w:after="60"/>
        <w:rPr>
          <w:rFonts w:ascii="Arial" w:hAnsi="Arial" w:cs="Arial"/>
          <w:color w:val="000000"/>
          <w:sz w:val="22"/>
          <w:szCs w:val="22"/>
        </w:rPr>
      </w:pPr>
      <w:r>
        <w:rPr>
          <w:rFonts w:ascii="Arial" w:hAnsi="Arial" w:cs="Arial"/>
          <w:color w:val="000000"/>
          <w:sz w:val="22"/>
          <w:szCs w:val="22"/>
        </w:rPr>
        <w:t>Content:</w:t>
      </w:r>
    </w:p>
    <w:p w14:paraId="5703C206" w14:textId="77777777" w:rsidR="00E92F37" w:rsidRDefault="00E92F37" w:rsidP="001E2619">
      <w:pPr>
        <w:spacing w:after="60"/>
        <w:rPr>
          <w:rFonts w:ascii="Arial" w:hAnsi="Arial" w:cs="Arial"/>
          <w:color w:val="000000"/>
          <w:sz w:val="22"/>
          <w:szCs w:val="22"/>
        </w:rPr>
      </w:pPr>
    </w:p>
    <w:p w14:paraId="4637360C" w14:textId="77777777" w:rsidR="00DC42EE" w:rsidRDefault="00DC42EE" w:rsidP="001E2619">
      <w:pPr>
        <w:spacing w:after="60"/>
        <w:rPr>
          <w:rFonts w:ascii="Arial" w:hAnsi="Arial" w:cs="Arial"/>
          <w:color w:val="000000"/>
          <w:sz w:val="22"/>
          <w:szCs w:val="22"/>
        </w:rPr>
      </w:pPr>
      <w:r w:rsidRPr="006919CA">
        <w:rPr>
          <w:rFonts w:ascii="Arial" w:hAnsi="Arial" w:cs="Arial"/>
          <w:color w:val="000000"/>
          <w:sz w:val="22"/>
          <w:szCs w:val="22"/>
        </w:rPr>
        <w:t xml:space="preserve">A Methods section should consist of the following </w:t>
      </w:r>
      <w:r w:rsidR="001A34F8">
        <w:rPr>
          <w:rFonts w:ascii="Arial" w:hAnsi="Arial" w:cs="Arial"/>
          <w:color w:val="000000"/>
          <w:sz w:val="22"/>
          <w:szCs w:val="22"/>
        </w:rPr>
        <w:t xml:space="preserve">formal </w:t>
      </w:r>
      <w:r w:rsidRPr="006919CA">
        <w:rPr>
          <w:rFonts w:ascii="Arial" w:hAnsi="Arial" w:cs="Arial"/>
          <w:color w:val="000000"/>
          <w:sz w:val="22"/>
          <w:szCs w:val="22"/>
        </w:rPr>
        <w:t>sub-sections, and it helps readers to name the sub-sections explicitly</w:t>
      </w:r>
      <w:r>
        <w:rPr>
          <w:rFonts w:ascii="Arial" w:hAnsi="Arial" w:cs="Arial"/>
          <w:color w:val="000000"/>
          <w:sz w:val="22"/>
          <w:szCs w:val="22"/>
        </w:rPr>
        <w:t xml:space="preserve"> with bolded headers</w:t>
      </w:r>
      <w:r w:rsidRPr="006919CA">
        <w:rPr>
          <w:rFonts w:ascii="Arial" w:hAnsi="Arial" w:cs="Arial"/>
          <w:color w:val="000000"/>
          <w:sz w:val="22"/>
          <w:szCs w:val="22"/>
        </w:rPr>
        <w:t>:</w:t>
      </w:r>
    </w:p>
    <w:p w14:paraId="4F214A58" w14:textId="77777777" w:rsidR="00F84579" w:rsidRPr="00713C6B" w:rsidRDefault="00F84579" w:rsidP="00F84579">
      <w:pPr>
        <w:spacing w:after="60"/>
        <w:ind w:left="180"/>
        <w:rPr>
          <w:rFonts w:ascii="Arial" w:hAnsi="Arial" w:cs="Arial"/>
          <w:b/>
          <w:color w:val="000000"/>
          <w:sz w:val="22"/>
          <w:szCs w:val="22"/>
        </w:rPr>
      </w:pPr>
    </w:p>
    <w:p w14:paraId="4B2DDF98" w14:textId="77777777" w:rsidR="004E5C54" w:rsidRDefault="004E5C54" w:rsidP="004E5C54">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 xml:space="preserve">Overall Design:  A brief statement regarding </w:t>
      </w:r>
      <w:r>
        <w:rPr>
          <w:rFonts w:ascii="Arial" w:hAnsi="Arial" w:cs="Arial"/>
          <w:color w:val="000000"/>
          <w:sz w:val="22"/>
          <w:szCs w:val="22"/>
        </w:rPr>
        <w:t xml:space="preserve">the study population, main exposures under study, outcome, and </w:t>
      </w:r>
      <w:r w:rsidRPr="006919CA">
        <w:rPr>
          <w:rFonts w:ascii="Arial" w:hAnsi="Arial" w:cs="Arial"/>
          <w:color w:val="000000"/>
          <w:sz w:val="22"/>
          <w:szCs w:val="22"/>
        </w:rPr>
        <w:t xml:space="preserve">the overall </w:t>
      </w:r>
      <w:r>
        <w:rPr>
          <w:rFonts w:ascii="Arial" w:hAnsi="Arial" w:cs="Arial"/>
          <w:color w:val="000000"/>
          <w:sz w:val="22"/>
          <w:szCs w:val="22"/>
        </w:rPr>
        <w:t xml:space="preserve">study </w:t>
      </w:r>
      <w:r w:rsidRPr="006919CA">
        <w:rPr>
          <w:rFonts w:ascii="Arial" w:hAnsi="Arial" w:cs="Arial"/>
          <w:color w:val="000000"/>
          <w:sz w:val="22"/>
          <w:szCs w:val="22"/>
        </w:rPr>
        <w:t>design used</w:t>
      </w:r>
      <w:r>
        <w:rPr>
          <w:rFonts w:ascii="Arial" w:hAnsi="Arial" w:cs="Arial"/>
          <w:color w:val="000000"/>
          <w:sz w:val="22"/>
          <w:szCs w:val="22"/>
        </w:rPr>
        <w:t xml:space="preserve">.  Explain both what was done in easily understood language for general readers and give technical design terms (e.g., cross-sectional, cohort, or case-control study) for the cognoscenti.  </w:t>
      </w:r>
      <w:r w:rsidR="004F6948">
        <w:rPr>
          <w:rFonts w:ascii="Arial" w:hAnsi="Arial" w:cs="Arial"/>
          <w:color w:val="000000"/>
          <w:sz w:val="22"/>
          <w:szCs w:val="22"/>
        </w:rPr>
        <w:t xml:space="preserve">For causation-oriented research, reference to a figure containing a directed acyclic graph (DAG) at this point can be an effective means to graphically communicate the specific research question that is being addressed; </w:t>
      </w:r>
      <w:r w:rsidR="001A34F8">
        <w:rPr>
          <w:rFonts w:ascii="Arial" w:hAnsi="Arial" w:cs="Arial"/>
          <w:color w:val="000000"/>
          <w:sz w:val="22"/>
          <w:szCs w:val="22"/>
        </w:rPr>
        <w:t xml:space="preserve">we highly recommend a DAG as </w:t>
      </w:r>
      <w:r w:rsidR="004F6948">
        <w:rPr>
          <w:rFonts w:ascii="Arial" w:hAnsi="Arial" w:cs="Arial"/>
          <w:color w:val="000000"/>
          <w:sz w:val="22"/>
          <w:szCs w:val="22"/>
        </w:rPr>
        <w:t xml:space="preserve">one’s </w:t>
      </w:r>
      <w:r w:rsidR="001A34F8">
        <w:rPr>
          <w:rFonts w:ascii="Arial" w:hAnsi="Arial" w:cs="Arial"/>
          <w:color w:val="000000"/>
          <w:sz w:val="22"/>
          <w:szCs w:val="22"/>
        </w:rPr>
        <w:t>Figure 1.</w:t>
      </w:r>
      <w:r>
        <w:rPr>
          <w:rFonts w:ascii="Arial" w:hAnsi="Arial" w:cs="Arial"/>
          <w:color w:val="000000"/>
          <w:sz w:val="22"/>
          <w:szCs w:val="22"/>
        </w:rPr>
        <w:t xml:space="preserve">  This is particularly true if the study is observational </w:t>
      </w:r>
      <w:r w:rsidR="001A34F8">
        <w:rPr>
          <w:rFonts w:ascii="Arial" w:hAnsi="Arial" w:cs="Arial"/>
          <w:color w:val="000000"/>
          <w:sz w:val="22"/>
          <w:szCs w:val="22"/>
        </w:rPr>
        <w:t>in which</w:t>
      </w:r>
      <w:r>
        <w:rPr>
          <w:rFonts w:ascii="Arial" w:hAnsi="Arial" w:cs="Arial"/>
          <w:color w:val="000000"/>
          <w:sz w:val="22"/>
          <w:szCs w:val="22"/>
        </w:rPr>
        <w:t xml:space="preserve"> a single or limited list of exposures </w:t>
      </w:r>
      <w:r w:rsidR="001A34F8">
        <w:rPr>
          <w:rFonts w:ascii="Arial" w:hAnsi="Arial" w:cs="Arial"/>
          <w:color w:val="000000"/>
          <w:sz w:val="22"/>
          <w:szCs w:val="22"/>
        </w:rPr>
        <w:t>are</w:t>
      </w:r>
      <w:r>
        <w:rPr>
          <w:rFonts w:ascii="Arial" w:hAnsi="Arial" w:cs="Arial"/>
          <w:color w:val="000000"/>
          <w:sz w:val="22"/>
          <w:szCs w:val="22"/>
        </w:rPr>
        <w:t xml:space="preserve"> being investigated for a </w:t>
      </w:r>
      <w:r w:rsidR="001A34F8">
        <w:rPr>
          <w:rFonts w:ascii="Arial" w:hAnsi="Arial" w:cs="Arial"/>
          <w:color w:val="000000"/>
          <w:sz w:val="22"/>
          <w:szCs w:val="22"/>
        </w:rPr>
        <w:t xml:space="preserve">causal role in a </w:t>
      </w:r>
      <w:r>
        <w:rPr>
          <w:rFonts w:ascii="Arial" w:hAnsi="Arial" w:cs="Arial"/>
          <w:color w:val="000000"/>
          <w:sz w:val="22"/>
          <w:szCs w:val="22"/>
        </w:rPr>
        <w:t xml:space="preserve">single outcome.  </w:t>
      </w:r>
    </w:p>
    <w:p w14:paraId="39E7AAF4" w14:textId="77777777" w:rsidR="004E5C54" w:rsidRDefault="004E5C54" w:rsidP="00CA337C">
      <w:pPr>
        <w:rPr>
          <w:rFonts w:ascii="Arial" w:hAnsi="Arial" w:cs="Arial"/>
          <w:color w:val="000000"/>
          <w:sz w:val="22"/>
          <w:szCs w:val="22"/>
        </w:rPr>
      </w:pPr>
    </w:p>
    <w:p w14:paraId="0796193A" w14:textId="77777777" w:rsidR="00F84579" w:rsidRDefault="007D3FC5"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 xml:space="preserve">Study Population:  </w:t>
      </w:r>
      <w:r w:rsidR="00C84382">
        <w:rPr>
          <w:rFonts w:ascii="Arial" w:hAnsi="Arial" w:cs="Arial"/>
          <w:color w:val="000000"/>
          <w:sz w:val="22"/>
          <w:szCs w:val="22"/>
        </w:rPr>
        <w:t>A detailed d</w:t>
      </w:r>
      <w:r w:rsidRPr="006919CA">
        <w:rPr>
          <w:rFonts w:ascii="Arial" w:hAnsi="Arial" w:cs="Arial"/>
          <w:color w:val="000000"/>
          <w:sz w:val="22"/>
          <w:szCs w:val="22"/>
        </w:rPr>
        <w:t>escription of the accessible population</w:t>
      </w:r>
      <w:r>
        <w:rPr>
          <w:rFonts w:ascii="Arial" w:hAnsi="Arial" w:cs="Arial"/>
          <w:color w:val="000000"/>
          <w:sz w:val="22"/>
          <w:szCs w:val="22"/>
        </w:rPr>
        <w:t xml:space="preserve"> </w:t>
      </w:r>
      <w:r w:rsidRPr="006919CA">
        <w:rPr>
          <w:rFonts w:ascii="Arial" w:hAnsi="Arial" w:cs="Arial"/>
          <w:color w:val="000000"/>
          <w:sz w:val="22"/>
          <w:szCs w:val="22"/>
        </w:rPr>
        <w:t>and how the accessible population was sampled</w:t>
      </w:r>
      <w:r>
        <w:rPr>
          <w:rFonts w:ascii="Arial" w:hAnsi="Arial" w:cs="Arial"/>
          <w:color w:val="000000"/>
          <w:sz w:val="22"/>
          <w:szCs w:val="22"/>
        </w:rPr>
        <w:t xml:space="preserve"> (e.g., </w:t>
      </w:r>
      <w:r w:rsidR="00C84382">
        <w:rPr>
          <w:rFonts w:ascii="Arial" w:hAnsi="Arial" w:cs="Arial"/>
          <w:color w:val="000000"/>
          <w:sz w:val="22"/>
          <w:szCs w:val="22"/>
        </w:rPr>
        <w:t>eligibility</w:t>
      </w:r>
      <w:r>
        <w:rPr>
          <w:rFonts w:ascii="Arial" w:hAnsi="Arial" w:cs="Arial"/>
          <w:color w:val="000000"/>
          <w:sz w:val="22"/>
          <w:szCs w:val="22"/>
        </w:rPr>
        <w:t xml:space="preserve"> criteria) is mandatory.  It is also a good habit </w:t>
      </w:r>
      <w:r w:rsidRPr="006919CA">
        <w:rPr>
          <w:rFonts w:ascii="Arial" w:hAnsi="Arial" w:cs="Arial"/>
          <w:color w:val="000000"/>
          <w:sz w:val="22"/>
          <w:szCs w:val="22"/>
        </w:rPr>
        <w:t>to make explicit mention of the target population</w:t>
      </w:r>
      <w:r>
        <w:rPr>
          <w:rFonts w:ascii="Arial" w:hAnsi="Arial" w:cs="Arial"/>
          <w:color w:val="000000"/>
          <w:sz w:val="22"/>
          <w:szCs w:val="22"/>
        </w:rPr>
        <w:t xml:space="preserve"> (the population </w:t>
      </w:r>
      <w:r w:rsidR="00C84382">
        <w:rPr>
          <w:rFonts w:ascii="Arial" w:hAnsi="Arial" w:cs="Arial"/>
          <w:color w:val="000000"/>
          <w:sz w:val="22"/>
          <w:szCs w:val="22"/>
        </w:rPr>
        <w:t>that</w:t>
      </w:r>
      <w:r>
        <w:rPr>
          <w:rFonts w:ascii="Arial" w:hAnsi="Arial" w:cs="Arial"/>
          <w:color w:val="000000"/>
          <w:sz w:val="22"/>
          <w:szCs w:val="22"/>
        </w:rPr>
        <w:t xml:space="preserve"> holds the true parameters, to which we will compare our study population for the presence of bias).  If the sampling was sophisticated (i.e., more than just convenience), make sure to give it a full description in that this adds a refined appeal to the paper.  Refer to prior publications describing the study population if relevant but do not rely on prior publications alone.  Instead, always provide a sufficient description of your population, enough such that readers do not have to refer to the prior publications to get a good understanding of the population. </w:t>
      </w:r>
    </w:p>
    <w:p w14:paraId="24527D98" w14:textId="77777777" w:rsidR="007D3FC5" w:rsidRDefault="007D3FC5" w:rsidP="007D3FC5">
      <w:pPr>
        <w:pStyle w:val="ListParagraph"/>
        <w:rPr>
          <w:rFonts w:ascii="Arial" w:hAnsi="Arial" w:cs="Arial"/>
          <w:color w:val="000000"/>
          <w:sz w:val="22"/>
          <w:szCs w:val="22"/>
        </w:rPr>
      </w:pPr>
    </w:p>
    <w:p w14:paraId="0BA8FA8D" w14:textId="77777777" w:rsidR="00F84579" w:rsidRDefault="00F14E7C"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t>Intervention: if there is one</w:t>
      </w:r>
      <w:r>
        <w:rPr>
          <w:rFonts w:ascii="Arial" w:hAnsi="Arial" w:cs="Arial"/>
          <w:color w:val="000000"/>
          <w:sz w:val="22"/>
          <w:szCs w:val="22"/>
        </w:rPr>
        <w:t xml:space="preserve">.  Exquisite detail is needed including the nature, </w:t>
      </w:r>
      <w:proofErr w:type="gramStart"/>
      <w:r>
        <w:rPr>
          <w:rFonts w:ascii="Arial" w:hAnsi="Arial" w:cs="Arial"/>
          <w:color w:val="000000"/>
          <w:sz w:val="22"/>
          <w:szCs w:val="22"/>
        </w:rPr>
        <w:t>magnitude</w:t>
      </w:r>
      <w:proofErr w:type="gramEnd"/>
      <w:r>
        <w:rPr>
          <w:rFonts w:ascii="Arial" w:hAnsi="Arial" w:cs="Arial"/>
          <w:color w:val="000000"/>
          <w:sz w:val="22"/>
          <w:szCs w:val="22"/>
        </w:rPr>
        <w:t xml:space="preserve"> and duration of intervention.  Include method of allocation (i.e., </w:t>
      </w:r>
      <w:proofErr w:type="gramStart"/>
      <w:r>
        <w:rPr>
          <w:rFonts w:ascii="Arial" w:hAnsi="Arial" w:cs="Arial"/>
          <w:color w:val="000000"/>
          <w:sz w:val="22"/>
          <w:szCs w:val="22"/>
        </w:rPr>
        <w:t>randomized</w:t>
      </w:r>
      <w:proofErr w:type="gramEnd"/>
      <w:r>
        <w:rPr>
          <w:rFonts w:ascii="Arial" w:hAnsi="Arial" w:cs="Arial"/>
          <w:color w:val="000000"/>
          <w:sz w:val="22"/>
          <w:szCs w:val="22"/>
        </w:rPr>
        <w:t xml:space="preserve"> or non-randomized) and, if randomized, give clear detail</w:t>
      </w:r>
      <w:r w:rsidR="00F84579">
        <w:rPr>
          <w:rFonts w:ascii="Arial" w:hAnsi="Arial" w:cs="Arial"/>
          <w:color w:val="000000"/>
          <w:sz w:val="22"/>
          <w:szCs w:val="22"/>
        </w:rPr>
        <w:t>.</w:t>
      </w:r>
    </w:p>
    <w:p w14:paraId="6CA0ADE4" w14:textId="77777777" w:rsidR="00F14E7C" w:rsidRDefault="00F14E7C" w:rsidP="00F14E7C">
      <w:pPr>
        <w:pStyle w:val="ListParagraph"/>
        <w:rPr>
          <w:rFonts w:ascii="Arial" w:hAnsi="Arial" w:cs="Arial"/>
          <w:color w:val="000000"/>
          <w:sz w:val="22"/>
          <w:szCs w:val="22"/>
        </w:rPr>
      </w:pPr>
    </w:p>
    <w:p w14:paraId="6AB52B52" w14:textId="77777777" w:rsidR="00892EA6"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sidRPr="006919CA">
        <w:rPr>
          <w:rFonts w:ascii="Arial" w:hAnsi="Arial" w:cs="Arial"/>
          <w:color w:val="000000"/>
          <w:sz w:val="22"/>
          <w:szCs w:val="22"/>
        </w:rPr>
        <w:lastRenderedPageBreak/>
        <w:t>Measurements:  how wer</w:t>
      </w:r>
      <w:r>
        <w:rPr>
          <w:rFonts w:ascii="Arial" w:hAnsi="Arial" w:cs="Arial"/>
          <w:color w:val="000000"/>
          <w:sz w:val="22"/>
          <w:szCs w:val="22"/>
        </w:rPr>
        <w:t xml:space="preserve">e raw/native measurements made (i.e., </w:t>
      </w:r>
      <w:r w:rsidRPr="006919CA">
        <w:rPr>
          <w:rFonts w:ascii="Arial" w:hAnsi="Arial" w:cs="Arial"/>
          <w:color w:val="000000"/>
          <w:sz w:val="22"/>
          <w:szCs w:val="22"/>
        </w:rPr>
        <w:t>where did they come from</w:t>
      </w:r>
      <w:r>
        <w:rPr>
          <w:rFonts w:ascii="Arial" w:hAnsi="Arial" w:cs="Arial"/>
          <w:color w:val="000000"/>
          <w:sz w:val="22"/>
          <w:szCs w:val="22"/>
        </w:rPr>
        <w:t>)</w:t>
      </w:r>
      <w:r w:rsidRPr="006919CA">
        <w:rPr>
          <w:rFonts w:ascii="Arial" w:hAnsi="Arial" w:cs="Arial"/>
          <w:color w:val="000000"/>
          <w:sz w:val="22"/>
          <w:szCs w:val="22"/>
        </w:rPr>
        <w:t xml:space="preserve">; </w:t>
      </w:r>
      <w:proofErr w:type="gramStart"/>
      <w:r w:rsidRPr="006919CA">
        <w:rPr>
          <w:rFonts w:ascii="Arial" w:hAnsi="Arial" w:cs="Arial"/>
          <w:color w:val="000000"/>
          <w:sz w:val="22"/>
          <w:szCs w:val="22"/>
        </w:rPr>
        <w:t>all of</w:t>
      </w:r>
      <w:proofErr w:type="gramEnd"/>
      <w:r w:rsidRPr="006919CA">
        <w:rPr>
          <w:rFonts w:ascii="Arial" w:hAnsi="Arial" w:cs="Arial"/>
          <w:color w:val="000000"/>
          <w:sz w:val="22"/>
          <w:szCs w:val="22"/>
        </w:rPr>
        <w:t xml:space="preserve"> the</w:t>
      </w:r>
      <w:r>
        <w:rPr>
          <w:rFonts w:ascii="Arial" w:hAnsi="Arial" w:cs="Arial"/>
          <w:color w:val="000000"/>
          <w:sz w:val="22"/>
          <w:szCs w:val="22"/>
        </w:rPr>
        <w:t xml:space="preserve"> main</w:t>
      </w:r>
      <w:r w:rsidRPr="006919CA">
        <w:rPr>
          <w:rFonts w:ascii="Arial" w:hAnsi="Arial" w:cs="Arial"/>
          <w:color w:val="000000"/>
          <w:sz w:val="22"/>
          <w:szCs w:val="22"/>
        </w:rPr>
        <w:t xml:space="preserve"> measurements should be accounted for</w:t>
      </w:r>
      <w:r>
        <w:rPr>
          <w:rFonts w:ascii="Arial" w:hAnsi="Arial" w:cs="Arial"/>
          <w:color w:val="000000"/>
          <w:sz w:val="22"/>
          <w:szCs w:val="22"/>
        </w:rPr>
        <w:t xml:space="preserve">.  Organize the description of the measurements in </w:t>
      </w:r>
      <w:r w:rsidR="00892EA6">
        <w:rPr>
          <w:rFonts w:ascii="Arial" w:hAnsi="Arial" w:cs="Arial"/>
          <w:color w:val="000000"/>
          <w:sz w:val="22"/>
          <w:szCs w:val="22"/>
        </w:rPr>
        <w:t xml:space="preserve">one of two ways:  </w:t>
      </w:r>
    </w:p>
    <w:p w14:paraId="500369DB" w14:textId="77777777" w:rsidR="00892EA6" w:rsidRDefault="00892EA6" w:rsidP="00892EA6">
      <w:pPr>
        <w:numPr>
          <w:ilvl w:val="1"/>
          <w:numId w:val="2"/>
        </w:numPr>
        <w:tabs>
          <w:tab w:val="clear" w:pos="1620"/>
          <w:tab w:val="num" w:pos="810"/>
        </w:tabs>
        <w:spacing w:after="60"/>
        <w:ind w:left="1080" w:hanging="540"/>
        <w:rPr>
          <w:rFonts w:ascii="Arial" w:hAnsi="Arial" w:cs="Arial"/>
          <w:color w:val="000000"/>
          <w:sz w:val="22"/>
          <w:szCs w:val="22"/>
        </w:rPr>
      </w:pPr>
      <w:r>
        <w:rPr>
          <w:rFonts w:ascii="Arial" w:hAnsi="Arial" w:cs="Arial"/>
          <w:color w:val="000000"/>
          <w:sz w:val="22"/>
          <w:szCs w:val="22"/>
        </w:rPr>
        <w:t xml:space="preserve">a) </w:t>
      </w:r>
      <w:r w:rsidR="00F84579">
        <w:rPr>
          <w:rFonts w:ascii="Arial" w:hAnsi="Arial" w:cs="Arial"/>
          <w:color w:val="000000"/>
          <w:sz w:val="22"/>
          <w:szCs w:val="22"/>
        </w:rPr>
        <w:t>primary exposu</w:t>
      </w:r>
      <w:r w:rsidR="00C84382">
        <w:rPr>
          <w:rFonts w:ascii="Arial" w:hAnsi="Arial" w:cs="Arial"/>
          <w:color w:val="000000"/>
          <w:sz w:val="22"/>
          <w:szCs w:val="22"/>
        </w:rPr>
        <w:t>re (</w:t>
      </w:r>
      <w:r w:rsidR="00F84579">
        <w:rPr>
          <w:rFonts w:ascii="Arial" w:hAnsi="Arial" w:cs="Arial"/>
          <w:color w:val="000000"/>
          <w:sz w:val="22"/>
          <w:szCs w:val="22"/>
        </w:rPr>
        <w:t xml:space="preserve">if not already described in the intervention section), outcome or outcomes, and everything else that is used in the analyses (other “covariates”), which includes </w:t>
      </w:r>
      <w:r w:rsidR="001A34F8">
        <w:rPr>
          <w:rFonts w:ascii="Arial" w:hAnsi="Arial" w:cs="Arial"/>
          <w:color w:val="000000"/>
          <w:sz w:val="22"/>
          <w:szCs w:val="22"/>
        </w:rPr>
        <w:t>variables used for confounding management</w:t>
      </w:r>
      <w:r w:rsidR="00F84579">
        <w:rPr>
          <w:rFonts w:ascii="Arial" w:hAnsi="Arial" w:cs="Arial"/>
          <w:color w:val="000000"/>
          <w:sz w:val="22"/>
          <w:szCs w:val="22"/>
        </w:rPr>
        <w:t>, mediating variables, effect modifiers, and other determinants of the outcome</w:t>
      </w:r>
      <w:r>
        <w:rPr>
          <w:rFonts w:ascii="Arial" w:hAnsi="Arial" w:cs="Arial"/>
          <w:color w:val="000000"/>
          <w:sz w:val="22"/>
          <w:szCs w:val="22"/>
        </w:rPr>
        <w:t>; or</w:t>
      </w:r>
    </w:p>
    <w:p w14:paraId="691326E5" w14:textId="77777777" w:rsidR="00892EA6" w:rsidRDefault="00892EA6" w:rsidP="00892EA6">
      <w:pPr>
        <w:numPr>
          <w:ilvl w:val="1"/>
          <w:numId w:val="2"/>
        </w:numPr>
        <w:tabs>
          <w:tab w:val="clear" w:pos="1620"/>
          <w:tab w:val="num" w:pos="810"/>
        </w:tabs>
        <w:spacing w:after="60"/>
        <w:ind w:left="1080" w:hanging="540"/>
        <w:rPr>
          <w:rFonts w:ascii="Arial" w:hAnsi="Arial" w:cs="Arial"/>
          <w:color w:val="000000"/>
          <w:sz w:val="22"/>
          <w:szCs w:val="22"/>
        </w:rPr>
      </w:pPr>
      <w:r>
        <w:rPr>
          <w:rFonts w:ascii="Arial" w:hAnsi="Arial" w:cs="Arial"/>
          <w:color w:val="000000"/>
          <w:sz w:val="22"/>
          <w:szCs w:val="22"/>
        </w:rPr>
        <w:t xml:space="preserve"> b) questionnaire-based measurements; physical examination-based measurements; laboratory-based measurements; and imaging-based measurements (whichever are applicable). </w:t>
      </w:r>
      <w:r w:rsidR="00F84579">
        <w:rPr>
          <w:rFonts w:ascii="Arial" w:hAnsi="Arial" w:cs="Arial"/>
          <w:color w:val="000000"/>
          <w:sz w:val="22"/>
          <w:szCs w:val="22"/>
        </w:rPr>
        <w:t xml:space="preserve">  </w:t>
      </w:r>
    </w:p>
    <w:p w14:paraId="6B3BE648" w14:textId="3C37CB92" w:rsidR="00F84579" w:rsidRDefault="00892EA6" w:rsidP="00892EA6">
      <w:pPr>
        <w:spacing w:after="60"/>
        <w:ind w:left="450"/>
        <w:rPr>
          <w:rFonts w:ascii="Arial" w:hAnsi="Arial" w:cs="Arial"/>
          <w:color w:val="000000"/>
          <w:sz w:val="22"/>
          <w:szCs w:val="22"/>
        </w:rPr>
      </w:pPr>
      <w:r>
        <w:rPr>
          <w:rFonts w:ascii="Arial" w:hAnsi="Arial" w:cs="Arial"/>
          <w:color w:val="000000"/>
          <w:sz w:val="22"/>
          <w:szCs w:val="22"/>
        </w:rPr>
        <w:t>Sufficient detail should be provided for readers to be able to reproduce your measurements.  This can be achieved by p</w:t>
      </w:r>
      <w:r w:rsidR="00F84579">
        <w:rPr>
          <w:rFonts w:ascii="Arial" w:hAnsi="Arial" w:cs="Arial"/>
          <w:color w:val="000000"/>
          <w:sz w:val="22"/>
          <w:szCs w:val="22"/>
        </w:rPr>
        <w:t>rovid</w:t>
      </w:r>
      <w:r>
        <w:rPr>
          <w:rFonts w:ascii="Arial" w:hAnsi="Arial" w:cs="Arial"/>
          <w:color w:val="000000"/>
          <w:sz w:val="22"/>
          <w:szCs w:val="22"/>
        </w:rPr>
        <w:t>ing</w:t>
      </w:r>
      <w:r w:rsidR="00F84579">
        <w:rPr>
          <w:rFonts w:ascii="Arial" w:hAnsi="Arial" w:cs="Arial"/>
          <w:color w:val="000000"/>
          <w:sz w:val="22"/>
          <w:szCs w:val="22"/>
        </w:rPr>
        <w:t xml:space="preserve"> background references for all measurements</w:t>
      </w:r>
      <w:r>
        <w:rPr>
          <w:rFonts w:ascii="Arial" w:hAnsi="Arial" w:cs="Arial"/>
          <w:color w:val="000000"/>
          <w:sz w:val="22"/>
          <w:szCs w:val="22"/>
        </w:rPr>
        <w:t xml:space="preserve"> if they have been published or are available by other means (e.g., websites).  If no reference is available, then you will need to describe the measurement in the manuscript.  Because the word count in a manuscript is limited, the other places to use to describe measurements that do not count against the word count is the footnote section of Table 1 (where the distributions of many variables are described) and in Supplementary Materials.  </w:t>
      </w:r>
      <w:r w:rsidR="00F84579">
        <w:rPr>
          <w:rFonts w:ascii="Arial" w:hAnsi="Arial" w:cs="Arial"/>
          <w:color w:val="000000"/>
          <w:sz w:val="22"/>
          <w:szCs w:val="22"/>
        </w:rPr>
        <w:t>Do not describe measurements that are not included in the present analysis.</w:t>
      </w:r>
    </w:p>
    <w:p w14:paraId="73FE4C11" w14:textId="77777777" w:rsidR="007D3FC5" w:rsidRPr="006919CA" w:rsidRDefault="007D3FC5" w:rsidP="007D3FC5">
      <w:pPr>
        <w:spacing w:after="60"/>
        <w:rPr>
          <w:rFonts w:ascii="Arial" w:hAnsi="Arial" w:cs="Arial"/>
          <w:color w:val="000000"/>
          <w:sz w:val="22"/>
          <w:szCs w:val="22"/>
        </w:rPr>
      </w:pPr>
    </w:p>
    <w:p w14:paraId="7DB92860" w14:textId="77777777" w:rsidR="00F84579" w:rsidRDefault="00F84579" w:rsidP="00F84579">
      <w:pPr>
        <w:numPr>
          <w:ilvl w:val="0"/>
          <w:numId w:val="2"/>
        </w:numPr>
        <w:tabs>
          <w:tab w:val="clear" w:pos="900"/>
          <w:tab w:val="num" w:pos="480"/>
        </w:tabs>
        <w:spacing w:after="60"/>
        <w:ind w:left="480" w:hanging="240"/>
        <w:rPr>
          <w:rFonts w:ascii="Arial" w:hAnsi="Arial" w:cs="Arial"/>
          <w:color w:val="000000"/>
          <w:sz w:val="22"/>
          <w:szCs w:val="22"/>
        </w:rPr>
      </w:pPr>
      <w:r>
        <w:rPr>
          <w:rFonts w:ascii="Arial" w:hAnsi="Arial" w:cs="Arial"/>
          <w:color w:val="000000"/>
          <w:sz w:val="22"/>
          <w:szCs w:val="22"/>
        </w:rPr>
        <w:t>Statistical Analysis:  Describe how</w:t>
      </w:r>
      <w:r w:rsidRPr="006919CA">
        <w:rPr>
          <w:rFonts w:ascii="Arial" w:hAnsi="Arial" w:cs="Arial"/>
          <w:color w:val="000000"/>
          <w:sz w:val="22"/>
          <w:szCs w:val="22"/>
        </w:rPr>
        <w:t xml:space="preserve"> raw measurements </w:t>
      </w:r>
      <w:r>
        <w:rPr>
          <w:rFonts w:ascii="Arial" w:hAnsi="Arial" w:cs="Arial"/>
          <w:color w:val="000000"/>
          <w:sz w:val="22"/>
          <w:szCs w:val="22"/>
        </w:rPr>
        <w:t xml:space="preserve">were </w:t>
      </w:r>
      <w:r w:rsidRPr="006919CA">
        <w:rPr>
          <w:rFonts w:ascii="Arial" w:hAnsi="Arial" w:cs="Arial"/>
          <w:color w:val="000000"/>
          <w:sz w:val="22"/>
          <w:szCs w:val="22"/>
        </w:rPr>
        <w:t>used to derive more complex measurements</w:t>
      </w:r>
      <w:r>
        <w:rPr>
          <w:rFonts w:ascii="Arial" w:hAnsi="Arial" w:cs="Arial"/>
          <w:color w:val="000000"/>
          <w:sz w:val="22"/>
          <w:szCs w:val="22"/>
        </w:rPr>
        <w:t xml:space="preserve"> or summary variables</w:t>
      </w:r>
      <w:r w:rsidRPr="006919CA">
        <w:rPr>
          <w:rFonts w:ascii="Arial" w:hAnsi="Arial" w:cs="Arial"/>
          <w:color w:val="000000"/>
          <w:sz w:val="22"/>
          <w:szCs w:val="22"/>
        </w:rPr>
        <w:t xml:space="preserve">; how were measurements </w:t>
      </w:r>
      <w:r>
        <w:rPr>
          <w:rFonts w:ascii="Arial" w:hAnsi="Arial" w:cs="Arial"/>
          <w:color w:val="000000"/>
          <w:sz w:val="22"/>
          <w:szCs w:val="22"/>
        </w:rPr>
        <w:t>related to each other with statistical analysis</w:t>
      </w:r>
      <w:r w:rsidRPr="006919CA">
        <w:rPr>
          <w:rFonts w:ascii="Arial" w:hAnsi="Arial" w:cs="Arial"/>
          <w:color w:val="000000"/>
          <w:sz w:val="22"/>
          <w:szCs w:val="22"/>
        </w:rPr>
        <w:t xml:space="preserve">, especially describing novel or more sophisticated techniques; </w:t>
      </w:r>
      <w:r>
        <w:rPr>
          <w:rFonts w:ascii="Arial" w:hAnsi="Arial" w:cs="Arial"/>
          <w:color w:val="000000"/>
          <w:sz w:val="22"/>
          <w:szCs w:val="22"/>
        </w:rPr>
        <w:t xml:space="preserve">and </w:t>
      </w:r>
      <w:r w:rsidRPr="006919CA">
        <w:rPr>
          <w:rFonts w:ascii="Arial" w:hAnsi="Arial" w:cs="Arial"/>
          <w:color w:val="000000"/>
          <w:sz w:val="22"/>
          <w:szCs w:val="22"/>
        </w:rPr>
        <w:t>sample size or power calculations</w:t>
      </w:r>
      <w:r>
        <w:rPr>
          <w:rFonts w:ascii="Arial" w:hAnsi="Arial" w:cs="Arial"/>
          <w:color w:val="000000"/>
          <w:sz w:val="22"/>
          <w:szCs w:val="22"/>
        </w:rPr>
        <w:t>.  Do not use valuable space to describe simple descriptive statistics; these can simply be listed as they come up when results are given in the Results section.  For observational research, describe unadjusted analyses first followed by multivariable analyses.  Provide methodologic references for all non-standard techniques.</w:t>
      </w:r>
    </w:p>
    <w:p w14:paraId="434EE2FC" w14:textId="77777777" w:rsidR="008550BD" w:rsidRDefault="008550BD">
      <w:pPr>
        <w:rPr>
          <w:rFonts w:ascii="Arial" w:hAnsi="Arial" w:cs="Arial"/>
          <w:b/>
          <w:color w:val="000000"/>
          <w:sz w:val="22"/>
          <w:szCs w:val="22"/>
        </w:rPr>
      </w:pPr>
      <w:r>
        <w:rPr>
          <w:rFonts w:ascii="Arial" w:hAnsi="Arial" w:cs="Arial"/>
          <w:b/>
          <w:color w:val="000000"/>
          <w:sz w:val="22"/>
          <w:szCs w:val="22"/>
        </w:rPr>
        <w:br w:type="page"/>
      </w:r>
    </w:p>
    <w:p w14:paraId="4466BDFB" w14:textId="77777777" w:rsidR="00DB1DBC" w:rsidRDefault="00DB1DBC" w:rsidP="001E2619">
      <w:pPr>
        <w:spacing w:after="60"/>
        <w:jc w:val="center"/>
        <w:rPr>
          <w:rFonts w:ascii="Arial" w:hAnsi="Arial" w:cs="Arial"/>
          <w:b/>
          <w:color w:val="000000"/>
          <w:sz w:val="22"/>
          <w:szCs w:val="22"/>
        </w:rPr>
      </w:pPr>
    </w:p>
    <w:p w14:paraId="34931742" w14:textId="77777777" w:rsidR="00DC42EE" w:rsidRPr="00C42CAC" w:rsidRDefault="00DC42EE" w:rsidP="001E2619">
      <w:pPr>
        <w:spacing w:after="60"/>
        <w:jc w:val="center"/>
        <w:rPr>
          <w:rFonts w:ascii="Arial" w:hAnsi="Arial" w:cs="Arial"/>
          <w:b/>
          <w:color w:val="000000"/>
          <w:sz w:val="22"/>
          <w:szCs w:val="22"/>
        </w:rPr>
      </w:pPr>
      <w:r w:rsidRPr="00C42CAC">
        <w:rPr>
          <w:rFonts w:ascii="Arial" w:hAnsi="Arial" w:cs="Arial"/>
          <w:b/>
          <w:color w:val="000000"/>
          <w:sz w:val="22"/>
          <w:szCs w:val="22"/>
        </w:rPr>
        <w:t>Results</w:t>
      </w:r>
    </w:p>
    <w:p w14:paraId="09F006FC" w14:textId="77777777" w:rsidR="00DC42EE" w:rsidRDefault="00DC42EE" w:rsidP="001E2619">
      <w:pPr>
        <w:spacing w:after="60"/>
        <w:rPr>
          <w:rFonts w:ascii="Arial" w:hAnsi="Arial" w:cs="Arial"/>
          <w:color w:val="000000"/>
          <w:sz w:val="22"/>
          <w:szCs w:val="22"/>
        </w:rPr>
      </w:pPr>
    </w:p>
    <w:p w14:paraId="5848BA60" w14:textId="4407DE84" w:rsidR="009C4040" w:rsidRDefault="00F8134E" w:rsidP="001E2619">
      <w:pPr>
        <w:spacing w:after="60"/>
        <w:rPr>
          <w:rFonts w:ascii="Arial" w:hAnsi="Arial" w:cs="Arial"/>
          <w:sz w:val="22"/>
          <w:szCs w:val="22"/>
        </w:rPr>
      </w:pPr>
      <w:r w:rsidRPr="006919CA">
        <w:rPr>
          <w:rFonts w:ascii="Arial" w:hAnsi="Arial" w:cs="Arial"/>
          <w:sz w:val="22"/>
          <w:szCs w:val="22"/>
        </w:rPr>
        <w:t xml:space="preserve">The Results section is the central point of emphasis for any scientific paper.  </w:t>
      </w:r>
      <w:r w:rsidRPr="00844C53">
        <w:rPr>
          <w:rFonts w:ascii="Arial" w:hAnsi="Arial" w:cs="Arial"/>
          <w:sz w:val="22"/>
          <w:szCs w:val="22"/>
        </w:rPr>
        <w:t xml:space="preserve">Results </w:t>
      </w:r>
      <w:r>
        <w:rPr>
          <w:rFonts w:ascii="Arial" w:hAnsi="Arial" w:cs="Arial"/>
          <w:sz w:val="22"/>
          <w:szCs w:val="22"/>
        </w:rPr>
        <w:t xml:space="preserve">should be presented </w:t>
      </w:r>
      <w:r w:rsidRPr="00844C53">
        <w:rPr>
          <w:rFonts w:ascii="Arial" w:hAnsi="Arial" w:cs="Arial"/>
          <w:sz w:val="22"/>
          <w:szCs w:val="22"/>
        </w:rPr>
        <w:t xml:space="preserve">using a careful balance of narrative text and tables/figures.  </w:t>
      </w:r>
      <w:r>
        <w:rPr>
          <w:rFonts w:ascii="Arial" w:hAnsi="Arial" w:cs="Arial"/>
          <w:sz w:val="22"/>
          <w:szCs w:val="22"/>
        </w:rPr>
        <w:t>Most</w:t>
      </w:r>
      <w:r w:rsidRPr="00844C53">
        <w:rPr>
          <w:rFonts w:ascii="Arial" w:hAnsi="Arial" w:cs="Arial"/>
          <w:sz w:val="22"/>
          <w:szCs w:val="22"/>
        </w:rPr>
        <w:t xml:space="preserve"> major findings should be illustrated in a </w:t>
      </w:r>
      <w:r>
        <w:rPr>
          <w:rFonts w:ascii="Arial" w:hAnsi="Arial" w:cs="Arial"/>
          <w:sz w:val="22"/>
          <w:szCs w:val="22"/>
        </w:rPr>
        <w:t>t</w:t>
      </w:r>
      <w:r w:rsidRPr="00844C53">
        <w:rPr>
          <w:rFonts w:ascii="Arial" w:hAnsi="Arial" w:cs="Arial"/>
          <w:sz w:val="22"/>
          <w:szCs w:val="22"/>
        </w:rPr>
        <w:t>able</w:t>
      </w:r>
      <w:r>
        <w:rPr>
          <w:rFonts w:ascii="Arial" w:hAnsi="Arial" w:cs="Arial"/>
          <w:sz w:val="22"/>
          <w:szCs w:val="22"/>
        </w:rPr>
        <w:t xml:space="preserve"> or f</w:t>
      </w:r>
      <w:r w:rsidRPr="00844C53">
        <w:rPr>
          <w:rFonts w:ascii="Arial" w:hAnsi="Arial" w:cs="Arial"/>
          <w:sz w:val="22"/>
          <w:szCs w:val="22"/>
        </w:rPr>
        <w:t xml:space="preserve">igure, but, importantly, if a </w:t>
      </w:r>
      <w:r>
        <w:rPr>
          <w:rFonts w:ascii="Arial" w:hAnsi="Arial" w:cs="Arial"/>
          <w:sz w:val="22"/>
          <w:szCs w:val="22"/>
        </w:rPr>
        <w:t>t</w:t>
      </w:r>
      <w:r w:rsidRPr="00844C53">
        <w:rPr>
          <w:rFonts w:ascii="Arial" w:hAnsi="Arial" w:cs="Arial"/>
          <w:sz w:val="22"/>
          <w:szCs w:val="22"/>
        </w:rPr>
        <w:t>able/</w:t>
      </w:r>
      <w:r>
        <w:rPr>
          <w:rFonts w:ascii="Arial" w:hAnsi="Arial" w:cs="Arial"/>
          <w:sz w:val="22"/>
          <w:szCs w:val="22"/>
        </w:rPr>
        <w:t>f</w:t>
      </w:r>
      <w:r w:rsidRPr="00844C53">
        <w:rPr>
          <w:rFonts w:ascii="Arial" w:hAnsi="Arial" w:cs="Arial"/>
          <w:sz w:val="22"/>
          <w:szCs w:val="22"/>
        </w:rPr>
        <w:t xml:space="preserve">igure is used for a given analysis, the text should be used to give a big picture overview of the </w:t>
      </w:r>
      <w:r>
        <w:rPr>
          <w:rFonts w:ascii="Arial" w:hAnsi="Arial" w:cs="Arial"/>
          <w:sz w:val="22"/>
          <w:szCs w:val="22"/>
        </w:rPr>
        <w:t>t</w:t>
      </w:r>
      <w:r w:rsidRPr="00844C53">
        <w:rPr>
          <w:rFonts w:ascii="Arial" w:hAnsi="Arial" w:cs="Arial"/>
          <w:sz w:val="22"/>
          <w:szCs w:val="22"/>
        </w:rPr>
        <w:t>able/</w:t>
      </w:r>
      <w:r>
        <w:rPr>
          <w:rFonts w:ascii="Arial" w:hAnsi="Arial" w:cs="Arial"/>
          <w:sz w:val="22"/>
          <w:szCs w:val="22"/>
        </w:rPr>
        <w:t>f</w:t>
      </w:r>
      <w:r w:rsidRPr="00844C53">
        <w:rPr>
          <w:rFonts w:ascii="Arial" w:hAnsi="Arial" w:cs="Arial"/>
          <w:sz w:val="22"/>
          <w:szCs w:val="22"/>
        </w:rPr>
        <w:t>igure</w:t>
      </w:r>
      <w:r>
        <w:rPr>
          <w:rFonts w:ascii="Arial" w:hAnsi="Arial" w:cs="Arial"/>
          <w:sz w:val="22"/>
          <w:szCs w:val="22"/>
        </w:rPr>
        <w:t xml:space="preserve"> (an “executive summary”).  Text</w:t>
      </w:r>
      <w:r w:rsidRPr="00844C53">
        <w:rPr>
          <w:rFonts w:ascii="Arial" w:hAnsi="Arial" w:cs="Arial"/>
          <w:sz w:val="22"/>
          <w:szCs w:val="22"/>
        </w:rPr>
        <w:t xml:space="preserve"> should not onerously repeat </w:t>
      </w:r>
      <w:proofErr w:type="gramStart"/>
      <w:r w:rsidRPr="00844C53">
        <w:rPr>
          <w:rFonts w:ascii="Arial" w:hAnsi="Arial" w:cs="Arial"/>
          <w:sz w:val="22"/>
          <w:szCs w:val="22"/>
        </w:rPr>
        <w:t>all of</w:t>
      </w:r>
      <w:proofErr w:type="gramEnd"/>
      <w:r w:rsidRPr="00844C53">
        <w:rPr>
          <w:rFonts w:ascii="Arial" w:hAnsi="Arial" w:cs="Arial"/>
          <w:sz w:val="22"/>
          <w:szCs w:val="22"/>
        </w:rPr>
        <w:t xml:space="preserve"> the </w:t>
      </w:r>
      <w:r>
        <w:rPr>
          <w:rFonts w:ascii="Arial" w:hAnsi="Arial" w:cs="Arial"/>
          <w:sz w:val="22"/>
          <w:szCs w:val="22"/>
        </w:rPr>
        <w:t xml:space="preserve">numerical </w:t>
      </w:r>
      <w:r w:rsidRPr="00844C53">
        <w:rPr>
          <w:rFonts w:ascii="Arial" w:hAnsi="Arial" w:cs="Arial"/>
          <w:sz w:val="22"/>
          <w:szCs w:val="22"/>
        </w:rPr>
        <w:t xml:space="preserve">facts from the </w:t>
      </w:r>
      <w:r>
        <w:rPr>
          <w:rFonts w:ascii="Arial" w:hAnsi="Arial" w:cs="Arial"/>
          <w:sz w:val="22"/>
          <w:szCs w:val="22"/>
        </w:rPr>
        <w:t>t</w:t>
      </w:r>
      <w:r w:rsidRPr="00844C53">
        <w:rPr>
          <w:rFonts w:ascii="Arial" w:hAnsi="Arial" w:cs="Arial"/>
          <w:sz w:val="22"/>
          <w:szCs w:val="22"/>
        </w:rPr>
        <w:t>able</w:t>
      </w:r>
      <w:r>
        <w:rPr>
          <w:rFonts w:ascii="Arial" w:hAnsi="Arial" w:cs="Arial"/>
          <w:sz w:val="22"/>
          <w:szCs w:val="22"/>
        </w:rPr>
        <w:t>s</w:t>
      </w:r>
      <w:r w:rsidRPr="00844C53">
        <w:rPr>
          <w:rFonts w:ascii="Arial" w:hAnsi="Arial" w:cs="Arial"/>
          <w:sz w:val="22"/>
          <w:szCs w:val="22"/>
        </w:rPr>
        <w:t>/</w:t>
      </w:r>
      <w:r>
        <w:rPr>
          <w:rFonts w:ascii="Arial" w:hAnsi="Arial" w:cs="Arial"/>
          <w:sz w:val="22"/>
          <w:szCs w:val="22"/>
        </w:rPr>
        <w:t>f</w:t>
      </w:r>
      <w:r w:rsidRPr="00844C53">
        <w:rPr>
          <w:rFonts w:ascii="Arial" w:hAnsi="Arial" w:cs="Arial"/>
          <w:sz w:val="22"/>
          <w:szCs w:val="22"/>
        </w:rPr>
        <w:t>igure</w:t>
      </w:r>
      <w:r>
        <w:rPr>
          <w:rFonts w:ascii="Arial" w:hAnsi="Arial" w:cs="Arial"/>
          <w:sz w:val="22"/>
          <w:szCs w:val="22"/>
        </w:rPr>
        <w:t>s</w:t>
      </w:r>
      <w:r w:rsidRPr="00844C53">
        <w:rPr>
          <w:rFonts w:ascii="Arial" w:hAnsi="Arial" w:cs="Arial"/>
          <w:sz w:val="22"/>
          <w:szCs w:val="22"/>
        </w:rPr>
        <w:t>.</w:t>
      </w:r>
      <w:r>
        <w:rPr>
          <w:rFonts w:ascii="Arial" w:hAnsi="Arial" w:cs="Arial"/>
          <w:sz w:val="22"/>
          <w:szCs w:val="22"/>
        </w:rPr>
        <w:t xml:space="preserve">  Some results may be given in narrative text alone without a table or figure.  In such instances, </w:t>
      </w:r>
      <w:proofErr w:type="gramStart"/>
      <w:r>
        <w:rPr>
          <w:rFonts w:ascii="Arial" w:hAnsi="Arial" w:cs="Arial"/>
          <w:sz w:val="22"/>
          <w:szCs w:val="22"/>
        </w:rPr>
        <w:t>all of</w:t>
      </w:r>
      <w:proofErr w:type="gramEnd"/>
      <w:r>
        <w:rPr>
          <w:rFonts w:ascii="Arial" w:hAnsi="Arial" w:cs="Arial"/>
          <w:sz w:val="22"/>
          <w:szCs w:val="22"/>
        </w:rPr>
        <w:t xml:space="preserve"> the relevant data should be shown (e.g., “Men (30%) were more likely to be smokers than women (10%; p = 0.002).”) or a summary statement should be given (e.g., “Men were more likely than women to develop disease X.”) with an accompanying parenthetical explanation of (“data not shown)”</w:t>
      </w:r>
      <w:r w:rsidR="00CF5161">
        <w:rPr>
          <w:rFonts w:ascii="Arial" w:hAnsi="Arial" w:cs="Arial"/>
          <w:sz w:val="22"/>
          <w:szCs w:val="22"/>
        </w:rPr>
        <w:t xml:space="preserve"> </w:t>
      </w:r>
    </w:p>
    <w:p w14:paraId="4A916F6C" w14:textId="77777777" w:rsidR="00DC42EE" w:rsidRDefault="00D01412" w:rsidP="001E2619">
      <w:pPr>
        <w:spacing w:after="60"/>
        <w:rPr>
          <w:rFonts w:ascii="Arial" w:hAnsi="Arial" w:cs="Arial"/>
          <w:sz w:val="22"/>
          <w:szCs w:val="22"/>
        </w:rPr>
      </w:pPr>
      <w:r w:rsidRPr="00D01412">
        <w:rPr>
          <w:rFonts w:ascii="Arial" w:hAnsi="Arial" w:cs="Arial"/>
          <w:sz w:val="22"/>
          <w:szCs w:val="22"/>
        </w:rPr>
        <w:t xml:space="preserve">The exact format for a Results section will vary according to study design and objectives (description, causation, interaction, mediation, attribution), but there are a few general guidelines, especially relevant in the context of causation-related research.  Again, sub-headings are useful to keep readers oriented.  </w:t>
      </w:r>
      <w:r w:rsidR="00CF5161" w:rsidRPr="006919CA">
        <w:rPr>
          <w:rFonts w:ascii="Arial" w:hAnsi="Arial" w:cs="Arial"/>
          <w:sz w:val="22"/>
          <w:szCs w:val="22"/>
        </w:rPr>
        <w:t xml:space="preserve"> </w:t>
      </w:r>
    </w:p>
    <w:p w14:paraId="486C6EA8" w14:textId="77777777" w:rsidR="00DC42EE" w:rsidRDefault="00DC42EE" w:rsidP="001E2619">
      <w:pPr>
        <w:spacing w:after="60"/>
        <w:rPr>
          <w:rFonts w:ascii="Arial" w:hAnsi="Arial" w:cs="Arial"/>
          <w:sz w:val="22"/>
          <w:szCs w:val="22"/>
        </w:rPr>
      </w:pPr>
    </w:p>
    <w:p w14:paraId="65BCC10E" w14:textId="004FAD91" w:rsidR="008C28D0" w:rsidRDefault="00F8134E" w:rsidP="001E2619">
      <w:pPr>
        <w:spacing w:after="60"/>
        <w:rPr>
          <w:rFonts w:ascii="Arial" w:hAnsi="Arial" w:cs="Arial"/>
          <w:sz w:val="22"/>
          <w:szCs w:val="22"/>
        </w:rPr>
      </w:pPr>
      <w:r w:rsidRPr="006919CA">
        <w:rPr>
          <w:rFonts w:ascii="Arial" w:hAnsi="Arial" w:cs="Arial"/>
          <w:sz w:val="22"/>
          <w:szCs w:val="22"/>
        </w:rPr>
        <w:t>The Results section should start with a general description (e.g., sociodemographic characteristics) of the study population</w:t>
      </w:r>
      <w:r>
        <w:rPr>
          <w:rFonts w:ascii="Arial" w:hAnsi="Arial" w:cs="Arial"/>
          <w:sz w:val="22"/>
          <w:szCs w:val="22"/>
        </w:rPr>
        <w:t xml:space="preserve"> (the sub-heading can be “Characteristics of the Study Population”)</w:t>
      </w:r>
      <w:r w:rsidRPr="006919CA">
        <w:rPr>
          <w:rFonts w:ascii="Arial" w:hAnsi="Arial" w:cs="Arial"/>
          <w:sz w:val="22"/>
          <w:szCs w:val="22"/>
        </w:rPr>
        <w:t xml:space="preserve">.  For a cross-sectional study with unselected sampling (i.e., not based on exposure or outcome), this means description of the entire study population.  For a cohort study, this means description at time zero of the entire cohort.  For a case-control study, this means description of the cases and controls separately.  The objective is to give readers a sense of who the </w:t>
      </w:r>
      <w:r>
        <w:rPr>
          <w:rFonts w:ascii="Arial" w:hAnsi="Arial" w:cs="Arial"/>
          <w:sz w:val="22"/>
          <w:szCs w:val="22"/>
        </w:rPr>
        <w:t>participants</w:t>
      </w:r>
      <w:r w:rsidRPr="006919CA">
        <w:rPr>
          <w:rFonts w:ascii="Arial" w:hAnsi="Arial" w:cs="Arial"/>
          <w:sz w:val="22"/>
          <w:szCs w:val="22"/>
        </w:rPr>
        <w:t xml:space="preserve"> are such that readers can judge </w:t>
      </w:r>
      <w:proofErr w:type="gramStart"/>
      <w:r w:rsidRPr="006919CA">
        <w:rPr>
          <w:rFonts w:ascii="Arial" w:hAnsi="Arial" w:cs="Arial"/>
          <w:sz w:val="22"/>
          <w:szCs w:val="22"/>
        </w:rPr>
        <w:t>whether or not</w:t>
      </w:r>
      <w:proofErr w:type="gramEnd"/>
      <w:r w:rsidRPr="006919CA">
        <w:rPr>
          <w:rFonts w:ascii="Arial" w:hAnsi="Arial" w:cs="Arial"/>
          <w:sz w:val="22"/>
          <w:szCs w:val="22"/>
        </w:rPr>
        <w:t xml:space="preserve"> the results will pertain to other populations (such as their patients or communities</w:t>
      </w:r>
      <w:r>
        <w:rPr>
          <w:rFonts w:ascii="Arial" w:hAnsi="Arial" w:cs="Arial"/>
          <w:sz w:val="22"/>
          <w:szCs w:val="22"/>
        </w:rPr>
        <w:t>, i.e., external validity, generalizability, or transportability</w:t>
      </w:r>
      <w:r w:rsidRPr="006919CA">
        <w:rPr>
          <w:rFonts w:ascii="Arial" w:hAnsi="Arial" w:cs="Arial"/>
          <w:sz w:val="22"/>
          <w:szCs w:val="22"/>
        </w:rPr>
        <w:t xml:space="preserve">).  </w:t>
      </w:r>
      <w:r>
        <w:rPr>
          <w:rFonts w:ascii="Arial" w:hAnsi="Arial" w:cs="Arial"/>
          <w:sz w:val="22"/>
          <w:szCs w:val="22"/>
        </w:rPr>
        <w:t>Specifically, readers will look at the prevalence of various effect modifiers in the study population and compare to their populations to gauge how the inferences in the study population might be modified in their local populations; this will be easier to understand when we study interaction later in the course.  The narrative text for this general description should be a summary of the main points and should be accompanied by a table (Table 1) which provides the details.  If the study is longitudinal, this section can conclude with a general description of the follow-up for the entire population (total person-time; distribution of participant-specific person-time; incidence of drop out and competing events; and distribution of reasons for censoring (administrative vs. drop-out) and competing events.</w:t>
      </w:r>
    </w:p>
    <w:p w14:paraId="0BC24F3F" w14:textId="77777777" w:rsidR="00F8134E" w:rsidRDefault="00F8134E" w:rsidP="001E2619">
      <w:pPr>
        <w:spacing w:after="60"/>
        <w:rPr>
          <w:rFonts w:ascii="Arial" w:hAnsi="Arial" w:cs="Arial"/>
          <w:sz w:val="22"/>
          <w:szCs w:val="22"/>
        </w:rPr>
      </w:pPr>
    </w:p>
    <w:p w14:paraId="635FFB94" w14:textId="66E8E0E4" w:rsidR="008C28D0" w:rsidRPr="00D03146" w:rsidRDefault="008C28D0" w:rsidP="001E2619">
      <w:pPr>
        <w:spacing w:after="60"/>
        <w:rPr>
          <w:rFonts w:ascii="Arial" w:hAnsi="Arial" w:cs="Arial"/>
          <w:sz w:val="22"/>
          <w:szCs w:val="22"/>
        </w:rPr>
      </w:pPr>
      <w:bookmarkStart w:id="0" w:name="_Hlk117726756"/>
      <w:r w:rsidRPr="00D03146">
        <w:rPr>
          <w:rFonts w:ascii="Arial" w:hAnsi="Arial" w:cs="Arial"/>
          <w:sz w:val="22"/>
          <w:szCs w:val="22"/>
        </w:rPr>
        <w:t xml:space="preserve">A thorough handling of best practices for describing population is beyond the scope of this document, but there are a few key points.  Authors should be aware of the difference between sex (a biologic phenomenon, either regarding karyotypic </w:t>
      </w:r>
      <w:r w:rsidR="005B47C4" w:rsidRPr="00D03146">
        <w:rPr>
          <w:rFonts w:ascii="Arial" w:hAnsi="Arial" w:cs="Arial"/>
          <w:sz w:val="22"/>
          <w:szCs w:val="22"/>
        </w:rPr>
        <w:t xml:space="preserve">findings </w:t>
      </w:r>
      <w:r w:rsidRPr="00D03146">
        <w:rPr>
          <w:rFonts w:ascii="Arial" w:hAnsi="Arial" w:cs="Arial"/>
          <w:sz w:val="22"/>
          <w:szCs w:val="22"/>
        </w:rPr>
        <w:t xml:space="preserve">or </w:t>
      </w:r>
      <w:r w:rsidR="005B47C4" w:rsidRPr="00D03146">
        <w:rPr>
          <w:rFonts w:ascii="Arial" w:hAnsi="Arial" w:cs="Arial"/>
          <w:sz w:val="22"/>
          <w:szCs w:val="22"/>
        </w:rPr>
        <w:t xml:space="preserve">macroscopically </w:t>
      </w:r>
      <w:r w:rsidRPr="00D03146">
        <w:rPr>
          <w:rFonts w:ascii="Arial" w:hAnsi="Arial" w:cs="Arial"/>
          <w:sz w:val="22"/>
          <w:szCs w:val="22"/>
        </w:rPr>
        <w:t xml:space="preserve">observable physical </w:t>
      </w:r>
      <w:r w:rsidR="005B47C4" w:rsidRPr="00D03146">
        <w:rPr>
          <w:rFonts w:ascii="Arial" w:hAnsi="Arial" w:cs="Arial"/>
          <w:sz w:val="22"/>
          <w:szCs w:val="22"/>
        </w:rPr>
        <w:t>characteristics</w:t>
      </w:r>
      <w:r w:rsidRPr="00D03146">
        <w:rPr>
          <w:rFonts w:ascii="Arial" w:hAnsi="Arial" w:cs="Arial"/>
          <w:sz w:val="22"/>
          <w:szCs w:val="22"/>
        </w:rPr>
        <w:t>) and gender (a person’s self-identity).  The most comprehensive approach would be to describe the distribution of both sex and gender</w:t>
      </w:r>
      <w:r w:rsidR="00C96252" w:rsidRPr="00D03146">
        <w:rPr>
          <w:rFonts w:ascii="Arial" w:hAnsi="Arial" w:cs="Arial"/>
          <w:sz w:val="22"/>
          <w:szCs w:val="22"/>
        </w:rPr>
        <w:t>, separately,</w:t>
      </w:r>
      <w:r w:rsidRPr="00D03146">
        <w:rPr>
          <w:rFonts w:ascii="Arial" w:hAnsi="Arial" w:cs="Arial"/>
          <w:sz w:val="22"/>
          <w:szCs w:val="22"/>
        </w:rPr>
        <w:t xml:space="preserve"> and be sure to describe the method of ascertainment (e.g., self-report, genotyping, assignment by clinical personnel, etc.)</w:t>
      </w:r>
      <w:r w:rsidR="005B47C4" w:rsidRPr="00D03146">
        <w:rPr>
          <w:rFonts w:ascii="Arial" w:hAnsi="Arial" w:cs="Arial"/>
          <w:sz w:val="22"/>
          <w:szCs w:val="22"/>
        </w:rPr>
        <w:t xml:space="preserve"> (Clayton and Tannenbaum</w:t>
      </w:r>
      <w:r w:rsidRPr="00D03146">
        <w:rPr>
          <w:rFonts w:ascii="Arial" w:hAnsi="Arial" w:cs="Arial"/>
          <w:sz w:val="22"/>
          <w:szCs w:val="22"/>
        </w:rPr>
        <w:t xml:space="preserve">.  </w:t>
      </w:r>
      <w:r w:rsidR="005B47C4" w:rsidRPr="00D03146">
        <w:rPr>
          <w:rFonts w:ascii="Arial" w:hAnsi="Arial" w:cs="Arial"/>
          <w:i/>
          <w:iCs/>
          <w:sz w:val="22"/>
          <w:szCs w:val="22"/>
        </w:rPr>
        <w:t xml:space="preserve">JAMA </w:t>
      </w:r>
      <w:r w:rsidR="005B47C4" w:rsidRPr="00D03146">
        <w:rPr>
          <w:rFonts w:ascii="Arial" w:hAnsi="Arial" w:cs="Arial"/>
          <w:sz w:val="22"/>
          <w:szCs w:val="22"/>
        </w:rPr>
        <w:t xml:space="preserve">316:1863-1864, 2016).  </w:t>
      </w:r>
      <w:r w:rsidRPr="00D03146">
        <w:rPr>
          <w:rFonts w:ascii="Arial" w:hAnsi="Arial" w:cs="Arial"/>
          <w:sz w:val="22"/>
          <w:szCs w:val="22"/>
        </w:rPr>
        <w:t>Race and ethnicity are undergoing changes in their reporting and response options</w:t>
      </w:r>
      <w:r w:rsidR="00C96252" w:rsidRPr="00D03146">
        <w:rPr>
          <w:rFonts w:ascii="Arial" w:hAnsi="Arial" w:cs="Arial"/>
          <w:sz w:val="22"/>
          <w:szCs w:val="22"/>
        </w:rPr>
        <w:t>, with these constructs either being reported separately or jointly</w:t>
      </w:r>
      <w:r w:rsidR="003D4B39" w:rsidRPr="00D03146">
        <w:rPr>
          <w:rFonts w:ascii="Arial" w:hAnsi="Arial" w:cs="Arial"/>
          <w:sz w:val="22"/>
          <w:szCs w:val="22"/>
        </w:rPr>
        <w:t xml:space="preserve"> </w:t>
      </w:r>
      <w:r w:rsidR="00D03146" w:rsidRPr="00D03146">
        <w:rPr>
          <w:rFonts w:ascii="Arial" w:hAnsi="Arial" w:cs="Arial"/>
          <w:sz w:val="22"/>
          <w:szCs w:val="22"/>
        </w:rPr>
        <w:t>(</w:t>
      </w:r>
      <w:proofErr w:type="spellStart"/>
      <w:r w:rsidR="00D03146" w:rsidRPr="00D03146">
        <w:rPr>
          <w:rFonts w:ascii="Arial" w:hAnsi="Arial" w:cs="Arial"/>
          <w:sz w:val="22"/>
          <w:szCs w:val="22"/>
        </w:rPr>
        <w:t>Amutah</w:t>
      </w:r>
      <w:proofErr w:type="spellEnd"/>
      <w:r w:rsidR="00D03146" w:rsidRPr="00D03146">
        <w:rPr>
          <w:rFonts w:ascii="Arial" w:hAnsi="Arial" w:cs="Arial"/>
          <w:sz w:val="22"/>
          <w:szCs w:val="22"/>
        </w:rPr>
        <w:t xml:space="preserve"> et al. </w:t>
      </w:r>
      <w:r w:rsidR="00D03146" w:rsidRPr="00D03146">
        <w:rPr>
          <w:rFonts w:ascii="Arial" w:hAnsi="Arial" w:cs="Arial"/>
          <w:i/>
          <w:iCs/>
          <w:sz w:val="22"/>
          <w:szCs w:val="22"/>
        </w:rPr>
        <w:t>NEJM</w:t>
      </w:r>
      <w:r w:rsidR="00D03146" w:rsidRPr="00D03146">
        <w:rPr>
          <w:rFonts w:ascii="Arial" w:hAnsi="Arial" w:cs="Arial"/>
          <w:sz w:val="22"/>
          <w:szCs w:val="22"/>
        </w:rPr>
        <w:t xml:space="preserve"> 384: 872-878, 2021)</w:t>
      </w:r>
      <w:r w:rsidR="00C96252" w:rsidRPr="00D03146">
        <w:rPr>
          <w:rFonts w:ascii="Arial" w:hAnsi="Arial" w:cs="Arial"/>
          <w:sz w:val="22"/>
          <w:szCs w:val="22"/>
        </w:rPr>
        <w:t>.</w:t>
      </w:r>
      <w:r w:rsidRPr="00D03146">
        <w:rPr>
          <w:rFonts w:ascii="Arial" w:hAnsi="Arial" w:cs="Arial"/>
          <w:sz w:val="22"/>
          <w:szCs w:val="22"/>
        </w:rPr>
        <w:t xml:space="preserve">  Again, be sure to report exactly how you ascertained</w:t>
      </w:r>
      <w:r w:rsidR="00C96252" w:rsidRPr="00D03146">
        <w:rPr>
          <w:rFonts w:ascii="Arial" w:hAnsi="Arial" w:cs="Arial"/>
          <w:sz w:val="22"/>
          <w:szCs w:val="22"/>
        </w:rPr>
        <w:t xml:space="preserve"> this (preferably via self-report, but, if not, how</w:t>
      </w:r>
      <w:r w:rsidR="00D03146">
        <w:rPr>
          <w:rFonts w:ascii="Arial" w:hAnsi="Arial" w:cs="Arial"/>
          <w:sz w:val="22"/>
          <w:szCs w:val="22"/>
        </w:rPr>
        <w:t>?</w:t>
      </w:r>
      <w:r w:rsidR="00C96252" w:rsidRPr="00D03146">
        <w:rPr>
          <w:rFonts w:ascii="Arial" w:hAnsi="Arial" w:cs="Arial"/>
          <w:sz w:val="22"/>
          <w:szCs w:val="22"/>
        </w:rPr>
        <w:t xml:space="preserve">). </w:t>
      </w:r>
      <w:bookmarkEnd w:id="0"/>
      <w:r w:rsidR="00C96252" w:rsidRPr="00D03146">
        <w:rPr>
          <w:rFonts w:ascii="Arial" w:hAnsi="Arial" w:cs="Arial"/>
          <w:sz w:val="22"/>
          <w:szCs w:val="22"/>
        </w:rPr>
        <w:t xml:space="preserve"> </w:t>
      </w:r>
    </w:p>
    <w:p w14:paraId="184673AE" w14:textId="77777777" w:rsidR="00DC42EE" w:rsidRDefault="00DC42EE" w:rsidP="001E2619">
      <w:pPr>
        <w:spacing w:after="60"/>
        <w:rPr>
          <w:rFonts w:ascii="Arial" w:hAnsi="Arial" w:cs="Arial"/>
          <w:sz w:val="22"/>
          <w:szCs w:val="22"/>
        </w:rPr>
      </w:pPr>
    </w:p>
    <w:p w14:paraId="61D09242" w14:textId="4AE391A9" w:rsidR="00DC42EE" w:rsidRDefault="00F8134E" w:rsidP="001E2619">
      <w:pPr>
        <w:spacing w:after="60"/>
        <w:rPr>
          <w:rFonts w:ascii="Arial" w:hAnsi="Arial" w:cs="Arial"/>
          <w:sz w:val="22"/>
          <w:szCs w:val="22"/>
        </w:rPr>
      </w:pPr>
      <w:r w:rsidRPr="006919CA">
        <w:rPr>
          <w:rFonts w:ascii="Arial" w:hAnsi="Arial" w:cs="Arial"/>
          <w:sz w:val="22"/>
          <w:szCs w:val="22"/>
        </w:rPr>
        <w:t xml:space="preserve">Subsequently, a more detailed description of the main exposure variable </w:t>
      </w:r>
      <w:r>
        <w:rPr>
          <w:rFonts w:ascii="Arial" w:hAnsi="Arial" w:cs="Arial"/>
          <w:sz w:val="22"/>
          <w:szCs w:val="22"/>
        </w:rPr>
        <w:t xml:space="preserve">(particularly if it is novel) </w:t>
      </w:r>
      <w:r w:rsidRPr="006919CA">
        <w:rPr>
          <w:rFonts w:ascii="Arial" w:hAnsi="Arial" w:cs="Arial"/>
          <w:sz w:val="22"/>
          <w:szCs w:val="22"/>
        </w:rPr>
        <w:t>and/or main outcome variabl</w:t>
      </w:r>
      <w:r>
        <w:rPr>
          <w:rFonts w:ascii="Arial" w:hAnsi="Arial" w:cs="Arial"/>
          <w:sz w:val="22"/>
          <w:szCs w:val="22"/>
        </w:rPr>
        <w:t>e should be given.  T</w:t>
      </w:r>
      <w:r w:rsidRPr="006919CA">
        <w:rPr>
          <w:rFonts w:ascii="Arial" w:hAnsi="Arial" w:cs="Arial"/>
          <w:sz w:val="22"/>
          <w:szCs w:val="22"/>
        </w:rPr>
        <w:t xml:space="preserve">his description </w:t>
      </w:r>
      <w:r>
        <w:rPr>
          <w:rFonts w:ascii="Arial" w:hAnsi="Arial" w:cs="Arial"/>
          <w:sz w:val="22"/>
          <w:szCs w:val="22"/>
        </w:rPr>
        <w:t>should</w:t>
      </w:r>
      <w:r w:rsidRPr="006919CA">
        <w:rPr>
          <w:rFonts w:ascii="Arial" w:hAnsi="Arial" w:cs="Arial"/>
          <w:sz w:val="22"/>
          <w:szCs w:val="22"/>
        </w:rPr>
        <w:t xml:space="preserve"> be for the entire p</w:t>
      </w:r>
      <w:r>
        <w:rPr>
          <w:rFonts w:ascii="Arial" w:hAnsi="Arial" w:cs="Arial"/>
          <w:sz w:val="22"/>
          <w:szCs w:val="22"/>
        </w:rPr>
        <w:t>opulation, prior to relating exposure to</w:t>
      </w:r>
      <w:r w:rsidRPr="006919CA">
        <w:rPr>
          <w:rFonts w:ascii="Arial" w:hAnsi="Arial" w:cs="Arial"/>
          <w:sz w:val="22"/>
          <w:szCs w:val="22"/>
        </w:rPr>
        <w:t xml:space="preserve"> outcome.  The objective again is to describe the population</w:t>
      </w:r>
      <w:r>
        <w:rPr>
          <w:rFonts w:ascii="Arial" w:hAnsi="Arial" w:cs="Arial"/>
          <w:sz w:val="22"/>
          <w:szCs w:val="22"/>
        </w:rPr>
        <w:t xml:space="preserve"> as well as to give readers more of a sense of the data prior to any statistical modeling</w:t>
      </w:r>
      <w:r w:rsidRPr="006919CA">
        <w:rPr>
          <w:rFonts w:ascii="Arial" w:hAnsi="Arial" w:cs="Arial"/>
          <w:sz w:val="22"/>
          <w:szCs w:val="22"/>
        </w:rPr>
        <w:t xml:space="preserve">.  </w:t>
      </w:r>
      <w:r>
        <w:rPr>
          <w:rFonts w:ascii="Arial" w:hAnsi="Arial" w:cs="Arial"/>
          <w:sz w:val="22"/>
          <w:szCs w:val="22"/>
        </w:rPr>
        <w:t>A figure/table or two are often useful here to best depict the data.</w:t>
      </w:r>
    </w:p>
    <w:p w14:paraId="1987D9BA" w14:textId="77777777" w:rsidR="00DC42EE" w:rsidRDefault="00DC42EE" w:rsidP="001E2619">
      <w:pPr>
        <w:spacing w:after="60"/>
        <w:rPr>
          <w:rFonts w:ascii="Arial" w:hAnsi="Arial" w:cs="Arial"/>
          <w:sz w:val="22"/>
          <w:szCs w:val="22"/>
        </w:rPr>
      </w:pPr>
    </w:p>
    <w:p w14:paraId="0BB86FB1" w14:textId="69C42852" w:rsidR="00DC42EE" w:rsidRDefault="00F8134E" w:rsidP="001E2619">
      <w:pPr>
        <w:spacing w:after="60"/>
        <w:rPr>
          <w:rFonts w:ascii="Arial" w:hAnsi="Arial" w:cs="Arial"/>
          <w:sz w:val="22"/>
          <w:szCs w:val="22"/>
        </w:rPr>
      </w:pPr>
      <w:r w:rsidRPr="006919CA">
        <w:rPr>
          <w:rFonts w:ascii="Arial" w:hAnsi="Arial" w:cs="Arial"/>
          <w:sz w:val="22"/>
          <w:szCs w:val="22"/>
        </w:rPr>
        <w:t>Following this,</w:t>
      </w:r>
      <w:r>
        <w:rPr>
          <w:rFonts w:ascii="Arial" w:hAnsi="Arial" w:cs="Arial"/>
          <w:sz w:val="22"/>
          <w:szCs w:val="22"/>
        </w:rPr>
        <w:t xml:space="preserve"> in causation-related research,</w:t>
      </w:r>
      <w:r w:rsidRPr="006919CA">
        <w:rPr>
          <w:rFonts w:ascii="Arial" w:hAnsi="Arial" w:cs="Arial"/>
          <w:sz w:val="22"/>
          <w:szCs w:val="22"/>
        </w:rPr>
        <w:t xml:space="preserve"> the exposure variables are related to the outcome variables.  This is typically performed first in unadjusted analyse</w:t>
      </w:r>
      <w:r>
        <w:rPr>
          <w:rFonts w:ascii="Arial" w:hAnsi="Arial" w:cs="Arial"/>
          <w:sz w:val="22"/>
          <w:szCs w:val="22"/>
        </w:rPr>
        <w:t>s and subsequently with modeled/</w:t>
      </w:r>
      <w:r w:rsidRPr="006919CA">
        <w:rPr>
          <w:rFonts w:ascii="Arial" w:hAnsi="Arial" w:cs="Arial"/>
          <w:sz w:val="22"/>
          <w:szCs w:val="22"/>
        </w:rPr>
        <w:t xml:space="preserve">adjusted analyses.  </w:t>
      </w:r>
      <w:r>
        <w:rPr>
          <w:rFonts w:ascii="Arial" w:hAnsi="Arial" w:cs="Arial"/>
          <w:sz w:val="22"/>
          <w:szCs w:val="22"/>
        </w:rPr>
        <w:t>U</w:t>
      </w:r>
      <w:r w:rsidRPr="00844C53">
        <w:rPr>
          <w:rFonts w:ascii="Arial" w:hAnsi="Arial" w:cs="Arial"/>
          <w:sz w:val="22"/>
          <w:szCs w:val="22"/>
        </w:rPr>
        <w:t xml:space="preserve">se 1 or 2 tables or figures to depict these findings.  Indeed, </w:t>
      </w:r>
      <w:r>
        <w:rPr>
          <w:rFonts w:ascii="Arial" w:hAnsi="Arial" w:cs="Arial"/>
          <w:sz w:val="22"/>
          <w:szCs w:val="22"/>
        </w:rPr>
        <w:t>as noted above, virtually all</w:t>
      </w:r>
      <w:r w:rsidRPr="00844C53">
        <w:rPr>
          <w:rFonts w:ascii="Arial" w:hAnsi="Arial" w:cs="Arial"/>
          <w:sz w:val="22"/>
          <w:szCs w:val="22"/>
        </w:rPr>
        <w:t xml:space="preserve"> key finding</w:t>
      </w:r>
      <w:r>
        <w:rPr>
          <w:rFonts w:ascii="Arial" w:hAnsi="Arial" w:cs="Arial"/>
          <w:sz w:val="22"/>
          <w:szCs w:val="22"/>
        </w:rPr>
        <w:t>s</w:t>
      </w:r>
      <w:r w:rsidRPr="00844C53">
        <w:rPr>
          <w:rFonts w:ascii="Arial" w:hAnsi="Arial" w:cs="Arial"/>
          <w:sz w:val="22"/>
          <w:szCs w:val="22"/>
        </w:rPr>
        <w:t xml:space="preserve"> </w:t>
      </w:r>
      <w:r w:rsidRPr="00844C53">
        <w:rPr>
          <w:rFonts w:ascii="Arial" w:hAnsi="Arial" w:cs="Arial"/>
          <w:sz w:val="22"/>
          <w:szCs w:val="22"/>
        </w:rPr>
        <w:lastRenderedPageBreak/>
        <w:t xml:space="preserve">should be illustrated in a table/figure </w:t>
      </w:r>
      <w:r>
        <w:rPr>
          <w:rFonts w:ascii="Arial" w:hAnsi="Arial" w:cs="Arial"/>
          <w:sz w:val="22"/>
          <w:szCs w:val="22"/>
        </w:rPr>
        <w:t>because</w:t>
      </w:r>
      <w:r w:rsidRPr="00844C53">
        <w:rPr>
          <w:rFonts w:ascii="Arial" w:hAnsi="Arial" w:cs="Arial"/>
          <w:sz w:val="22"/>
          <w:szCs w:val="22"/>
        </w:rPr>
        <w:t xml:space="preserve"> many readers will just scan the tables and figure and not read the text.  And, these key tables/figures may be heavily referenced and shown by others, thus giving you a chance to create what might turn out to be an iconic graphic</w:t>
      </w:r>
      <w:r>
        <w:rPr>
          <w:rFonts w:ascii="Arial" w:hAnsi="Arial" w:cs="Arial"/>
          <w:sz w:val="22"/>
          <w:szCs w:val="22"/>
        </w:rPr>
        <w:t>.  When referring to tables or figures in the Results, describe the finding or inference and then list the relevant table or figure in parentheses.  This is the most parsimonious style.  Example: “Men had poorer survival than women (Figure 1)”.  This is instead of “As shown in Figure 1, men had …” or (see Figure 1).</w:t>
      </w:r>
    </w:p>
    <w:p w14:paraId="3DA198D7" w14:textId="77777777" w:rsidR="00DC42EE" w:rsidRDefault="00DC42EE" w:rsidP="001E2619">
      <w:pPr>
        <w:spacing w:after="60"/>
        <w:rPr>
          <w:rFonts w:ascii="Arial" w:hAnsi="Arial" w:cs="Arial"/>
          <w:sz w:val="22"/>
          <w:szCs w:val="22"/>
        </w:rPr>
      </w:pPr>
    </w:p>
    <w:p w14:paraId="7B714B24" w14:textId="77777777" w:rsidR="00DC42EE" w:rsidRDefault="00E400BA" w:rsidP="001E2619">
      <w:pPr>
        <w:spacing w:after="60"/>
        <w:rPr>
          <w:rFonts w:ascii="Arial" w:hAnsi="Arial" w:cs="Arial"/>
          <w:sz w:val="22"/>
          <w:szCs w:val="22"/>
        </w:rPr>
      </w:pPr>
      <w:r w:rsidRPr="006919CA">
        <w:rPr>
          <w:rFonts w:ascii="Arial" w:hAnsi="Arial" w:cs="Arial"/>
          <w:sz w:val="22"/>
          <w:szCs w:val="22"/>
        </w:rPr>
        <w:t xml:space="preserve">Lastly, various sensitivity analyses or ancillary analyses, which test the robustness of the central findings, </w:t>
      </w:r>
      <w:r>
        <w:rPr>
          <w:rFonts w:ascii="Arial" w:hAnsi="Arial" w:cs="Arial"/>
          <w:sz w:val="22"/>
          <w:szCs w:val="22"/>
        </w:rPr>
        <w:t>should be</w:t>
      </w:r>
      <w:r w:rsidRPr="006919CA">
        <w:rPr>
          <w:rFonts w:ascii="Arial" w:hAnsi="Arial" w:cs="Arial"/>
          <w:sz w:val="22"/>
          <w:szCs w:val="22"/>
        </w:rPr>
        <w:t xml:space="preserve"> shown.  </w:t>
      </w:r>
      <w:r>
        <w:rPr>
          <w:rFonts w:ascii="Arial" w:hAnsi="Arial" w:cs="Arial"/>
          <w:sz w:val="22"/>
          <w:szCs w:val="22"/>
        </w:rPr>
        <w:t>In other words, if you look at the data in different ways, with different assumptions, do you still make the same overall inference?  If you beat up on your data and still get the same answer, you are on safer ground with your inference.  If possible, show a variety of quantitative bias analyses.</w:t>
      </w:r>
      <w:r w:rsidR="00DC42EE">
        <w:rPr>
          <w:rFonts w:ascii="Arial" w:hAnsi="Arial" w:cs="Arial"/>
          <w:sz w:val="22"/>
          <w:szCs w:val="22"/>
        </w:rPr>
        <w:t xml:space="preserve">  </w:t>
      </w:r>
    </w:p>
    <w:p w14:paraId="445C9884" w14:textId="77777777" w:rsidR="00DC42EE" w:rsidRDefault="00DC42EE" w:rsidP="001E2619">
      <w:pPr>
        <w:spacing w:after="60"/>
        <w:rPr>
          <w:rFonts w:ascii="Arial" w:hAnsi="Arial" w:cs="Arial"/>
          <w:sz w:val="22"/>
          <w:szCs w:val="22"/>
        </w:rPr>
      </w:pPr>
    </w:p>
    <w:p w14:paraId="2F53E449" w14:textId="77777777" w:rsidR="00DC42EE" w:rsidRDefault="00DC42EE" w:rsidP="001E2619">
      <w:pPr>
        <w:spacing w:after="60"/>
        <w:rPr>
          <w:rFonts w:ascii="Arial" w:hAnsi="Arial" w:cs="Arial"/>
          <w:sz w:val="22"/>
          <w:szCs w:val="22"/>
        </w:rPr>
      </w:pPr>
      <w:r>
        <w:rPr>
          <w:rFonts w:ascii="Arial" w:hAnsi="Arial" w:cs="Arial"/>
          <w:sz w:val="22"/>
          <w:szCs w:val="22"/>
        </w:rPr>
        <w:t>The</w:t>
      </w:r>
      <w:r w:rsidRPr="006919CA">
        <w:rPr>
          <w:rFonts w:ascii="Arial" w:hAnsi="Arial" w:cs="Arial"/>
          <w:sz w:val="22"/>
          <w:szCs w:val="22"/>
        </w:rPr>
        <w:t xml:space="preserve"> typical length </w:t>
      </w:r>
      <w:r>
        <w:rPr>
          <w:rFonts w:ascii="Arial" w:hAnsi="Arial" w:cs="Arial"/>
          <w:sz w:val="22"/>
          <w:szCs w:val="22"/>
        </w:rPr>
        <w:t xml:space="preserve">for a Results section </w:t>
      </w:r>
      <w:r w:rsidRPr="006919CA">
        <w:rPr>
          <w:rFonts w:ascii="Arial" w:hAnsi="Arial" w:cs="Arial"/>
          <w:sz w:val="22"/>
          <w:szCs w:val="22"/>
        </w:rPr>
        <w:t xml:space="preserve">is 2 to 4 double-spaced pages with </w:t>
      </w:r>
      <w:r w:rsidR="009436C3">
        <w:rPr>
          <w:rFonts w:ascii="Arial" w:hAnsi="Arial" w:cs="Arial"/>
          <w:sz w:val="22"/>
          <w:szCs w:val="22"/>
        </w:rPr>
        <w:t>the above-</w:t>
      </w:r>
      <w:r>
        <w:rPr>
          <w:rFonts w:ascii="Arial" w:hAnsi="Arial" w:cs="Arial"/>
          <w:sz w:val="22"/>
          <w:szCs w:val="22"/>
        </w:rPr>
        <w:t xml:space="preserve">mentioned font and margins.  Most journals allow for a total of 5 tables and figures. </w:t>
      </w:r>
      <w:r w:rsidR="009C4040">
        <w:rPr>
          <w:rFonts w:ascii="Arial" w:hAnsi="Arial" w:cs="Arial"/>
          <w:sz w:val="22"/>
          <w:szCs w:val="22"/>
        </w:rPr>
        <w:t xml:space="preserve"> </w:t>
      </w:r>
      <w:r>
        <w:rPr>
          <w:rFonts w:ascii="Arial" w:hAnsi="Arial" w:cs="Arial"/>
          <w:sz w:val="22"/>
          <w:szCs w:val="22"/>
        </w:rPr>
        <w:t xml:space="preserve"> Be aware if journals allow for the publication of supplemental (internet-only) figures and tables, but do not place essential material in these supplemental entities.  There is typically no word count for figure legends or table titles, so use this space liberally to explain what is being depicted.  </w:t>
      </w:r>
      <w:r w:rsidRPr="006919CA">
        <w:rPr>
          <w:rFonts w:ascii="Arial" w:hAnsi="Arial" w:cs="Arial"/>
          <w:sz w:val="22"/>
          <w:szCs w:val="22"/>
        </w:rPr>
        <w:t xml:space="preserve">While there is a temptation to cram the Results section full of findings, readers will become distracted if there is too much.  Hence, </w:t>
      </w:r>
      <w:r>
        <w:rPr>
          <w:rFonts w:ascii="Arial" w:hAnsi="Arial" w:cs="Arial"/>
          <w:sz w:val="22"/>
          <w:szCs w:val="22"/>
        </w:rPr>
        <w:t>a</w:t>
      </w:r>
      <w:r w:rsidRPr="006919CA">
        <w:rPr>
          <w:rFonts w:ascii="Arial" w:hAnsi="Arial" w:cs="Arial"/>
          <w:sz w:val="22"/>
          <w:szCs w:val="22"/>
        </w:rPr>
        <w:t xml:space="preserve"> key in the Results section is to be strategic.</w:t>
      </w:r>
    </w:p>
    <w:p w14:paraId="40698050" w14:textId="77777777" w:rsidR="00DC42EE" w:rsidRDefault="00DC42EE" w:rsidP="001E2619">
      <w:pPr>
        <w:spacing w:after="60"/>
        <w:rPr>
          <w:rFonts w:ascii="Arial" w:hAnsi="Arial" w:cs="Arial"/>
          <w:sz w:val="22"/>
          <w:szCs w:val="22"/>
        </w:rPr>
      </w:pPr>
    </w:p>
    <w:p w14:paraId="2A6C54F4" w14:textId="77777777" w:rsidR="00DC42EE" w:rsidRDefault="00DC42EE" w:rsidP="001E2619">
      <w:pPr>
        <w:spacing w:after="60"/>
        <w:jc w:val="center"/>
        <w:rPr>
          <w:rFonts w:ascii="Arial" w:hAnsi="Arial" w:cs="Arial"/>
          <w:b/>
          <w:sz w:val="22"/>
          <w:szCs w:val="22"/>
        </w:rPr>
      </w:pPr>
      <w:r w:rsidRPr="00EA7CE9">
        <w:rPr>
          <w:rFonts w:ascii="Arial" w:hAnsi="Arial" w:cs="Arial"/>
          <w:b/>
          <w:sz w:val="22"/>
          <w:szCs w:val="22"/>
        </w:rPr>
        <w:t>Discussion</w:t>
      </w:r>
    </w:p>
    <w:p w14:paraId="1903F0F4" w14:textId="77777777" w:rsidR="00DC42EE" w:rsidRDefault="00DC42EE" w:rsidP="001E2619">
      <w:pPr>
        <w:spacing w:after="60"/>
        <w:rPr>
          <w:rFonts w:ascii="Arial" w:hAnsi="Arial" w:cs="Arial"/>
          <w:b/>
          <w:sz w:val="22"/>
          <w:szCs w:val="22"/>
        </w:rPr>
      </w:pPr>
    </w:p>
    <w:p w14:paraId="473F9216" w14:textId="77777777" w:rsidR="00DC42EE" w:rsidRDefault="00DC42EE" w:rsidP="001E2619">
      <w:pPr>
        <w:spacing w:after="60"/>
        <w:rPr>
          <w:rFonts w:ascii="Arial" w:hAnsi="Arial" w:cs="Arial"/>
          <w:sz w:val="22"/>
          <w:szCs w:val="22"/>
        </w:rPr>
      </w:pPr>
      <w:r w:rsidRPr="006919CA">
        <w:rPr>
          <w:rFonts w:ascii="Arial" w:hAnsi="Arial" w:cs="Arial"/>
          <w:sz w:val="22"/>
          <w:szCs w:val="22"/>
        </w:rPr>
        <w:t xml:space="preserve">The Discussion section should </w:t>
      </w:r>
      <w:r>
        <w:rPr>
          <w:rFonts w:ascii="Arial" w:hAnsi="Arial" w:cs="Arial"/>
          <w:sz w:val="22"/>
          <w:szCs w:val="22"/>
        </w:rPr>
        <w:t xml:space="preserve">both </w:t>
      </w:r>
      <w:r w:rsidRPr="006919CA">
        <w:rPr>
          <w:rFonts w:ascii="Arial" w:hAnsi="Arial" w:cs="Arial"/>
          <w:sz w:val="22"/>
          <w:szCs w:val="22"/>
        </w:rPr>
        <w:t>summarize the main findings of the work and</w:t>
      </w:r>
      <w:r>
        <w:rPr>
          <w:rFonts w:ascii="Arial" w:hAnsi="Arial" w:cs="Arial"/>
          <w:sz w:val="22"/>
          <w:szCs w:val="22"/>
        </w:rPr>
        <w:t>, most importantly,</w:t>
      </w:r>
      <w:r w:rsidRPr="006919CA">
        <w:rPr>
          <w:rFonts w:ascii="Arial" w:hAnsi="Arial" w:cs="Arial"/>
          <w:sz w:val="22"/>
          <w:szCs w:val="22"/>
        </w:rPr>
        <w:t xml:space="preserve"> sho</w:t>
      </w:r>
      <w:r w:rsidR="00566246">
        <w:rPr>
          <w:rFonts w:ascii="Arial" w:hAnsi="Arial" w:cs="Arial"/>
          <w:sz w:val="22"/>
          <w:szCs w:val="22"/>
        </w:rPr>
        <w:t>w the authors’ expert synthesis</w:t>
      </w:r>
      <w:r w:rsidRPr="006919CA">
        <w:rPr>
          <w:rFonts w:ascii="Arial" w:hAnsi="Arial" w:cs="Arial"/>
          <w:sz w:val="22"/>
          <w:szCs w:val="22"/>
        </w:rPr>
        <w:t xml:space="preserve"> </w:t>
      </w:r>
      <w:r w:rsidR="00566246">
        <w:rPr>
          <w:rFonts w:ascii="Arial" w:hAnsi="Arial" w:cs="Arial"/>
          <w:sz w:val="22"/>
          <w:szCs w:val="22"/>
        </w:rPr>
        <w:t xml:space="preserve">— </w:t>
      </w:r>
      <w:r w:rsidRPr="006919CA">
        <w:rPr>
          <w:rFonts w:ascii="Arial" w:hAnsi="Arial" w:cs="Arial"/>
          <w:sz w:val="22"/>
          <w:szCs w:val="22"/>
        </w:rPr>
        <w:t>in a variet</w:t>
      </w:r>
      <w:r>
        <w:rPr>
          <w:rFonts w:ascii="Arial" w:hAnsi="Arial" w:cs="Arial"/>
          <w:sz w:val="22"/>
          <w:szCs w:val="22"/>
        </w:rPr>
        <w:t xml:space="preserve">y of ways </w:t>
      </w:r>
      <w:r w:rsidR="00566246">
        <w:rPr>
          <w:rFonts w:ascii="Arial" w:hAnsi="Arial" w:cs="Arial"/>
          <w:sz w:val="22"/>
          <w:szCs w:val="22"/>
        </w:rPr>
        <w:t>—</w:t>
      </w:r>
      <w:r>
        <w:rPr>
          <w:rFonts w:ascii="Arial" w:hAnsi="Arial" w:cs="Arial"/>
          <w:sz w:val="22"/>
          <w:szCs w:val="22"/>
        </w:rPr>
        <w:t xml:space="preserve"> of the findings.  It is critical to a</w:t>
      </w:r>
      <w:r w:rsidRPr="006919CA">
        <w:rPr>
          <w:rFonts w:ascii="Arial" w:hAnsi="Arial" w:cs="Arial"/>
          <w:sz w:val="22"/>
          <w:szCs w:val="22"/>
        </w:rPr>
        <w:t>void repetition of the Results section.  Instead, use most of the space for your expert opinion</w:t>
      </w:r>
      <w:r>
        <w:rPr>
          <w:rFonts w:ascii="Arial" w:hAnsi="Arial" w:cs="Arial"/>
          <w:sz w:val="22"/>
          <w:szCs w:val="22"/>
        </w:rPr>
        <w:t xml:space="preserve"> of what the results mean, why they are valid (how you have excluded threats to validity), how the data relate to other literature, and what are the implications of the work.  A Discussion s</w:t>
      </w:r>
      <w:r w:rsidRPr="006919CA">
        <w:rPr>
          <w:rFonts w:ascii="Arial" w:hAnsi="Arial" w:cs="Arial"/>
          <w:sz w:val="22"/>
          <w:szCs w:val="22"/>
        </w:rPr>
        <w:t xml:space="preserve">ection </w:t>
      </w:r>
      <w:r w:rsidR="00566246">
        <w:rPr>
          <w:rFonts w:ascii="Arial" w:hAnsi="Arial" w:cs="Arial"/>
          <w:sz w:val="22"/>
          <w:szCs w:val="22"/>
        </w:rPr>
        <w:t>should</w:t>
      </w:r>
      <w:r w:rsidRPr="006919CA">
        <w:rPr>
          <w:rFonts w:ascii="Arial" w:hAnsi="Arial" w:cs="Arial"/>
          <w:sz w:val="22"/>
          <w:szCs w:val="22"/>
        </w:rPr>
        <w:t xml:space="preserve"> </w:t>
      </w:r>
      <w:r>
        <w:rPr>
          <w:rFonts w:ascii="Arial" w:hAnsi="Arial" w:cs="Arial"/>
          <w:sz w:val="22"/>
          <w:szCs w:val="22"/>
        </w:rPr>
        <w:t>use the following approach</w:t>
      </w:r>
      <w:r w:rsidRPr="006919CA">
        <w:rPr>
          <w:rFonts w:ascii="Arial" w:hAnsi="Arial" w:cs="Arial"/>
          <w:sz w:val="22"/>
          <w:szCs w:val="22"/>
        </w:rPr>
        <w:t>:</w:t>
      </w:r>
    </w:p>
    <w:p w14:paraId="6CD440D6" w14:textId="77777777" w:rsidR="00DC42EE" w:rsidRPr="006919CA" w:rsidRDefault="00DC42EE" w:rsidP="001E2619">
      <w:pPr>
        <w:spacing w:after="60"/>
        <w:rPr>
          <w:rFonts w:ascii="Arial" w:hAnsi="Arial" w:cs="Arial"/>
          <w:sz w:val="22"/>
          <w:szCs w:val="22"/>
        </w:rPr>
      </w:pPr>
    </w:p>
    <w:p w14:paraId="25C852B2" w14:textId="77777777"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Pr>
          <w:rFonts w:ascii="Arial" w:hAnsi="Arial" w:cs="Arial"/>
          <w:sz w:val="22"/>
          <w:szCs w:val="22"/>
        </w:rPr>
        <w:t>First p</w:t>
      </w:r>
      <w:r w:rsidRPr="006919CA">
        <w:rPr>
          <w:rFonts w:ascii="Arial" w:hAnsi="Arial" w:cs="Arial"/>
          <w:sz w:val="22"/>
          <w:szCs w:val="22"/>
        </w:rPr>
        <w:t>aragraph</w:t>
      </w:r>
      <w:r>
        <w:rPr>
          <w:rFonts w:ascii="Arial" w:hAnsi="Arial" w:cs="Arial"/>
          <w:sz w:val="22"/>
          <w:szCs w:val="22"/>
        </w:rPr>
        <w:t xml:space="preserve">: summarize/repeat what was done (the design), the main strengths of this work compared to prior work (how this study overcome deficiencies of prior work), and the </w:t>
      </w:r>
      <w:r w:rsidRPr="006919CA">
        <w:rPr>
          <w:rFonts w:ascii="Arial" w:hAnsi="Arial" w:cs="Arial"/>
          <w:sz w:val="22"/>
          <w:szCs w:val="22"/>
        </w:rPr>
        <w:t xml:space="preserve">main results using general description and language.  Do not repeat the Results in </w:t>
      </w:r>
      <w:r w:rsidR="00566246">
        <w:rPr>
          <w:rFonts w:ascii="Arial" w:hAnsi="Arial" w:cs="Arial"/>
          <w:sz w:val="22"/>
          <w:szCs w:val="22"/>
        </w:rPr>
        <w:t xml:space="preserve">quantitative </w:t>
      </w:r>
      <w:r w:rsidRPr="006919CA">
        <w:rPr>
          <w:rFonts w:ascii="Arial" w:hAnsi="Arial" w:cs="Arial"/>
          <w:sz w:val="22"/>
          <w:szCs w:val="22"/>
        </w:rPr>
        <w:t xml:space="preserve">detail but rather give the overall </w:t>
      </w:r>
      <w:r w:rsidR="00566246">
        <w:rPr>
          <w:rFonts w:ascii="Arial" w:hAnsi="Arial" w:cs="Arial"/>
          <w:sz w:val="22"/>
          <w:szCs w:val="22"/>
        </w:rPr>
        <w:t xml:space="preserve">qualitative </w:t>
      </w:r>
      <w:r w:rsidRPr="006919CA">
        <w:rPr>
          <w:rFonts w:ascii="Arial" w:hAnsi="Arial" w:cs="Arial"/>
          <w:sz w:val="22"/>
          <w:szCs w:val="22"/>
        </w:rPr>
        <w:t>description of the main finding(s).</w:t>
      </w:r>
    </w:p>
    <w:p w14:paraId="1119415F" w14:textId="77777777"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Pr>
          <w:rFonts w:ascii="Arial" w:hAnsi="Arial" w:cs="Arial"/>
          <w:sz w:val="22"/>
          <w:szCs w:val="22"/>
        </w:rPr>
        <w:t>Second p</w:t>
      </w:r>
      <w:r w:rsidRPr="006919CA">
        <w:rPr>
          <w:rFonts w:ascii="Arial" w:hAnsi="Arial" w:cs="Arial"/>
          <w:sz w:val="22"/>
          <w:szCs w:val="22"/>
        </w:rPr>
        <w:t>aragraph</w:t>
      </w:r>
      <w:r>
        <w:rPr>
          <w:rFonts w:ascii="Arial" w:hAnsi="Arial" w:cs="Arial"/>
          <w:sz w:val="22"/>
          <w:szCs w:val="22"/>
        </w:rPr>
        <w:t>: describe</w:t>
      </w:r>
      <w:r w:rsidRPr="006919CA">
        <w:rPr>
          <w:rFonts w:ascii="Arial" w:hAnsi="Arial" w:cs="Arial"/>
          <w:sz w:val="22"/>
          <w:szCs w:val="22"/>
        </w:rPr>
        <w:t xml:space="preserve"> how these main results</w:t>
      </w:r>
      <w:r w:rsidR="00484889">
        <w:rPr>
          <w:rFonts w:ascii="Arial" w:hAnsi="Arial" w:cs="Arial"/>
          <w:sz w:val="22"/>
          <w:szCs w:val="22"/>
        </w:rPr>
        <w:t xml:space="preserve"> (stated in the first paragraph)</w:t>
      </w:r>
      <w:r w:rsidRPr="006919CA">
        <w:rPr>
          <w:rFonts w:ascii="Arial" w:hAnsi="Arial" w:cs="Arial"/>
          <w:sz w:val="22"/>
          <w:szCs w:val="22"/>
        </w:rPr>
        <w:t xml:space="preserve"> fit into the context of prior work.  What explains why these results are consistent or inconsistent with prior wo</w:t>
      </w:r>
      <w:r>
        <w:rPr>
          <w:rFonts w:ascii="Arial" w:hAnsi="Arial" w:cs="Arial"/>
          <w:sz w:val="22"/>
          <w:szCs w:val="22"/>
        </w:rPr>
        <w:t>rk?</w:t>
      </w:r>
      <w:r w:rsidRPr="006919CA">
        <w:rPr>
          <w:rFonts w:ascii="Arial" w:hAnsi="Arial" w:cs="Arial"/>
          <w:sz w:val="22"/>
          <w:szCs w:val="22"/>
        </w:rPr>
        <w:t xml:space="preserve">  What explains wh</w:t>
      </w:r>
      <w:r>
        <w:rPr>
          <w:rFonts w:ascii="Arial" w:hAnsi="Arial" w:cs="Arial"/>
          <w:sz w:val="22"/>
          <w:szCs w:val="22"/>
        </w:rPr>
        <w:t>y prior work showed what it did?</w:t>
      </w:r>
    </w:p>
    <w:p w14:paraId="10ED90AA" w14:textId="4FC65B6F"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 xml:space="preserve">One or more paragraphs identifying the main threats to validity </w:t>
      </w:r>
      <w:r>
        <w:rPr>
          <w:rFonts w:ascii="Arial" w:hAnsi="Arial" w:cs="Arial"/>
          <w:sz w:val="22"/>
          <w:szCs w:val="22"/>
        </w:rPr>
        <w:t xml:space="preserve">to the main inference </w:t>
      </w:r>
      <w:r w:rsidRPr="006919CA">
        <w:rPr>
          <w:rFonts w:ascii="Arial" w:hAnsi="Arial" w:cs="Arial"/>
          <w:sz w:val="22"/>
          <w:szCs w:val="22"/>
        </w:rPr>
        <w:t>and how serious these threats are.  What did this study do to r</w:t>
      </w:r>
      <w:r>
        <w:rPr>
          <w:rFonts w:ascii="Arial" w:hAnsi="Arial" w:cs="Arial"/>
          <w:sz w:val="22"/>
          <w:szCs w:val="22"/>
        </w:rPr>
        <w:t>easonably exclude these threats?</w:t>
      </w:r>
      <w:r w:rsidRPr="006919CA">
        <w:rPr>
          <w:rFonts w:ascii="Arial" w:hAnsi="Arial" w:cs="Arial"/>
          <w:sz w:val="22"/>
          <w:szCs w:val="22"/>
        </w:rPr>
        <w:t xml:space="preserve">  </w:t>
      </w:r>
      <w:r>
        <w:rPr>
          <w:rFonts w:ascii="Arial" w:hAnsi="Arial" w:cs="Arial"/>
          <w:sz w:val="22"/>
          <w:szCs w:val="22"/>
        </w:rPr>
        <w:t xml:space="preserve">Head off reviewers by mentioning the threats before they do.  </w:t>
      </w:r>
      <w:r w:rsidR="00F3670D" w:rsidRPr="00422A0E">
        <w:rPr>
          <w:rFonts w:ascii="Arial" w:hAnsi="Arial" w:cs="Arial"/>
          <w:sz w:val="22"/>
          <w:szCs w:val="22"/>
        </w:rPr>
        <w:t>If your findings can hold up to a series of question about their internal validity, this strengthens everyone’s belief that they are valid.</w:t>
      </w:r>
      <w:r w:rsidR="00843AFC">
        <w:rPr>
          <w:rFonts w:ascii="Arial" w:hAnsi="Arial" w:cs="Arial"/>
          <w:sz w:val="22"/>
          <w:szCs w:val="22"/>
        </w:rPr>
        <w:t xml:space="preserve">  Which threats to validity to cover depend upon which of the “Big 6” </w:t>
      </w:r>
      <w:r w:rsidR="00434EFA">
        <w:rPr>
          <w:rFonts w:ascii="Arial" w:hAnsi="Arial" w:cs="Arial"/>
          <w:sz w:val="22"/>
          <w:szCs w:val="22"/>
        </w:rPr>
        <w:t xml:space="preserve">research </w:t>
      </w:r>
      <w:r w:rsidR="00843AFC">
        <w:rPr>
          <w:rFonts w:ascii="Arial" w:hAnsi="Arial" w:cs="Arial"/>
          <w:sz w:val="22"/>
          <w:szCs w:val="22"/>
        </w:rPr>
        <w:t>objectives the study is tackling.  In the realm of causation-oriented research, it important to address threats to validity related to selection bias, measurement bias, confounding, reverse causation, and chance.</w:t>
      </w:r>
    </w:p>
    <w:p w14:paraId="04D37140" w14:textId="77777777"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Mention of generalizability</w:t>
      </w:r>
      <w:r>
        <w:rPr>
          <w:rFonts w:ascii="Arial" w:hAnsi="Arial" w:cs="Arial"/>
          <w:sz w:val="22"/>
          <w:szCs w:val="22"/>
        </w:rPr>
        <w:t xml:space="preserve">.  Remember, lack of </w:t>
      </w:r>
      <w:r w:rsidR="009436C3">
        <w:rPr>
          <w:rFonts w:ascii="Arial" w:hAnsi="Arial" w:cs="Arial"/>
          <w:sz w:val="22"/>
          <w:szCs w:val="22"/>
        </w:rPr>
        <w:t>generalizability</w:t>
      </w:r>
      <w:r>
        <w:rPr>
          <w:rFonts w:ascii="Arial" w:hAnsi="Arial" w:cs="Arial"/>
          <w:sz w:val="22"/>
          <w:szCs w:val="22"/>
        </w:rPr>
        <w:t xml:space="preserve"> is not a threat to internal validity.  Lack of generalizability is not a weakness; it is simply a limitation in terms of what populations can </w:t>
      </w:r>
      <w:proofErr w:type="gramStart"/>
      <w:r>
        <w:rPr>
          <w:rFonts w:ascii="Arial" w:hAnsi="Arial" w:cs="Arial"/>
          <w:sz w:val="22"/>
          <w:szCs w:val="22"/>
        </w:rPr>
        <w:t>be considered to be</w:t>
      </w:r>
      <w:proofErr w:type="gramEnd"/>
      <w:r>
        <w:rPr>
          <w:rFonts w:ascii="Arial" w:hAnsi="Arial" w:cs="Arial"/>
          <w:sz w:val="22"/>
          <w:szCs w:val="22"/>
        </w:rPr>
        <w:t xml:space="preserve"> relevant for the inference.  </w:t>
      </w:r>
    </w:p>
    <w:p w14:paraId="3EAC4D29" w14:textId="77777777"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Summary of other pertinent</w:t>
      </w:r>
      <w:r>
        <w:rPr>
          <w:rFonts w:ascii="Arial" w:hAnsi="Arial" w:cs="Arial"/>
          <w:sz w:val="22"/>
          <w:szCs w:val="22"/>
        </w:rPr>
        <w:t>/secondary</w:t>
      </w:r>
      <w:r w:rsidRPr="006919CA">
        <w:rPr>
          <w:rFonts w:ascii="Arial" w:hAnsi="Arial" w:cs="Arial"/>
          <w:sz w:val="22"/>
          <w:szCs w:val="22"/>
        </w:rPr>
        <w:t xml:space="preserve"> findings</w:t>
      </w:r>
    </w:p>
    <w:p w14:paraId="7318FE79" w14:textId="77777777" w:rsidR="00DC42EE" w:rsidRPr="006919CA"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t>Implications of the findings for public</w:t>
      </w:r>
      <w:r w:rsidR="00484889">
        <w:rPr>
          <w:rFonts w:ascii="Arial" w:hAnsi="Arial" w:cs="Arial"/>
          <w:sz w:val="22"/>
          <w:szCs w:val="22"/>
        </w:rPr>
        <w:t xml:space="preserve"> health, clinical medicine, research methodology, or scientific progress.</w:t>
      </w:r>
      <w:r w:rsidRPr="006919CA">
        <w:rPr>
          <w:rFonts w:ascii="Arial" w:hAnsi="Arial" w:cs="Arial"/>
          <w:sz w:val="22"/>
          <w:szCs w:val="22"/>
        </w:rPr>
        <w:t xml:space="preserve">  What should now be done g</w:t>
      </w:r>
      <w:r>
        <w:rPr>
          <w:rFonts w:ascii="Arial" w:hAnsi="Arial" w:cs="Arial"/>
          <w:sz w:val="22"/>
          <w:szCs w:val="22"/>
        </w:rPr>
        <w:t>iven that these findings exist?</w:t>
      </w:r>
    </w:p>
    <w:p w14:paraId="20E76D55" w14:textId="77777777" w:rsidR="00DC42EE" w:rsidRDefault="00DC42EE" w:rsidP="001E2619">
      <w:pPr>
        <w:numPr>
          <w:ilvl w:val="0"/>
          <w:numId w:val="2"/>
        </w:numPr>
        <w:tabs>
          <w:tab w:val="clear" w:pos="900"/>
          <w:tab w:val="num" w:pos="480"/>
        </w:tabs>
        <w:spacing w:after="60"/>
        <w:ind w:left="0" w:firstLine="0"/>
        <w:rPr>
          <w:rFonts w:ascii="Arial" w:hAnsi="Arial" w:cs="Arial"/>
          <w:sz w:val="22"/>
          <w:szCs w:val="22"/>
        </w:rPr>
      </w:pPr>
      <w:r w:rsidRPr="006919CA">
        <w:rPr>
          <w:rFonts w:ascii="Arial" w:hAnsi="Arial" w:cs="Arial"/>
          <w:sz w:val="22"/>
          <w:szCs w:val="22"/>
        </w:rPr>
        <w:lastRenderedPageBreak/>
        <w:t xml:space="preserve">Wrap-up </w:t>
      </w:r>
      <w:r>
        <w:rPr>
          <w:rFonts w:ascii="Arial" w:hAnsi="Arial" w:cs="Arial"/>
          <w:sz w:val="22"/>
          <w:szCs w:val="22"/>
        </w:rPr>
        <w:t xml:space="preserve">paragraph:  </w:t>
      </w:r>
      <w:r w:rsidRPr="006919CA">
        <w:rPr>
          <w:rFonts w:ascii="Arial" w:hAnsi="Arial" w:cs="Arial"/>
          <w:sz w:val="22"/>
          <w:szCs w:val="22"/>
        </w:rPr>
        <w:t xml:space="preserve">summary of main findings and next steps in </w:t>
      </w:r>
      <w:r>
        <w:rPr>
          <w:rFonts w:ascii="Arial" w:hAnsi="Arial" w:cs="Arial"/>
          <w:sz w:val="22"/>
          <w:szCs w:val="22"/>
        </w:rPr>
        <w:t xml:space="preserve">implementation or </w:t>
      </w:r>
      <w:r w:rsidRPr="006919CA">
        <w:rPr>
          <w:rFonts w:ascii="Arial" w:hAnsi="Arial" w:cs="Arial"/>
          <w:sz w:val="22"/>
          <w:szCs w:val="22"/>
        </w:rPr>
        <w:t>research in this field.</w:t>
      </w:r>
    </w:p>
    <w:p w14:paraId="695A15A4" w14:textId="77777777" w:rsidR="00DC42EE" w:rsidRDefault="00DC42EE" w:rsidP="001E2619">
      <w:pPr>
        <w:spacing w:after="60"/>
        <w:rPr>
          <w:rFonts w:ascii="Arial" w:hAnsi="Arial" w:cs="Arial"/>
          <w:sz w:val="22"/>
          <w:szCs w:val="22"/>
        </w:rPr>
      </w:pPr>
    </w:p>
    <w:p w14:paraId="3FFD2485" w14:textId="77777777" w:rsidR="00DC42EE" w:rsidRDefault="00DC42EE" w:rsidP="001E2619">
      <w:pPr>
        <w:spacing w:after="60"/>
        <w:rPr>
          <w:rFonts w:ascii="Arial" w:hAnsi="Arial" w:cs="Arial"/>
          <w:sz w:val="22"/>
          <w:szCs w:val="22"/>
        </w:rPr>
      </w:pPr>
      <w:r>
        <w:rPr>
          <w:rFonts w:ascii="Arial" w:hAnsi="Arial" w:cs="Arial"/>
          <w:sz w:val="22"/>
          <w:szCs w:val="22"/>
        </w:rPr>
        <w:t xml:space="preserve">A typical Discussion section should be 3 to 5 pages with the </w:t>
      </w:r>
      <w:r w:rsidR="00936C2D">
        <w:rPr>
          <w:rFonts w:ascii="Arial" w:hAnsi="Arial" w:cs="Arial"/>
          <w:sz w:val="22"/>
          <w:szCs w:val="22"/>
        </w:rPr>
        <w:t>above-mentioned</w:t>
      </w:r>
      <w:r>
        <w:rPr>
          <w:rFonts w:ascii="Arial" w:hAnsi="Arial" w:cs="Arial"/>
          <w:sz w:val="22"/>
          <w:szCs w:val="22"/>
        </w:rPr>
        <w:t xml:space="preserve"> font and margins.  </w:t>
      </w:r>
    </w:p>
    <w:p w14:paraId="6D6EEA64" w14:textId="77777777" w:rsidR="00DC42EE" w:rsidRDefault="00DC42EE" w:rsidP="001E2619">
      <w:pPr>
        <w:spacing w:after="60"/>
        <w:rPr>
          <w:rFonts w:ascii="Arial" w:hAnsi="Arial" w:cs="Arial"/>
          <w:sz w:val="22"/>
          <w:szCs w:val="22"/>
        </w:rPr>
      </w:pPr>
    </w:p>
    <w:p w14:paraId="5322E3A1" w14:textId="77777777" w:rsidR="00DC42EE" w:rsidRPr="005759A9" w:rsidRDefault="00DC42EE" w:rsidP="001E2619">
      <w:pPr>
        <w:spacing w:after="60"/>
        <w:ind w:firstLine="240"/>
        <w:jc w:val="center"/>
        <w:rPr>
          <w:rFonts w:ascii="Arial" w:hAnsi="Arial" w:cs="Arial"/>
          <w:b/>
          <w:sz w:val="22"/>
          <w:szCs w:val="22"/>
        </w:rPr>
      </w:pPr>
      <w:r w:rsidRPr="005759A9">
        <w:rPr>
          <w:rFonts w:ascii="Arial" w:hAnsi="Arial" w:cs="Arial"/>
          <w:b/>
          <w:sz w:val="22"/>
          <w:szCs w:val="22"/>
        </w:rPr>
        <w:t>Acknowledgements</w:t>
      </w:r>
    </w:p>
    <w:p w14:paraId="7C838781" w14:textId="77777777" w:rsidR="00DC42EE" w:rsidRDefault="00DC42EE" w:rsidP="001E2619">
      <w:pPr>
        <w:spacing w:after="60"/>
        <w:ind w:firstLine="240"/>
        <w:rPr>
          <w:rFonts w:ascii="Arial" w:hAnsi="Arial" w:cs="Arial"/>
          <w:sz w:val="22"/>
          <w:szCs w:val="22"/>
        </w:rPr>
      </w:pPr>
    </w:p>
    <w:p w14:paraId="5CF24EE8" w14:textId="77777777" w:rsidR="00DC42EE" w:rsidRDefault="00DC42EE" w:rsidP="001E2619">
      <w:pPr>
        <w:spacing w:after="60"/>
        <w:rPr>
          <w:rFonts w:ascii="Arial" w:hAnsi="Arial" w:cs="Arial"/>
          <w:sz w:val="22"/>
          <w:szCs w:val="22"/>
        </w:rPr>
      </w:pPr>
      <w:r>
        <w:rPr>
          <w:rFonts w:ascii="Arial" w:hAnsi="Arial" w:cs="Arial"/>
          <w:sz w:val="22"/>
          <w:szCs w:val="22"/>
        </w:rPr>
        <w:t xml:space="preserve">This is a good place to acknowledge important staff members, community organizations, informal reviewers, or other faculty members who did not quite merit authorship.  Some journals require written confirmation of those acknowledged so be careful prior to doing so.  </w:t>
      </w:r>
    </w:p>
    <w:p w14:paraId="56C9FB9D" w14:textId="77777777" w:rsidR="00DC42EE" w:rsidRDefault="00DC42EE" w:rsidP="001E2619">
      <w:pPr>
        <w:spacing w:after="60"/>
        <w:rPr>
          <w:rFonts w:ascii="Arial" w:hAnsi="Arial" w:cs="Arial"/>
          <w:sz w:val="22"/>
          <w:szCs w:val="22"/>
        </w:rPr>
      </w:pPr>
    </w:p>
    <w:p w14:paraId="1DC68E01" w14:textId="77777777" w:rsidR="00DC42EE" w:rsidRPr="00787E58" w:rsidRDefault="00DC42EE" w:rsidP="001E2619">
      <w:pPr>
        <w:spacing w:after="60"/>
        <w:jc w:val="center"/>
        <w:rPr>
          <w:rFonts w:ascii="Arial" w:hAnsi="Arial" w:cs="Arial"/>
          <w:b/>
          <w:sz w:val="22"/>
          <w:szCs w:val="22"/>
        </w:rPr>
      </w:pPr>
      <w:r w:rsidRPr="00787E58">
        <w:rPr>
          <w:rFonts w:ascii="Arial" w:hAnsi="Arial" w:cs="Arial"/>
          <w:b/>
          <w:sz w:val="22"/>
          <w:szCs w:val="22"/>
        </w:rPr>
        <w:t>References</w:t>
      </w:r>
    </w:p>
    <w:p w14:paraId="65427947" w14:textId="77777777" w:rsidR="00DC42EE" w:rsidRDefault="00DC42EE" w:rsidP="001E2619">
      <w:pPr>
        <w:spacing w:after="60"/>
        <w:rPr>
          <w:rFonts w:ascii="Arial" w:hAnsi="Arial" w:cs="Arial"/>
          <w:sz w:val="22"/>
          <w:szCs w:val="22"/>
        </w:rPr>
      </w:pPr>
    </w:p>
    <w:p w14:paraId="42338C7C" w14:textId="77777777" w:rsidR="00716778" w:rsidRDefault="00DC42EE" w:rsidP="001E2619">
      <w:pPr>
        <w:spacing w:after="60"/>
        <w:rPr>
          <w:rFonts w:ascii="Arial" w:hAnsi="Arial" w:cs="Arial"/>
          <w:sz w:val="22"/>
          <w:szCs w:val="22"/>
        </w:rPr>
      </w:pPr>
      <w:r>
        <w:rPr>
          <w:rFonts w:ascii="Arial" w:hAnsi="Arial" w:cs="Arial"/>
          <w:sz w:val="22"/>
          <w:szCs w:val="22"/>
        </w:rPr>
        <w:t>For each reference, show all authors names.  Researchers</w:t>
      </w:r>
      <w:r w:rsidR="007E6C48">
        <w:rPr>
          <w:rFonts w:ascii="Arial" w:hAnsi="Arial" w:cs="Arial"/>
          <w:sz w:val="22"/>
          <w:szCs w:val="22"/>
        </w:rPr>
        <w:t xml:space="preserve"> and reviewers</w:t>
      </w:r>
      <w:r>
        <w:rPr>
          <w:rFonts w:ascii="Arial" w:hAnsi="Arial" w:cs="Arial"/>
          <w:sz w:val="22"/>
          <w:szCs w:val="22"/>
        </w:rPr>
        <w:t xml:space="preserve"> like to see their names.  Do not use et al. in the initial submission, although the journal may insist upon this later. </w:t>
      </w:r>
      <w:r w:rsidR="00850628">
        <w:rPr>
          <w:rFonts w:ascii="Arial" w:hAnsi="Arial" w:cs="Arial"/>
          <w:sz w:val="22"/>
          <w:szCs w:val="22"/>
        </w:rPr>
        <w:t xml:space="preserve"> It is also best to spell out full titles of journal names.</w:t>
      </w:r>
    </w:p>
    <w:p w14:paraId="4EA135E8" w14:textId="77777777" w:rsidR="00716778" w:rsidRDefault="00716778" w:rsidP="001E2619">
      <w:pPr>
        <w:spacing w:after="60"/>
        <w:rPr>
          <w:rFonts w:ascii="Arial" w:hAnsi="Arial" w:cs="Arial"/>
          <w:sz w:val="22"/>
          <w:szCs w:val="22"/>
        </w:rPr>
      </w:pPr>
    </w:p>
    <w:p w14:paraId="199DDC5A" w14:textId="77777777" w:rsidR="001A62BA" w:rsidRDefault="001A62BA">
      <w:pPr>
        <w:rPr>
          <w:rFonts w:ascii="Arial" w:hAnsi="Arial" w:cs="Arial"/>
          <w:b/>
          <w:sz w:val="22"/>
          <w:szCs w:val="22"/>
        </w:rPr>
      </w:pPr>
      <w:r>
        <w:rPr>
          <w:rFonts w:ascii="Arial" w:hAnsi="Arial" w:cs="Arial"/>
          <w:b/>
          <w:sz w:val="22"/>
          <w:szCs w:val="22"/>
        </w:rPr>
        <w:br w:type="page"/>
      </w:r>
    </w:p>
    <w:p w14:paraId="581B1EB8" w14:textId="77777777" w:rsidR="00716778" w:rsidRPr="00716778" w:rsidRDefault="00716778" w:rsidP="00716778">
      <w:pPr>
        <w:rPr>
          <w:rFonts w:ascii="Arial" w:hAnsi="Arial" w:cs="Arial"/>
          <w:b/>
          <w:sz w:val="22"/>
          <w:szCs w:val="22"/>
        </w:rPr>
      </w:pPr>
      <w:r w:rsidRPr="00716778">
        <w:rPr>
          <w:rFonts w:ascii="Arial" w:hAnsi="Arial" w:cs="Arial"/>
          <w:b/>
          <w:sz w:val="22"/>
          <w:szCs w:val="22"/>
        </w:rPr>
        <w:lastRenderedPageBreak/>
        <w:t>Getting started</w:t>
      </w:r>
    </w:p>
    <w:p w14:paraId="23765143" w14:textId="77777777" w:rsidR="00716778" w:rsidRPr="00716778" w:rsidRDefault="00716778" w:rsidP="00716778">
      <w:pPr>
        <w:rPr>
          <w:rFonts w:ascii="Arial" w:hAnsi="Arial" w:cs="Arial"/>
          <w:sz w:val="22"/>
          <w:szCs w:val="22"/>
        </w:rPr>
      </w:pPr>
    </w:p>
    <w:p w14:paraId="0D1837B5" w14:textId="77777777" w:rsidR="00716778" w:rsidRPr="00716778" w:rsidRDefault="00716778" w:rsidP="00716778">
      <w:pPr>
        <w:rPr>
          <w:rFonts w:ascii="Arial" w:hAnsi="Arial" w:cs="Arial"/>
          <w:sz w:val="22"/>
          <w:szCs w:val="22"/>
        </w:rPr>
      </w:pPr>
      <w:r w:rsidRPr="00844C53">
        <w:rPr>
          <w:rFonts w:ascii="Arial" w:hAnsi="Arial" w:cs="Arial"/>
          <w:sz w:val="22"/>
          <w:szCs w:val="22"/>
        </w:rPr>
        <w:t xml:space="preserve">Some people find it difficult to get started on writing a manuscript.  </w:t>
      </w:r>
      <w:r w:rsidR="00C833EC">
        <w:rPr>
          <w:rFonts w:ascii="Arial" w:hAnsi="Arial" w:cs="Arial"/>
          <w:sz w:val="22"/>
          <w:szCs w:val="22"/>
        </w:rPr>
        <w:t>First, create the tables and figures.  Second, t</w:t>
      </w:r>
      <w:r w:rsidRPr="00844C53">
        <w:rPr>
          <w:rFonts w:ascii="Arial" w:hAnsi="Arial" w:cs="Arial"/>
          <w:sz w:val="22"/>
          <w:szCs w:val="22"/>
        </w:rPr>
        <w:t xml:space="preserve">o make the </w:t>
      </w:r>
      <w:r w:rsidR="00C833EC">
        <w:rPr>
          <w:rFonts w:ascii="Arial" w:hAnsi="Arial" w:cs="Arial"/>
          <w:sz w:val="22"/>
          <w:szCs w:val="22"/>
        </w:rPr>
        <w:t xml:space="preserve">writing </w:t>
      </w:r>
      <w:r w:rsidRPr="00844C53">
        <w:rPr>
          <w:rFonts w:ascii="Arial" w:hAnsi="Arial" w:cs="Arial"/>
          <w:sz w:val="22"/>
          <w:szCs w:val="22"/>
        </w:rPr>
        <w:t xml:space="preserve">process easier, break the work into natural sections (Intro, Methods, Results, and Discussion).  For each section, outline the order of your argument </w:t>
      </w:r>
      <w:r w:rsidR="00595BCB" w:rsidRPr="00844C53">
        <w:rPr>
          <w:rFonts w:ascii="Arial" w:hAnsi="Arial" w:cs="Arial"/>
          <w:sz w:val="22"/>
          <w:szCs w:val="22"/>
        </w:rPr>
        <w:t xml:space="preserve">(i.e., </w:t>
      </w:r>
      <w:r w:rsidRPr="00844C53">
        <w:rPr>
          <w:rFonts w:ascii="Arial" w:hAnsi="Arial" w:cs="Arial"/>
          <w:sz w:val="22"/>
          <w:szCs w:val="22"/>
        </w:rPr>
        <w:t>the contents</w:t>
      </w:r>
      <w:r w:rsidR="00595BCB" w:rsidRPr="00844C53">
        <w:rPr>
          <w:rFonts w:ascii="Arial" w:hAnsi="Arial" w:cs="Arial"/>
          <w:sz w:val="22"/>
          <w:szCs w:val="22"/>
        </w:rPr>
        <w:t>)</w:t>
      </w:r>
      <w:r w:rsidRPr="00844C53">
        <w:rPr>
          <w:rFonts w:ascii="Arial" w:hAnsi="Arial" w:cs="Arial"/>
          <w:sz w:val="22"/>
          <w:szCs w:val="22"/>
        </w:rPr>
        <w:t xml:space="preserve"> by deciding upon the sub-sections</w:t>
      </w:r>
      <w:r w:rsidR="00595BCB" w:rsidRPr="00844C53">
        <w:rPr>
          <w:rFonts w:ascii="Arial" w:hAnsi="Arial" w:cs="Arial"/>
          <w:sz w:val="22"/>
          <w:szCs w:val="22"/>
        </w:rPr>
        <w:t xml:space="preserve"> (if any)</w:t>
      </w:r>
      <w:r w:rsidRPr="00844C53">
        <w:rPr>
          <w:rFonts w:ascii="Arial" w:hAnsi="Arial" w:cs="Arial"/>
          <w:sz w:val="22"/>
          <w:szCs w:val="22"/>
        </w:rPr>
        <w:t xml:space="preserve"> within the sections, the topics of each of t</w:t>
      </w:r>
      <w:r w:rsidR="00595BCB" w:rsidRPr="00844C53">
        <w:rPr>
          <w:rFonts w:ascii="Arial" w:hAnsi="Arial" w:cs="Arial"/>
          <w:sz w:val="22"/>
          <w:szCs w:val="22"/>
        </w:rPr>
        <w:t>he paragraphs within the sections and sub-sections</w:t>
      </w:r>
      <w:r w:rsidRPr="00844C53">
        <w:rPr>
          <w:rFonts w:ascii="Arial" w:hAnsi="Arial" w:cs="Arial"/>
          <w:sz w:val="22"/>
          <w:szCs w:val="22"/>
        </w:rPr>
        <w:t>, and a bullet list of</w:t>
      </w:r>
      <w:r w:rsidR="00595BCB" w:rsidRPr="00844C53">
        <w:rPr>
          <w:rFonts w:ascii="Arial" w:hAnsi="Arial" w:cs="Arial"/>
          <w:sz w:val="22"/>
          <w:szCs w:val="22"/>
        </w:rPr>
        <w:t xml:space="preserve"> the points you want to make in each paragraph.  </w:t>
      </w:r>
      <w:r w:rsidRPr="00844C53">
        <w:rPr>
          <w:rFonts w:ascii="Arial" w:hAnsi="Arial" w:cs="Arial"/>
          <w:sz w:val="22"/>
          <w:szCs w:val="22"/>
        </w:rPr>
        <w:t xml:space="preserve">In other words, write an outline </w:t>
      </w:r>
      <w:r w:rsidR="00595BCB" w:rsidRPr="00844C53">
        <w:rPr>
          <w:rFonts w:ascii="Arial" w:hAnsi="Arial" w:cs="Arial"/>
          <w:sz w:val="22"/>
          <w:szCs w:val="22"/>
        </w:rPr>
        <w:t>down to the paragraph-level first instead of trying to initially</w:t>
      </w:r>
      <w:r w:rsidRPr="00844C53">
        <w:rPr>
          <w:rFonts w:ascii="Arial" w:hAnsi="Arial" w:cs="Arial"/>
          <w:sz w:val="22"/>
          <w:szCs w:val="22"/>
        </w:rPr>
        <w:t xml:space="preserve"> craft masterful sentences.  Then, share your outline with a more senior and experienced writer on your team.  Insist that your preceptors read the outline and offer feedback before you take the time to write full</w:t>
      </w:r>
      <w:r w:rsidR="00C833EC">
        <w:rPr>
          <w:rFonts w:ascii="Arial" w:hAnsi="Arial" w:cs="Arial"/>
          <w:sz w:val="22"/>
          <w:szCs w:val="22"/>
        </w:rPr>
        <w:t xml:space="preserve"> sentences and</w:t>
      </w:r>
      <w:r w:rsidRPr="00844C53">
        <w:rPr>
          <w:rFonts w:ascii="Arial" w:hAnsi="Arial" w:cs="Arial"/>
          <w:sz w:val="22"/>
          <w:szCs w:val="22"/>
        </w:rPr>
        <w:t xml:space="preserve"> paragraphs.  This will save everyone time and hard feelings </w:t>
      </w:r>
      <w:proofErr w:type="gramStart"/>
      <w:r w:rsidRPr="00844C53">
        <w:rPr>
          <w:rFonts w:ascii="Arial" w:hAnsi="Arial" w:cs="Arial"/>
          <w:sz w:val="22"/>
          <w:szCs w:val="22"/>
        </w:rPr>
        <w:t>later on</w:t>
      </w:r>
      <w:proofErr w:type="gramEnd"/>
      <w:r w:rsidRPr="00844C53">
        <w:rPr>
          <w:rFonts w:ascii="Arial" w:hAnsi="Arial" w:cs="Arial"/>
          <w:sz w:val="22"/>
          <w:szCs w:val="22"/>
        </w:rPr>
        <w:t xml:space="preserve">.  </w:t>
      </w:r>
      <w:r w:rsidR="001A62BA" w:rsidRPr="00844C53">
        <w:rPr>
          <w:rFonts w:ascii="Arial" w:hAnsi="Arial" w:cs="Arial"/>
          <w:sz w:val="22"/>
          <w:szCs w:val="22"/>
        </w:rPr>
        <w:t>The outline can take the form of:</w:t>
      </w:r>
    </w:p>
    <w:p w14:paraId="751DCF5A" w14:textId="77777777" w:rsidR="00716778" w:rsidRDefault="00716778" w:rsidP="001E2619">
      <w:pPr>
        <w:spacing w:after="60"/>
        <w:rPr>
          <w:rFonts w:ascii="Arial" w:hAnsi="Arial" w:cs="Arial"/>
          <w:sz w:val="22"/>
          <w:szCs w:val="22"/>
        </w:rPr>
      </w:pPr>
    </w:p>
    <w:p w14:paraId="13A89D2B" w14:textId="77777777" w:rsidR="001A62BA" w:rsidRDefault="001A62BA" w:rsidP="001A62BA">
      <w:pPr>
        <w:rPr>
          <w:rFonts w:ascii="Arial" w:hAnsi="Arial" w:cs="Arial"/>
          <w:sz w:val="22"/>
          <w:szCs w:val="22"/>
        </w:rPr>
      </w:pPr>
    </w:p>
    <w:p w14:paraId="46A23CA2" w14:textId="77777777" w:rsidR="00850628" w:rsidRPr="00850628" w:rsidRDefault="001A62BA" w:rsidP="00850628">
      <w:pPr>
        <w:rPr>
          <w:rFonts w:ascii="Arial" w:hAnsi="Arial" w:cs="Arial"/>
          <w:sz w:val="22"/>
          <w:szCs w:val="22"/>
        </w:rPr>
      </w:pPr>
      <w:r w:rsidRPr="00850628">
        <w:rPr>
          <w:rFonts w:ascii="Arial" w:hAnsi="Arial" w:cs="Arial"/>
          <w:sz w:val="22"/>
          <w:szCs w:val="22"/>
        </w:rPr>
        <w:t>Para 1: &lt;</w:t>
      </w:r>
      <w:r w:rsidR="00850628" w:rsidRPr="00850628">
        <w:rPr>
          <w:rFonts w:ascii="Arial" w:hAnsi="Arial" w:cs="Arial"/>
          <w:sz w:val="22"/>
          <w:szCs w:val="22"/>
        </w:rPr>
        <w:t>describe in brief phrases the main content</w:t>
      </w:r>
      <w:r w:rsidRPr="00850628">
        <w:rPr>
          <w:rFonts w:ascii="Arial" w:hAnsi="Arial" w:cs="Arial"/>
          <w:sz w:val="22"/>
          <w:szCs w:val="22"/>
        </w:rPr>
        <w:t xml:space="preserve"> of the paragraph</w:t>
      </w:r>
      <w:r w:rsidR="00850628" w:rsidRPr="00850628">
        <w:rPr>
          <w:rFonts w:ascii="Arial" w:hAnsi="Arial" w:cs="Arial"/>
          <w:sz w:val="22"/>
          <w:szCs w:val="22"/>
        </w:rPr>
        <w:t xml:space="preserve">&gt; </w:t>
      </w:r>
      <w:r w:rsidR="00484889">
        <w:rPr>
          <w:rFonts w:ascii="Arial" w:hAnsi="Arial" w:cs="Arial"/>
          <w:sz w:val="22"/>
          <w:szCs w:val="22"/>
        </w:rPr>
        <w:t>or</w:t>
      </w:r>
      <w:r w:rsidR="00850628" w:rsidRPr="00850628">
        <w:rPr>
          <w:rFonts w:ascii="Arial" w:hAnsi="Arial" w:cs="Arial"/>
          <w:sz w:val="22"/>
          <w:szCs w:val="22"/>
        </w:rPr>
        <w:t xml:space="preserve"> “Write the actual sentence you will use for the first sentence of the paragraph.”</w:t>
      </w:r>
    </w:p>
    <w:p w14:paraId="58FCEDAA" w14:textId="77777777" w:rsidR="001A62BA" w:rsidRDefault="001A62BA" w:rsidP="001A62BA">
      <w:pPr>
        <w:rPr>
          <w:rFonts w:ascii="Arial" w:hAnsi="Arial" w:cs="Arial"/>
          <w:sz w:val="22"/>
          <w:szCs w:val="22"/>
        </w:rPr>
      </w:pPr>
    </w:p>
    <w:p w14:paraId="7A36724A"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14:paraId="15CB716E"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14:paraId="38CB35D8"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14:paraId="66DD71BD" w14:textId="77777777" w:rsidR="001A62BA" w:rsidRDefault="001A62BA" w:rsidP="001A62BA">
      <w:pPr>
        <w:rPr>
          <w:rFonts w:ascii="Arial" w:hAnsi="Arial" w:cs="Arial"/>
          <w:sz w:val="22"/>
          <w:szCs w:val="22"/>
        </w:rPr>
      </w:pPr>
    </w:p>
    <w:p w14:paraId="58614A6F" w14:textId="77777777" w:rsidR="001A62BA" w:rsidRDefault="001A62BA" w:rsidP="001A62BA">
      <w:pPr>
        <w:rPr>
          <w:rFonts w:ascii="Arial" w:hAnsi="Arial" w:cs="Arial"/>
          <w:sz w:val="22"/>
          <w:szCs w:val="22"/>
        </w:rPr>
      </w:pPr>
      <w:r>
        <w:rPr>
          <w:rFonts w:ascii="Arial" w:hAnsi="Arial" w:cs="Arial"/>
          <w:sz w:val="22"/>
          <w:szCs w:val="22"/>
        </w:rPr>
        <w:t xml:space="preserve">Para 2: </w:t>
      </w:r>
      <w:r w:rsidR="00850628" w:rsidRPr="00850628">
        <w:rPr>
          <w:rFonts w:ascii="Arial" w:hAnsi="Arial" w:cs="Arial"/>
          <w:sz w:val="22"/>
          <w:szCs w:val="22"/>
        </w:rPr>
        <w:t xml:space="preserve">&lt;describe in brief phrases the main content of the paragraph&gt; </w:t>
      </w:r>
      <w:r w:rsidR="00484889">
        <w:rPr>
          <w:rFonts w:ascii="Arial" w:hAnsi="Arial" w:cs="Arial"/>
          <w:sz w:val="22"/>
          <w:szCs w:val="22"/>
        </w:rPr>
        <w:t>or</w:t>
      </w:r>
      <w:r w:rsidR="00850628" w:rsidRPr="00850628">
        <w:rPr>
          <w:rFonts w:ascii="Arial" w:hAnsi="Arial" w:cs="Arial"/>
          <w:sz w:val="22"/>
          <w:szCs w:val="22"/>
        </w:rPr>
        <w:t xml:space="preserve"> “Write the actual sentence you will use for the first sentence of the paragraph.”</w:t>
      </w:r>
    </w:p>
    <w:p w14:paraId="277157F2" w14:textId="77777777" w:rsidR="001A62BA" w:rsidRDefault="001A62BA" w:rsidP="001A62BA">
      <w:pPr>
        <w:rPr>
          <w:rFonts w:ascii="Arial" w:hAnsi="Arial" w:cs="Arial"/>
          <w:sz w:val="22"/>
          <w:szCs w:val="22"/>
        </w:rPr>
      </w:pPr>
      <w:r>
        <w:rPr>
          <w:rFonts w:ascii="Arial" w:hAnsi="Arial" w:cs="Arial"/>
          <w:sz w:val="22"/>
          <w:szCs w:val="22"/>
        </w:rPr>
        <w:tab/>
      </w:r>
    </w:p>
    <w:p w14:paraId="4247ADAA"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14:paraId="52DE28ED"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14:paraId="2FD4E198"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14:paraId="14DF415D" w14:textId="77777777" w:rsidR="001A62BA" w:rsidRDefault="001A62BA" w:rsidP="001A62BA">
      <w:pPr>
        <w:pStyle w:val="ListParagraph"/>
        <w:rPr>
          <w:rFonts w:ascii="Arial" w:hAnsi="Arial" w:cs="Arial"/>
          <w:sz w:val="22"/>
          <w:szCs w:val="22"/>
        </w:rPr>
      </w:pPr>
    </w:p>
    <w:p w14:paraId="53DB48A7" w14:textId="77777777" w:rsidR="001A62BA" w:rsidRDefault="001A62BA" w:rsidP="001A62BA">
      <w:pPr>
        <w:rPr>
          <w:rFonts w:ascii="Arial" w:hAnsi="Arial" w:cs="Arial"/>
          <w:sz w:val="22"/>
          <w:szCs w:val="22"/>
        </w:rPr>
      </w:pPr>
      <w:r>
        <w:rPr>
          <w:rFonts w:ascii="Arial" w:hAnsi="Arial" w:cs="Arial"/>
          <w:sz w:val="22"/>
          <w:szCs w:val="22"/>
        </w:rPr>
        <w:t xml:space="preserve">Para 3: </w:t>
      </w:r>
      <w:r w:rsidR="00034F5C" w:rsidRPr="00850628">
        <w:rPr>
          <w:rFonts w:ascii="Arial" w:hAnsi="Arial" w:cs="Arial"/>
          <w:sz w:val="22"/>
          <w:szCs w:val="22"/>
        </w:rPr>
        <w:t xml:space="preserve">&lt;describe in brief phrases the main content of the paragraph&gt; </w:t>
      </w:r>
      <w:r w:rsidR="00484889">
        <w:rPr>
          <w:rFonts w:ascii="Arial" w:hAnsi="Arial" w:cs="Arial"/>
          <w:sz w:val="22"/>
          <w:szCs w:val="22"/>
        </w:rPr>
        <w:t>or</w:t>
      </w:r>
      <w:r w:rsidR="00034F5C" w:rsidRPr="00850628">
        <w:rPr>
          <w:rFonts w:ascii="Arial" w:hAnsi="Arial" w:cs="Arial"/>
          <w:sz w:val="22"/>
          <w:szCs w:val="22"/>
        </w:rPr>
        <w:t xml:space="preserve"> “Write the actual sentence you will use for the first sentence of the paragraph.”</w:t>
      </w:r>
    </w:p>
    <w:p w14:paraId="1E7F0D88" w14:textId="77777777" w:rsidR="001A62BA" w:rsidRDefault="001A62BA" w:rsidP="001A62BA">
      <w:pPr>
        <w:rPr>
          <w:rFonts w:ascii="Arial" w:hAnsi="Arial" w:cs="Arial"/>
          <w:sz w:val="22"/>
          <w:szCs w:val="22"/>
        </w:rPr>
      </w:pPr>
      <w:r>
        <w:rPr>
          <w:rFonts w:ascii="Arial" w:hAnsi="Arial" w:cs="Arial"/>
          <w:sz w:val="22"/>
          <w:szCs w:val="22"/>
        </w:rPr>
        <w:tab/>
      </w:r>
    </w:p>
    <w:p w14:paraId="0B36CC3D"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1</w:t>
      </w:r>
    </w:p>
    <w:p w14:paraId="5045EB9E"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2</w:t>
      </w:r>
    </w:p>
    <w:p w14:paraId="256CF3BA" w14:textId="77777777" w:rsidR="001A62BA" w:rsidRDefault="001A62BA" w:rsidP="001A62BA">
      <w:pPr>
        <w:pStyle w:val="ListParagraph"/>
        <w:numPr>
          <w:ilvl w:val="0"/>
          <w:numId w:val="3"/>
        </w:numPr>
        <w:rPr>
          <w:rFonts w:ascii="Arial" w:hAnsi="Arial" w:cs="Arial"/>
          <w:sz w:val="22"/>
          <w:szCs w:val="22"/>
        </w:rPr>
      </w:pPr>
      <w:r>
        <w:rPr>
          <w:rFonts w:ascii="Arial" w:hAnsi="Arial" w:cs="Arial"/>
          <w:sz w:val="22"/>
          <w:szCs w:val="22"/>
        </w:rPr>
        <w:t>Point 3</w:t>
      </w:r>
    </w:p>
    <w:p w14:paraId="5FCEEC8D" w14:textId="77777777" w:rsidR="00CA03F4" w:rsidRPr="00CA03F4" w:rsidRDefault="00CA03F4" w:rsidP="00CA03F4">
      <w:pPr>
        <w:rPr>
          <w:rFonts w:ascii="Arial" w:hAnsi="Arial" w:cs="Arial"/>
          <w:sz w:val="22"/>
          <w:szCs w:val="22"/>
        </w:rPr>
      </w:pPr>
    </w:p>
    <w:p w14:paraId="2055D017" w14:textId="77777777" w:rsidR="002A17FC" w:rsidRDefault="00CA03F4" w:rsidP="001E2619">
      <w:pPr>
        <w:spacing w:after="60"/>
        <w:rPr>
          <w:rFonts w:ascii="Arial" w:hAnsi="Arial" w:cs="Arial"/>
          <w:sz w:val="22"/>
          <w:szCs w:val="22"/>
        </w:rPr>
      </w:pPr>
      <w:r w:rsidRPr="00844C53">
        <w:rPr>
          <w:rFonts w:ascii="Arial" w:hAnsi="Arial" w:cs="Arial"/>
          <w:sz w:val="22"/>
          <w:szCs w:val="22"/>
        </w:rPr>
        <w:t>On</w:t>
      </w:r>
      <w:r w:rsidR="002A17FC" w:rsidRPr="00844C53">
        <w:rPr>
          <w:rFonts w:ascii="Arial" w:hAnsi="Arial" w:cs="Arial"/>
          <w:sz w:val="22"/>
          <w:szCs w:val="22"/>
        </w:rPr>
        <w:t>ce the outline is agreed upon among the first author and the senior author (the preceptor), send it (along with the Tables and Figures) to the other co-authors</w:t>
      </w:r>
      <w:r w:rsidRPr="00844C53">
        <w:rPr>
          <w:rFonts w:ascii="Arial" w:hAnsi="Arial" w:cs="Arial"/>
          <w:sz w:val="22"/>
          <w:szCs w:val="22"/>
        </w:rPr>
        <w:t xml:space="preserve"> </w:t>
      </w:r>
      <w:r w:rsidR="002A17FC" w:rsidRPr="00844C53">
        <w:rPr>
          <w:rFonts w:ascii="Arial" w:hAnsi="Arial" w:cs="Arial"/>
          <w:sz w:val="22"/>
          <w:szCs w:val="22"/>
        </w:rPr>
        <w:t>of the paper.  Addressing disagreements at this stage is much easier than when after the full paper is written.  In practice, this is rarely done and what is more common is that the first/last author present the other authors wi</w:t>
      </w:r>
      <w:r w:rsidR="00C833EC">
        <w:rPr>
          <w:rFonts w:ascii="Arial" w:hAnsi="Arial" w:cs="Arial"/>
          <w:sz w:val="22"/>
          <w:szCs w:val="22"/>
        </w:rPr>
        <w:t>th a finished manuscript (a fait</w:t>
      </w:r>
      <w:r w:rsidR="002A17FC" w:rsidRPr="00844C53">
        <w:rPr>
          <w:rFonts w:ascii="Arial" w:hAnsi="Arial" w:cs="Arial"/>
          <w:sz w:val="22"/>
          <w:szCs w:val="22"/>
        </w:rPr>
        <w:t xml:space="preserve"> accompli) and then ask for comments but truly do not want any more suggestions.  The first/last author have worked hard and now just want to submit.  The other authors, however, may find flaws and if their advice is not heeded, bad feelings ensue.  Avoid all of this by showing your co-authors a nice outline prior to completing the full paper.</w:t>
      </w:r>
    </w:p>
    <w:p w14:paraId="171CC74B" w14:textId="77777777" w:rsidR="002A17FC" w:rsidRDefault="002A17FC" w:rsidP="001E2619">
      <w:pPr>
        <w:spacing w:after="60"/>
        <w:rPr>
          <w:rFonts w:ascii="Arial" w:hAnsi="Arial" w:cs="Arial"/>
          <w:sz w:val="22"/>
          <w:szCs w:val="22"/>
        </w:rPr>
      </w:pPr>
    </w:p>
    <w:p w14:paraId="46163FEB" w14:textId="77777777" w:rsidR="001A62BA" w:rsidRDefault="002A17FC" w:rsidP="001E2619">
      <w:pPr>
        <w:spacing w:after="60"/>
        <w:rPr>
          <w:rFonts w:ascii="Arial" w:hAnsi="Arial" w:cs="Arial"/>
          <w:sz w:val="22"/>
          <w:szCs w:val="22"/>
        </w:rPr>
      </w:pPr>
      <w:r w:rsidRPr="00844C53">
        <w:rPr>
          <w:rFonts w:ascii="Arial" w:hAnsi="Arial" w:cs="Arial"/>
          <w:sz w:val="22"/>
          <w:szCs w:val="22"/>
        </w:rPr>
        <w:t xml:space="preserve">Once you have a consensus outline, the full paper can be </w:t>
      </w:r>
      <w:r w:rsidR="00CA03F4" w:rsidRPr="00844C53">
        <w:rPr>
          <w:rFonts w:ascii="Arial" w:hAnsi="Arial" w:cs="Arial"/>
          <w:sz w:val="22"/>
          <w:szCs w:val="22"/>
        </w:rPr>
        <w:t xml:space="preserve">easily written.  </w:t>
      </w:r>
      <w:r w:rsidR="00484889">
        <w:rPr>
          <w:rFonts w:ascii="Arial" w:hAnsi="Arial" w:cs="Arial"/>
          <w:sz w:val="22"/>
          <w:szCs w:val="22"/>
        </w:rPr>
        <w:t>Y</w:t>
      </w:r>
      <w:r w:rsidR="00CA03F4" w:rsidRPr="00844C53">
        <w:rPr>
          <w:rFonts w:ascii="Arial" w:hAnsi="Arial" w:cs="Arial"/>
          <w:sz w:val="22"/>
          <w:szCs w:val="22"/>
        </w:rPr>
        <w:t xml:space="preserve">ou can begin to </w:t>
      </w:r>
      <w:r w:rsidRPr="00844C53">
        <w:rPr>
          <w:rFonts w:ascii="Arial" w:hAnsi="Arial" w:cs="Arial"/>
          <w:sz w:val="22"/>
          <w:szCs w:val="22"/>
        </w:rPr>
        <w:t>work on</w:t>
      </w:r>
      <w:r w:rsidR="00CA03F4" w:rsidRPr="00844C53">
        <w:rPr>
          <w:rFonts w:ascii="Arial" w:hAnsi="Arial" w:cs="Arial"/>
          <w:sz w:val="22"/>
          <w:szCs w:val="22"/>
        </w:rPr>
        <w:t xml:space="preserve"> sections of a manuscript (Intro, Methods, some Results, and some Discussion) even before all analyses are completed.  In this way, once the final analysis is done, you can quickly finish the manuscript.</w:t>
      </w:r>
    </w:p>
    <w:p w14:paraId="5E9EF2A3" w14:textId="77777777" w:rsidR="001E2619" w:rsidRDefault="00DC42EE" w:rsidP="001E2619">
      <w:pPr>
        <w:spacing w:after="60"/>
        <w:rPr>
          <w:rFonts w:ascii="Arial" w:hAnsi="Arial" w:cs="Arial"/>
          <w:sz w:val="22"/>
          <w:szCs w:val="22"/>
        </w:rPr>
        <w:sectPr w:rsidR="001E2619" w:rsidSect="001E2619">
          <w:footerReference w:type="default" r:id="rId7"/>
          <w:pgSz w:w="12240" w:h="15840"/>
          <w:pgMar w:top="1008" w:right="864" w:bottom="720" w:left="864" w:header="720" w:footer="720" w:gutter="0"/>
          <w:cols w:space="720"/>
          <w:noEndnote/>
          <w:docGrid w:linePitch="326"/>
        </w:sectPr>
      </w:pPr>
      <w:r>
        <w:rPr>
          <w:rFonts w:ascii="Arial" w:hAnsi="Arial" w:cs="Arial"/>
          <w:sz w:val="22"/>
          <w:szCs w:val="22"/>
        </w:rPr>
        <w:t xml:space="preserve"> </w:t>
      </w:r>
    </w:p>
    <w:p w14:paraId="12CF3002" w14:textId="77777777" w:rsidR="00484889" w:rsidRDefault="00484889" w:rsidP="00A569CC">
      <w:pPr>
        <w:ind w:left="-720" w:right="-540"/>
        <w:rPr>
          <w:rFonts w:ascii="Arial" w:hAnsi="Arial" w:cs="Arial"/>
          <w:b/>
        </w:rPr>
      </w:pPr>
      <w:r>
        <w:rPr>
          <w:rFonts w:ascii="Arial" w:hAnsi="Arial" w:cs="Arial"/>
          <w:b/>
        </w:rPr>
        <w:lastRenderedPageBreak/>
        <w:t>Tables and Figures</w:t>
      </w:r>
    </w:p>
    <w:p w14:paraId="31717992" w14:textId="77777777" w:rsidR="00484889" w:rsidRPr="009B42BC" w:rsidRDefault="00484889" w:rsidP="00A569CC">
      <w:pPr>
        <w:ind w:left="-720" w:right="-540"/>
        <w:rPr>
          <w:rFonts w:ascii="Arial" w:hAnsi="Arial" w:cs="Arial"/>
          <w:b/>
          <w:sz w:val="10"/>
          <w:szCs w:val="10"/>
        </w:rPr>
      </w:pPr>
    </w:p>
    <w:p w14:paraId="69519C65" w14:textId="77777777" w:rsidR="00484889" w:rsidRPr="00A04BC0" w:rsidRDefault="00484889" w:rsidP="00A569CC">
      <w:pPr>
        <w:ind w:left="-720" w:right="-540"/>
        <w:rPr>
          <w:rFonts w:ascii="Arial" w:hAnsi="Arial" w:cs="Arial"/>
          <w:sz w:val="22"/>
          <w:szCs w:val="22"/>
        </w:rPr>
      </w:pPr>
      <w:r w:rsidRPr="00A04BC0">
        <w:rPr>
          <w:rFonts w:ascii="Arial" w:hAnsi="Arial" w:cs="Arial"/>
          <w:sz w:val="22"/>
          <w:szCs w:val="22"/>
        </w:rPr>
        <w:t xml:space="preserve">Show all tables followed by all figures.  The table title should be placed on top of the table and the figure legend at the bottom of the figure.  </w:t>
      </w:r>
      <w:r w:rsidRPr="00A04BC0">
        <w:rPr>
          <w:rFonts w:ascii="Arial" w:hAnsi="Arial" w:cs="Arial"/>
          <w:b/>
          <w:sz w:val="22"/>
          <w:szCs w:val="22"/>
        </w:rPr>
        <w:t xml:space="preserve">Use a separate page for each table and figure. </w:t>
      </w:r>
      <w:r w:rsidRPr="00A04BC0">
        <w:rPr>
          <w:rFonts w:ascii="Arial" w:hAnsi="Arial" w:cs="Arial"/>
          <w:sz w:val="22"/>
          <w:szCs w:val="22"/>
        </w:rPr>
        <w:t xml:space="preserve"> Avoid using a separate page for figure legends (as was common in the past) because it is easier for reviewers to understand a figure if the legend is immediately next to it.  </w:t>
      </w:r>
    </w:p>
    <w:p w14:paraId="7AE9BE08" w14:textId="77777777" w:rsidR="00484889" w:rsidRPr="00A04BC0" w:rsidRDefault="00484889" w:rsidP="00A569CC">
      <w:pPr>
        <w:ind w:left="-720" w:right="-540"/>
        <w:rPr>
          <w:rFonts w:ascii="Arial" w:hAnsi="Arial" w:cs="Arial"/>
          <w:sz w:val="22"/>
          <w:szCs w:val="22"/>
        </w:rPr>
      </w:pPr>
    </w:p>
    <w:p w14:paraId="742C35F5" w14:textId="77777777" w:rsidR="00484889" w:rsidRPr="00484889" w:rsidRDefault="00484889" w:rsidP="00A569CC">
      <w:pPr>
        <w:ind w:left="-720" w:right="-540"/>
        <w:rPr>
          <w:rFonts w:ascii="Arial" w:hAnsi="Arial" w:cs="Arial"/>
        </w:rPr>
      </w:pPr>
      <w:r w:rsidRPr="00A04BC0">
        <w:rPr>
          <w:rFonts w:ascii="Arial" w:hAnsi="Arial" w:cs="Arial"/>
          <w:sz w:val="22"/>
          <w:szCs w:val="22"/>
        </w:rPr>
        <w:t>Placing the table and figures in a separate MS Word document</w:t>
      </w:r>
      <w:r w:rsidR="009B42BC" w:rsidRPr="00A04BC0">
        <w:rPr>
          <w:rFonts w:ascii="Arial" w:hAnsi="Arial" w:cs="Arial"/>
          <w:sz w:val="22"/>
          <w:szCs w:val="22"/>
        </w:rPr>
        <w:t xml:space="preserve"> (separate from the text) is a nice way to manage the paperwork during the writing process and when working with co-authors.  Avoid sending your co-authors 7 to 10 different documents (each containing a different component) for review.  Instead, send them two documents (one for the text and one for the Tables and Figures).</w:t>
      </w:r>
    </w:p>
    <w:p w14:paraId="5F1EFE59" w14:textId="77777777" w:rsidR="00484889" w:rsidRPr="009B42BC" w:rsidRDefault="00484889" w:rsidP="001E2619">
      <w:pPr>
        <w:ind w:hanging="90"/>
        <w:rPr>
          <w:rFonts w:ascii="Arial" w:hAnsi="Arial" w:cs="Arial"/>
          <w:b/>
          <w:sz w:val="10"/>
          <w:szCs w:val="10"/>
        </w:rPr>
      </w:pPr>
    </w:p>
    <w:p w14:paraId="43109065" w14:textId="77777777" w:rsidR="00716778" w:rsidRDefault="00484889" w:rsidP="001E2619">
      <w:pPr>
        <w:ind w:hanging="90"/>
        <w:rPr>
          <w:rFonts w:ascii="Arial" w:hAnsi="Arial" w:cs="Arial"/>
          <w:b/>
        </w:rPr>
      </w:pPr>
      <w:r>
        <w:rPr>
          <w:rFonts w:ascii="Arial" w:hAnsi="Arial" w:cs="Arial"/>
          <w:b/>
        </w:rPr>
        <w:t>----</w:t>
      </w:r>
      <w:r w:rsidR="00716778">
        <w:rPr>
          <w:rFonts w:ascii="Arial" w:hAnsi="Arial" w:cs="Arial"/>
          <w:b/>
        </w:rPr>
        <w:t>Examples of tables</w:t>
      </w:r>
      <w:r w:rsidR="009B42BC">
        <w:rPr>
          <w:rFonts w:ascii="Arial" w:hAnsi="Arial" w:cs="Arial"/>
          <w:b/>
        </w:rPr>
        <w:t>.</w:t>
      </w:r>
    </w:p>
    <w:p w14:paraId="6D805A64" w14:textId="77777777" w:rsidR="00716778" w:rsidRDefault="00716778" w:rsidP="001E2619">
      <w:pPr>
        <w:ind w:hanging="90"/>
        <w:rPr>
          <w:rFonts w:ascii="Arial" w:hAnsi="Arial" w:cs="Arial"/>
          <w:b/>
        </w:rPr>
      </w:pPr>
    </w:p>
    <w:p w14:paraId="70189726" w14:textId="77777777" w:rsidR="001E2619" w:rsidRDefault="001E2619" w:rsidP="00A569CC">
      <w:pPr>
        <w:ind w:left="-90"/>
        <w:rPr>
          <w:rFonts w:ascii="Arial" w:hAnsi="Arial" w:cs="Arial"/>
        </w:rPr>
      </w:pPr>
      <w:r w:rsidRPr="001E2619">
        <w:rPr>
          <w:rFonts w:ascii="Arial" w:hAnsi="Arial" w:cs="Arial"/>
          <w:b/>
        </w:rPr>
        <w:t xml:space="preserve">Table 1.  </w:t>
      </w:r>
      <w:r w:rsidRPr="001E2619">
        <w:rPr>
          <w:rFonts w:ascii="Arial" w:hAnsi="Arial" w:cs="Arial"/>
        </w:rPr>
        <w:t>Characteristics of the cases and controls</w:t>
      </w:r>
      <w:r w:rsidR="00A569CC">
        <w:rPr>
          <w:rFonts w:ascii="Arial" w:hAnsi="Arial" w:cs="Arial"/>
        </w:rPr>
        <w:t xml:space="preserve"> participating in a study of Kaposi sarcoma</w:t>
      </w:r>
      <w:r w:rsidR="00525A86">
        <w:rPr>
          <w:rFonts w:ascii="Arial" w:hAnsi="Arial" w:cs="Arial"/>
        </w:rPr>
        <w:t xml:space="preserve"> (KS) in Uganda</w:t>
      </w:r>
      <w:r w:rsidR="00A569CC">
        <w:rPr>
          <w:rFonts w:ascii="Arial" w:hAnsi="Arial" w:cs="Arial"/>
        </w:rPr>
        <w:t xml:space="preserve">. </w:t>
      </w:r>
    </w:p>
    <w:p w14:paraId="7A6B9180" w14:textId="77777777" w:rsidR="00A569CC" w:rsidRPr="00A569CC" w:rsidRDefault="00A569CC" w:rsidP="00A569CC">
      <w:pPr>
        <w:ind w:left="-90"/>
        <w:rPr>
          <w:rFonts w:ascii="Arial" w:hAnsi="Arial" w:cs="Arial"/>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5"/>
        <w:gridCol w:w="2440"/>
        <w:gridCol w:w="3115"/>
      </w:tblGrid>
      <w:tr w:rsidR="001E2619" w:rsidRPr="001E2619" w14:paraId="616064C3" w14:textId="77777777" w:rsidTr="001E2619">
        <w:trPr>
          <w:trHeight w:val="647"/>
        </w:trPr>
        <w:tc>
          <w:tcPr>
            <w:tcW w:w="3888" w:type="dxa"/>
            <w:tcBorders>
              <w:top w:val="single" w:sz="12" w:space="0" w:color="auto"/>
              <w:bottom w:val="single" w:sz="12" w:space="0" w:color="auto"/>
            </w:tcBorders>
            <w:vAlign w:val="center"/>
          </w:tcPr>
          <w:p w14:paraId="0BB9CFB8" w14:textId="77777777" w:rsidR="001E2619" w:rsidRPr="001E2619" w:rsidRDefault="001E2619" w:rsidP="00C16BA4">
            <w:pPr>
              <w:rPr>
                <w:rFonts w:ascii="Arial" w:hAnsi="Arial" w:cs="Arial"/>
                <w:sz w:val="22"/>
                <w:szCs w:val="22"/>
              </w:rPr>
            </w:pPr>
            <w:r w:rsidRPr="001E2619">
              <w:rPr>
                <w:rFonts w:ascii="Arial" w:hAnsi="Arial" w:cs="Arial"/>
                <w:b/>
                <w:bCs/>
                <w:kern w:val="24"/>
                <w:sz w:val="22"/>
                <w:szCs w:val="22"/>
              </w:rPr>
              <w:t>Characteristic</w:t>
            </w:r>
          </w:p>
        </w:tc>
        <w:tc>
          <w:tcPr>
            <w:tcW w:w="2496" w:type="dxa"/>
            <w:tcBorders>
              <w:top w:val="single" w:sz="12" w:space="0" w:color="auto"/>
              <w:bottom w:val="single" w:sz="12" w:space="0" w:color="auto"/>
            </w:tcBorders>
            <w:vAlign w:val="center"/>
          </w:tcPr>
          <w:p w14:paraId="72626ED4" w14:textId="77777777"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KS Cases</w:t>
            </w:r>
          </w:p>
          <w:p w14:paraId="4542A291" w14:textId="77777777"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(n=222)</w:t>
            </w:r>
          </w:p>
        </w:tc>
        <w:tc>
          <w:tcPr>
            <w:tcW w:w="3192" w:type="dxa"/>
            <w:tcBorders>
              <w:top w:val="single" w:sz="12" w:space="0" w:color="auto"/>
              <w:bottom w:val="single" w:sz="12" w:space="0" w:color="auto"/>
            </w:tcBorders>
            <w:vAlign w:val="center"/>
          </w:tcPr>
          <w:p w14:paraId="28636FB7" w14:textId="77777777"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Non-KS Controls</w:t>
            </w:r>
          </w:p>
          <w:p w14:paraId="09C18D8F" w14:textId="77777777" w:rsidR="001E2619" w:rsidRPr="001E2619" w:rsidRDefault="001E2619" w:rsidP="00C16BA4">
            <w:pPr>
              <w:jc w:val="center"/>
              <w:rPr>
                <w:rFonts w:ascii="Arial" w:eastAsia="Times New Roman" w:hAnsi="Arial" w:cs="Arial"/>
                <w:b/>
                <w:sz w:val="22"/>
                <w:szCs w:val="22"/>
              </w:rPr>
            </w:pPr>
            <w:r w:rsidRPr="001E2619">
              <w:rPr>
                <w:rFonts w:ascii="Arial" w:hAnsi="Arial" w:cs="Arial"/>
                <w:b/>
                <w:bCs/>
                <w:kern w:val="24"/>
                <w:sz w:val="22"/>
                <w:szCs w:val="22"/>
              </w:rPr>
              <w:t>(n=409)</w:t>
            </w:r>
          </w:p>
        </w:tc>
      </w:tr>
      <w:tr w:rsidR="001E2619" w:rsidRPr="001E2619" w14:paraId="333415C2" w14:textId="77777777" w:rsidTr="001E2619">
        <w:trPr>
          <w:trHeight w:val="312"/>
        </w:trPr>
        <w:tc>
          <w:tcPr>
            <w:tcW w:w="3888" w:type="dxa"/>
            <w:tcBorders>
              <w:top w:val="single" w:sz="12" w:space="0" w:color="auto"/>
            </w:tcBorders>
            <w:vAlign w:val="center"/>
          </w:tcPr>
          <w:p w14:paraId="4A06876C" w14:textId="77777777"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Age, years</w:t>
            </w:r>
          </w:p>
        </w:tc>
        <w:tc>
          <w:tcPr>
            <w:tcW w:w="2496" w:type="dxa"/>
            <w:tcBorders>
              <w:top w:val="single" w:sz="12" w:space="0" w:color="auto"/>
            </w:tcBorders>
            <w:vAlign w:val="center"/>
          </w:tcPr>
          <w:p w14:paraId="77861A5D"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 xml:space="preserve">34 (28 to </w:t>
            </w:r>
            <w:proofErr w:type="gramStart"/>
            <w:r w:rsidRPr="001E2619">
              <w:rPr>
                <w:rFonts w:ascii="Arial" w:hAnsi="Arial" w:cs="Arial"/>
                <w:bCs/>
                <w:kern w:val="24"/>
                <w:sz w:val="22"/>
                <w:szCs w:val="22"/>
              </w:rPr>
              <w:t>40)</w:t>
            </w:r>
            <w:r w:rsidRPr="001E2619">
              <w:rPr>
                <w:rFonts w:ascii="Arial" w:hAnsi="Arial" w:cs="Arial"/>
                <w:sz w:val="22"/>
                <w:szCs w:val="22"/>
              </w:rPr>
              <w:t>*</w:t>
            </w:r>
            <w:proofErr w:type="gramEnd"/>
          </w:p>
        </w:tc>
        <w:tc>
          <w:tcPr>
            <w:tcW w:w="3192" w:type="dxa"/>
            <w:tcBorders>
              <w:top w:val="single" w:sz="12" w:space="0" w:color="auto"/>
            </w:tcBorders>
            <w:vAlign w:val="center"/>
          </w:tcPr>
          <w:p w14:paraId="6EAE63B5"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35 (29 to 40)</w:t>
            </w:r>
          </w:p>
        </w:tc>
      </w:tr>
      <w:tr w:rsidR="001E2619" w:rsidRPr="001E2619" w14:paraId="4D7C39C2" w14:textId="77777777" w:rsidTr="001E2619">
        <w:trPr>
          <w:trHeight w:val="360"/>
        </w:trPr>
        <w:tc>
          <w:tcPr>
            <w:tcW w:w="3888" w:type="dxa"/>
            <w:vAlign w:val="center"/>
          </w:tcPr>
          <w:p w14:paraId="703388D1" w14:textId="77777777"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Female sex</w:t>
            </w:r>
          </w:p>
        </w:tc>
        <w:tc>
          <w:tcPr>
            <w:tcW w:w="2496" w:type="dxa"/>
            <w:vAlign w:val="center"/>
          </w:tcPr>
          <w:p w14:paraId="0414B5DC"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44%</w:t>
            </w:r>
          </w:p>
        </w:tc>
        <w:tc>
          <w:tcPr>
            <w:tcW w:w="3192" w:type="dxa"/>
            <w:vAlign w:val="center"/>
          </w:tcPr>
          <w:p w14:paraId="29917D2F"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68%</w:t>
            </w:r>
          </w:p>
        </w:tc>
      </w:tr>
      <w:tr w:rsidR="001E2619" w:rsidRPr="001E2619" w14:paraId="1166C27B" w14:textId="77777777" w:rsidTr="001E2619">
        <w:trPr>
          <w:trHeight w:val="341"/>
        </w:trPr>
        <w:tc>
          <w:tcPr>
            <w:tcW w:w="3888" w:type="dxa"/>
            <w:vAlign w:val="center"/>
          </w:tcPr>
          <w:p w14:paraId="31C09E78" w14:textId="77777777"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Physical health status</w:t>
            </w:r>
            <w:r w:rsidRPr="001E2619">
              <w:rPr>
                <w:rFonts w:ascii="Arial" w:hAnsi="Arial" w:cs="Arial"/>
                <w:sz w:val="22"/>
                <w:szCs w:val="22"/>
                <w:vertAlign w:val="superscript"/>
              </w:rPr>
              <w:t>†</w:t>
            </w:r>
          </w:p>
        </w:tc>
        <w:tc>
          <w:tcPr>
            <w:tcW w:w="2496" w:type="dxa"/>
            <w:vAlign w:val="center"/>
          </w:tcPr>
          <w:p w14:paraId="458C3703"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53.3 (36.4 to 58.2)</w:t>
            </w:r>
          </w:p>
        </w:tc>
        <w:tc>
          <w:tcPr>
            <w:tcW w:w="3192" w:type="dxa"/>
            <w:vAlign w:val="center"/>
          </w:tcPr>
          <w:p w14:paraId="2F274AA1"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54.0 (45.0 to 58.6)</w:t>
            </w:r>
          </w:p>
        </w:tc>
      </w:tr>
      <w:tr w:rsidR="001E2619" w:rsidRPr="001E2619" w14:paraId="5DB1BCF9" w14:textId="77777777" w:rsidTr="001E2619">
        <w:trPr>
          <w:trHeight w:val="350"/>
        </w:trPr>
        <w:tc>
          <w:tcPr>
            <w:tcW w:w="3888" w:type="dxa"/>
            <w:vAlign w:val="center"/>
          </w:tcPr>
          <w:p w14:paraId="2E3FA0CE" w14:textId="77777777"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Mental health status</w:t>
            </w:r>
            <w:r w:rsidRPr="001E2619">
              <w:rPr>
                <w:rFonts w:ascii="Arial" w:hAnsi="Arial" w:cs="Arial"/>
                <w:sz w:val="22"/>
                <w:szCs w:val="22"/>
                <w:vertAlign w:val="superscript"/>
              </w:rPr>
              <w:t>†</w:t>
            </w:r>
          </w:p>
        </w:tc>
        <w:tc>
          <w:tcPr>
            <w:tcW w:w="2496" w:type="dxa"/>
            <w:vAlign w:val="center"/>
          </w:tcPr>
          <w:p w14:paraId="5A08DA8C"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48.6 (37.7 to 56.7)</w:t>
            </w:r>
          </w:p>
        </w:tc>
        <w:tc>
          <w:tcPr>
            <w:tcW w:w="3192" w:type="dxa"/>
            <w:vAlign w:val="center"/>
          </w:tcPr>
          <w:p w14:paraId="20B5134A"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52.6 (45.9 to 58.7)</w:t>
            </w:r>
          </w:p>
        </w:tc>
      </w:tr>
      <w:tr w:rsidR="001E2619" w:rsidRPr="001E2619" w14:paraId="19A48514" w14:textId="77777777" w:rsidTr="001E2619">
        <w:trPr>
          <w:trHeight w:val="359"/>
        </w:trPr>
        <w:tc>
          <w:tcPr>
            <w:tcW w:w="3888" w:type="dxa"/>
            <w:vAlign w:val="center"/>
          </w:tcPr>
          <w:p w14:paraId="06AB740D" w14:textId="77777777" w:rsidR="001E2619" w:rsidRPr="001E2619" w:rsidRDefault="001E2619" w:rsidP="00C16BA4">
            <w:pPr>
              <w:tabs>
                <w:tab w:val="left" w:pos="1528"/>
              </w:tabs>
              <w:rPr>
                <w:rFonts w:ascii="Arial" w:eastAsia="Times New Roman" w:hAnsi="Arial" w:cs="Arial"/>
                <w:b/>
                <w:sz w:val="22"/>
                <w:szCs w:val="22"/>
              </w:rPr>
            </w:pPr>
            <w:r w:rsidRPr="001E2619">
              <w:rPr>
                <w:rFonts w:ascii="Arial" w:hAnsi="Arial" w:cs="Arial"/>
                <w:b/>
                <w:bCs/>
                <w:kern w:val="24"/>
                <w:sz w:val="22"/>
                <w:szCs w:val="22"/>
              </w:rPr>
              <w:t>Asset holding</w:t>
            </w:r>
            <w:r w:rsidRPr="001E2619">
              <w:rPr>
                <w:rFonts w:ascii="Arial" w:hAnsi="Arial" w:cs="Arial"/>
                <w:sz w:val="22"/>
                <w:szCs w:val="22"/>
                <w:vertAlign w:val="superscript"/>
              </w:rPr>
              <w:t>‡</w:t>
            </w:r>
          </w:p>
        </w:tc>
        <w:tc>
          <w:tcPr>
            <w:tcW w:w="2496" w:type="dxa"/>
            <w:vAlign w:val="center"/>
          </w:tcPr>
          <w:p w14:paraId="7A8FD728"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0.18 (-1.80 to 1.78)</w:t>
            </w:r>
          </w:p>
        </w:tc>
        <w:tc>
          <w:tcPr>
            <w:tcW w:w="3192" w:type="dxa"/>
            <w:vAlign w:val="center"/>
          </w:tcPr>
          <w:p w14:paraId="7B3E21D3"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-0.58 (-1.82 to 0.86)</w:t>
            </w:r>
          </w:p>
        </w:tc>
      </w:tr>
      <w:tr w:rsidR="001E2619" w:rsidRPr="001E2619" w14:paraId="5F993984" w14:textId="77777777" w:rsidTr="001E2619">
        <w:trPr>
          <w:trHeight w:val="359"/>
        </w:trPr>
        <w:tc>
          <w:tcPr>
            <w:tcW w:w="3888" w:type="dxa"/>
            <w:vAlign w:val="center"/>
          </w:tcPr>
          <w:p w14:paraId="5792199F" w14:textId="77777777"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Body mass index, kg/m</w:t>
            </w:r>
            <w:r w:rsidRPr="001E2619">
              <w:rPr>
                <w:rFonts w:ascii="Arial" w:hAnsi="Arial" w:cs="Arial"/>
                <w:b/>
                <w:bCs/>
                <w:kern w:val="24"/>
                <w:sz w:val="22"/>
                <w:szCs w:val="22"/>
                <w:vertAlign w:val="superscript"/>
              </w:rPr>
              <w:t>2</w:t>
            </w:r>
          </w:p>
        </w:tc>
        <w:tc>
          <w:tcPr>
            <w:tcW w:w="2496" w:type="dxa"/>
            <w:vAlign w:val="center"/>
          </w:tcPr>
          <w:p w14:paraId="1AEDBBEF"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21.4 (19.4 to 23.1)</w:t>
            </w:r>
          </w:p>
        </w:tc>
        <w:tc>
          <w:tcPr>
            <w:tcW w:w="3192" w:type="dxa"/>
            <w:vAlign w:val="center"/>
          </w:tcPr>
          <w:p w14:paraId="2D4F8B21"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21.1 (19.4 to 23.4)</w:t>
            </w:r>
          </w:p>
        </w:tc>
      </w:tr>
      <w:tr w:rsidR="001E2619" w:rsidRPr="001E2619" w14:paraId="02F35B8B" w14:textId="77777777" w:rsidTr="001E2619">
        <w:trPr>
          <w:trHeight w:val="369"/>
        </w:trPr>
        <w:tc>
          <w:tcPr>
            <w:tcW w:w="3888" w:type="dxa"/>
            <w:vAlign w:val="center"/>
          </w:tcPr>
          <w:p w14:paraId="14407691" w14:textId="77777777"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Hemoglobin, g/dl</w:t>
            </w:r>
          </w:p>
        </w:tc>
        <w:tc>
          <w:tcPr>
            <w:tcW w:w="2496" w:type="dxa"/>
            <w:vAlign w:val="center"/>
          </w:tcPr>
          <w:p w14:paraId="08114496"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11.6 (10.3 to 13.2)</w:t>
            </w:r>
          </w:p>
        </w:tc>
        <w:tc>
          <w:tcPr>
            <w:tcW w:w="3192" w:type="dxa"/>
            <w:vAlign w:val="center"/>
          </w:tcPr>
          <w:p w14:paraId="1980F2E8"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12.2 (10.6 to 13.7)</w:t>
            </w:r>
          </w:p>
        </w:tc>
      </w:tr>
      <w:tr w:rsidR="001E2619" w:rsidRPr="001E2619" w14:paraId="1BE8D0C1" w14:textId="77777777" w:rsidTr="001E2619">
        <w:trPr>
          <w:trHeight w:val="350"/>
        </w:trPr>
        <w:tc>
          <w:tcPr>
            <w:tcW w:w="3888" w:type="dxa"/>
            <w:vAlign w:val="center"/>
          </w:tcPr>
          <w:p w14:paraId="4D0B8BE2" w14:textId="77777777" w:rsidR="001E2619" w:rsidRPr="001E2619" w:rsidRDefault="001E2619" w:rsidP="00C16BA4">
            <w:pPr>
              <w:rPr>
                <w:rFonts w:ascii="Arial" w:eastAsia="Times New Roman" w:hAnsi="Arial" w:cs="Arial"/>
                <w:b/>
                <w:sz w:val="22"/>
                <w:szCs w:val="22"/>
              </w:rPr>
            </w:pPr>
            <w:r w:rsidRPr="001E2619">
              <w:rPr>
                <w:rFonts w:ascii="Arial" w:hAnsi="Arial" w:cs="Arial"/>
                <w:b/>
                <w:bCs/>
                <w:kern w:val="24"/>
                <w:sz w:val="22"/>
                <w:szCs w:val="22"/>
              </w:rPr>
              <w:t>HIV RNA, log</w:t>
            </w:r>
            <w:r w:rsidRPr="001E2619">
              <w:rPr>
                <w:rFonts w:ascii="Arial" w:hAnsi="Arial" w:cs="Arial"/>
                <w:b/>
                <w:bCs/>
                <w:kern w:val="24"/>
                <w:sz w:val="22"/>
                <w:szCs w:val="22"/>
                <w:vertAlign w:val="subscript"/>
              </w:rPr>
              <w:t>10</w:t>
            </w:r>
            <w:r w:rsidRPr="001E2619">
              <w:rPr>
                <w:rFonts w:ascii="Arial" w:hAnsi="Arial" w:cs="Arial"/>
                <w:b/>
                <w:bCs/>
                <w:kern w:val="24"/>
                <w:sz w:val="22"/>
                <w:szCs w:val="22"/>
              </w:rPr>
              <w:t xml:space="preserve"> plasma copies/ml</w:t>
            </w:r>
          </w:p>
        </w:tc>
        <w:tc>
          <w:tcPr>
            <w:tcW w:w="2496" w:type="dxa"/>
            <w:vAlign w:val="center"/>
          </w:tcPr>
          <w:p w14:paraId="4F023345"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5.3 (5.0 to 5.6)</w:t>
            </w:r>
          </w:p>
        </w:tc>
        <w:tc>
          <w:tcPr>
            <w:tcW w:w="3192" w:type="dxa"/>
            <w:vAlign w:val="center"/>
          </w:tcPr>
          <w:p w14:paraId="2275CA91"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5.1 (4.6 to 5.6)</w:t>
            </w:r>
          </w:p>
        </w:tc>
      </w:tr>
      <w:tr w:rsidR="001E2619" w:rsidRPr="001E2619" w14:paraId="2399159F" w14:textId="77777777" w:rsidTr="00C16BA4">
        <w:trPr>
          <w:trHeight w:val="350"/>
        </w:trPr>
        <w:tc>
          <w:tcPr>
            <w:tcW w:w="9576" w:type="dxa"/>
            <w:gridSpan w:val="3"/>
            <w:vAlign w:val="center"/>
          </w:tcPr>
          <w:p w14:paraId="4D9D38CE" w14:textId="77777777" w:rsidR="001E2619" w:rsidRPr="001E2619" w:rsidRDefault="001E2619" w:rsidP="00C16BA4">
            <w:pPr>
              <w:rPr>
                <w:rFonts w:ascii="Arial" w:hAnsi="Arial" w:cs="Arial"/>
                <w:b/>
                <w:sz w:val="22"/>
                <w:szCs w:val="22"/>
              </w:rPr>
            </w:pPr>
            <w:r w:rsidRPr="001E2619">
              <w:rPr>
                <w:rFonts w:ascii="Arial" w:hAnsi="Arial" w:cs="Arial"/>
                <w:b/>
                <w:bCs/>
                <w:kern w:val="24"/>
                <w:sz w:val="22"/>
                <w:szCs w:val="22"/>
              </w:rPr>
              <w:t>CD4+ T cells, count/µl</w:t>
            </w:r>
          </w:p>
        </w:tc>
      </w:tr>
      <w:tr w:rsidR="001E2619" w:rsidRPr="001E2619" w14:paraId="1F980D4B" w14:textId="77777777" w:rsidTr="001E2619">
        <w:trPr>
          <w:trHeight w:val="243"/>
        </w:trPr>
        <w:tc>
          <w:tcPr>
            <w:tcW w:w="3888" w:type="dxa"/>
            <w:vAlign w:val="center"/>
          </w:tcPr>
          <w:p w14:paraId="42DF45FC" w14:textId="77777777"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&lt; 50</w:t>
            </w:r>
          </w:p>
        </w:tc>
        <w:tc>
          <w:tcPr>
            <w:tcW w:w="2496" w:type="dxa"/>
            <w:vAlign w:val="center"/>
          </w:tcPr>
          <w:p w14:paraId="0A8CAA7E"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35%</w:t>
            </w:r>
          </w:p>
        </w:tc>
        <w:tc>
          <w:tcPr>
            <w:tcW w:w="3192" w:type="dxa"/>
            <w:vAlign w:val="center"/>
          </w:tcPr>
          <w:p w14:paraId="5175645C"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16%</w:t>
            </w:r>
          </w:p>
        </w:tc>
      </w:tr>
      <w:tr w:rsidR="001E2619" w:rsidRPr="001E2619" w14:paraId="7E7877E1" w14:textId="77777777" w:rsidTr="001E2619">
        <w:trPr>
          <w:trHeight w:val="243"/>
        </w:trPr>
        <w:tc>
          <w:tcPr>
            <w:tcW w:w="3888" w:type="dxa"/>
            <w:vAlign w:val="center"/>
          </w:tcPr>
          <w:p w14:paraId="2742B0FE" w14:textId="77777777"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51-100</w:t>
            </w:r>
          </w:p>
        </w:tc>
        <w:tc>
          <w:tcPr>
            <w:tcW w:w="2496" w:type="dxa"/>
            <w:vAlign w:val="center"/>
          </w:tcPr>
          <w:p w14:paraId="448CC356"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11%</w:t>
            </w:r>
          </w:p>
        </w:tc>
        <w:tc>
          <w:tcPr>
            <w:tcW w:w="3192" w:type="dxa"/>
            <w:vAlign w:val="center"/>
          </w:tcPr>
          <w:p w14:paraId="672E8385"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18%</w:t>
            </w:r>
          </w:p>
        </w:tc>
      </w:tr>
      <w:tr w:rsidR="001E2619" w:rsidRPr="001E2619" w14:paraId="133B9612" w14:textId="77777777" w:rsidTr="001E2619">
        <w:trPr>
          <w:trHeight w:val="243"/>
        </w:trPr>
        <w:tc>
          <w:tcPr>
            <w:tcW w:w="3888" w:type="dxa"/>
            <w:vAlign w:val="center"/>
          </w:tcPr>
          <w:p w14:paraId="6E9BE886" w14:textId="77777777"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101-200</w:t>
            </w:r>
          </w:p>
        </w:tc>
        <w:tc>
          <w:tcPr>
            <w:tcW w:w="2496" w:type="dxa"/>
            <w:vAlign w:val="center"/>
          </w:tcPr>
          <w:p w14:paraId="6E344B32"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23%</w:t>
            </w:r>
          </w:p>
        </w:tc>
        <w:tc>
          <w:tcPr>
            <w:tcW w:w="3192" w:type="dxa"/>
            <w:vAlign w:val="center"/>
          </w:tcPr>
          <w:p w14:paraId="6735BA5E"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41%</w:t>
            </w:r>
          </w:p>
        </w:tc>
      </w:tr>
      <w:tr w:rsidR="001E2619" w:rsidRPr="001E2619" w14:paraId="2BBA9003" w14:textId="77777777" w:rsidTr="001E2619">
        <w:trPr>
          <w:trHeight w:val="162"/>
        </w:trPr>
        <w:tc>
          <w:tcPr>
            <w:tcW w:w="3888" w:type="dxa"/>
            <w:vAlign w:val="center"/>
          </w:tcPr>
          <w:p w14:paraId="6FF8F5EC" w14:textId="77777777"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201-350</w:t>
            </w:r>
          </w:p>
        </w:tc>
        <w:tc>
          <w:tcPr>
            <w:tcW w:w="2496" w:type="dxa"/>
            <w:vAlign w:val="center"/>
          </w:tcPr>
          <w:p w14:paraId="3CFF4037"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18%</w:t>
            </w:r>
          </w:p>
        </w:tc>
        <w:tc>
          <w:tcPr>
            <w:tcW w:w="3192" w:type="dxa"/>
            <w:vAlign w:val="center"/>
          </w:tcPr>
          <w:p w14:paraId="274F63F6"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21%</w:t>
            </w:r>
          </w:p>
        </w:tc>
      </w:tr>
      <w:tr w:rsidR="001E2619" w:rsidRPr="001E2619" w14:paraId="59C0D143" w14:textId="77777777" w:rsidTr="001E2619">
        <w:trPr>
          <w:trHeight w:val="252"/>
        </w:trPr>
        <w:tc>
          <w:tcPr>
            <w:tcW w:w="3888" w:type="dxa"/>
            <w:tcBorders>
              <w:bottom w:val="single" w:sz="12" w:space="0" w:color="auto"/>
            </w:tcBorders>
            <w:vAlign w:val="center"/>
          </w:tcPr>
          <w:p w14:paraId="2F338D0C" w14:textId="77777777" w:rsidR="001E2619" w:rsidRPr="001E2619" w:rsidRDefault="001E2619" w:rsidP="00C16BA4">
            <w:pPr>
              <w:rPr>
                <w:rFonts w:ascii="Arial" w:eastAsia="Times New Roman" w:hAnsi="Arial" w:cs="Arial"/>
                <w:sz w:val="22"/>
                <w:szCs w:val="22"/>
              </w:rPr>
            </w:pPr>
            <w:r w:rsidRPr="001E2619">
              <w:rPr>
                <w:rFonts w:ascii="Arial" w:hAnsi="Arial" w:cs="Arial"/>
                <w:bCs/>
                <w:kern w:val="24"/>
                <w:sz w:val="22"/>
                <w:szCs w:val="22"/>
              </w:rPr>
              <w:t xml:space="preserve">  &gt; 350</w:t>
            </w:r>
          </w:p>
        </w:tc>
        <w:tc>
          <w:tcPr>
            <w:tcW w:w="2496" w:type="dxa"/>
            <w:tcBorders>
              <w:bottom w:val="single" w:sz="12" w:space="0" w:color="auto"/>
            </w:tcBorders>
            <w:vAlign w:val="center"/>
          </w:tcPr>
          <w:p w14:paraId="67B6C38C"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13%</w:t>
            </w:r>
          </w:p>
        </w:tc>
        <w:tc>
          <w:tcPr>
            <w:tcW w:w="3192" w:type="dxa"/>
            <w:tcBorders>
              <w:bottom w:val="single" w:sz="12" w:space="0" w:color="auto"/>
            </w:tcBorders>
            <w:vAlign w:val="center"/>
          </w:tcPr>
          <w:p w14:paraId="6978C8EB" w14:textId="77777777" w:rsidR="001E2619" w:rsidRPr="001E2619" w:rsidRDefault="001E2619" w:rsidP="00C16BA4">
            <w:pPr>
              <w:jc w:val="center"/>
              <w:rPr>
                <w:rFonts w:ascii="Arial" w:eastAsia="Times New Roman" w:hAnsi="Arial" w:cs="Arial"/>
                <w:sz w:val="22"/>
                <w:szCs w:val="22"/>
              </w:rPr>
            </w:pPr>
            <w:r w:rsidRPr="001E2619">
              <w:rPr>
                <w:rFonts w:ascii="Arial" w:hAnsi="Arial" w:cs="Arial"/>
                <w:bCs/>
                <w:kern w:val="24"/>
                <w:sz w:val="22"/>
                <w:szCs w:val="22"/>
              </w:rPr>
              <w:t>3.3%</w:t>
            </w:r>
          </w:p>
        </w:tc>
      </w:tr>
    </w:tbl>
    <w:p w14:paraId="5528D4C6" w14:textId="77777777" w:rsidR="001E2619" w:rsidRPr="001E2619" w:rsidRDefault="001E2619" w:rsidP="001E2619">
      <w:pPr>
        <w:rPr>
          <w:rFonts w:ascii="Arial" w:hAnsi="Arial" w:cs="Arial"/>
          <w:sz w:val="8"/>
          <w:szCs w:val="8"/>
        </w:rPr>
      </w:pPr>
    </w:p>
    <w:p w14:paraId="1A779D2E" w14:textId="77777777" w:rsidR="001E2619" w:rsidRPr="001E2619" w:rsidRDefault="001E2619" w:rsidP="001E2619">
      <w:pPr>
        <w:autoSpaceDE w:val="0"/>
        <w:autoSpaceDN w:val="0"/>
        <w:adjustRightInd w:val="0"/>
        <w:rPr>
          <w:rFonts w:ascii="Arial" w:hAnsi="Arial" w:cs="Arial"/>
          <w:sz w:val="18"/>
          <w:szCs w:val="18"/>
        </w:rPr>
      </w:pPr>
      <w:r w:rsidRPr="001E2619">
        <w:rPr>
          <w:rFonts w:ascii="Arial" w:hAnsi="Arial" w:cs="Arial"/>
          <w:sz w:val="18"/>
          <w:szCs w:val="18"/>
        </w:rPr>
        <w:t xml:space="preserve">* </w:t>
      </w:r>
      <w:proofErr w:type="gramStart"/>
      <w:r w:rsidRPr="001E2619">
        <w:rPr>
          <w:rFonts w:ascii="Arial" w:hAnsi="Arial" w:cs="Arial"/>
          <w:sz w:val="18"/>
          <w:szCs w:val="18"/>
        </w:rPr>
        <w:t>median</w:t>
      </w:r>
      <w:proofErr w:type="gramEnd"/>
      <w:r w:rsidRPr="001E2619">
        <w:rPr>
          <w:rFonts w:ascii="Arial" w:hAnsi="Arial" w:cs="Arial"/>
          <w:sz w:val="18"/>
          <w:szCs w:val="18"/>
        </w:rPr>
        <w:t xml:space="preserve"> (interquartile range) unless indicated </w:t>
      </w:r>
    </w:p>
    <w:p w14:paraId="79D59ABD" w14:textId="77777777" w:rsidR="001E2619" w:rsidRPr="001E2619" w:rsidRDefault="001E2619" w:rsidP="001E2619">
      <w:pPr>
        <w:autoSpaceDE w:val="0"/>
        <w:autoSpaceDN w:val="0"/>
        <w:adjustRightInd w:val="0"/>
        <w:rPr>
          <w:rFonts w:ascii="Arial" w:hAnsi="Arial" w:cs="Arial"/>
          <w:sz w:val="18"/>
          <w:szCs w:val="18"/>
        </w:rPr>
      </w:pPr>
      <w:r w:rsidRPr="001E2619">
        <w:rPr>
          <w:rFonts w:ascii="Arial" w:hAnsi="Arial" w:cs="Arial"/>
          <w:sz w:val="18"/>
          <w:szCs w:val="18"/>
          <w:vertAlign w:val="superscript"/>
        </w:rPr>
        <w:t>†</w:t>
      </w:r>
      <w:r w:rsidRPr="001E2619">
        <w:rPr>
          <w:rFonts w:ascii="Arial" w:hAnsi="Arial" w:cs="Arial"/>
          <w:sz w:val="18"/>
          <w:szCs w:val="18"/>
        </w:rPr>
        <w:t xml:space="preserve"> </w:t>
      </w:r>
      <w:proofErr w:type="gramStart"/>
      <w:r w:rsidRPr="001E2619">
        <w:rPr>
          <w:rFonts w:ascii="Arial" w:hAnsi="Arial" w:cs="Arial"/>
          <w:sz w:val="18"/>
          <w:szCs w:val="18"/>
        </w:rPr>
        <w:t>scores</w:t>
      </w:r>
      <w:proofErr w:type="gramEnd"/>
      <w:r w:rsidRPr="001E2619">
        <w:rPr>
          <w:rFonts w:ascii="Arial" w:hAnsi="Arial" w:cs="Arial"/>
          <w:sz w:val="18"/>
          <w:szCs w:val="18"/>
        </w:rPr>
        <w:t xml:space="preserve"> derived using the Medical Outcomes Study-HIV survey </w:t>
      </w:r>
      <w:r w:rsidRPr="001E2619">
        <w:rPr>
          <w:rFonts w:ascii="Arial" w:hAnsi="Arial" w:cs="Arial"/>
          <w:sz w:val="18"/>
          <w:szCs w:val="18"/>
          <w:vertAlign w:val="superscript"/>
        </w:rPr>
        <w:t xml:space="preserve">20 </w:t>
      </w:r>
    </w:p>
    <w:p w14:paraId="129E4B3C" w14:textId="77777777" w:rsidR="001E2619" w:rsidRPr="001E2619" w:rsidRDefault="001E2619" w:rsidP="001E2619">
      <w:pPr>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 xml:space="preserve">Filmer-Pritchett index </w:t>
      </w:r>
      <w:r w:rsidRPr="001E2619">
        <w:rPr>
          <w:rFonts w:ascii="Arial" w:hAnsi="Arial" w:cs="Arial"/>
          <w:sz w:val="18"/>
          <w:szCs w:val="18"/>
          <w:vertAlign w:val="superscript"/>
        </w:rPr>
        <w:t>23</w:t>
      </w:r>
    </w:p>
    <w:p w14:paraId="5DB8F8F6" w14:textId="77777777" w:rsidR="001E2619" w:rsidRPr="009B42BC" w:rsidRDefault="001E2619" w:rsidP="001E2619">
      <w:pPr>
        <w:autoSpaceDE w:val="0"/>
        <w:autoSpaceDN w:val="0"/>
        <w:adjustRightInd w:val="0"/>
        <w:rPr>
          <w:rFonts w:ascii="Arial" w:hAnsi="Arial" w:cs="Arial"/>
          <w:sz w:val="10"/>
          <w:szCs w:val="10"/>
        </w:rPr>
      </w:pPr>
      <w:r w:rsidRPr="009B42BC">
        <w:rPr>
          <w:rFonts w:ascii="Arial" w:hAnsi="Arial" w:cs="Arial"/>
          <w:sz w:val="10"/>
          <w:szCs w:val="10"/>
        </w:rPr>
        <w:t xml:space="preserve"> </w:t>
      </w:r>
    </w:p>
    <w:p w14:paraId="1C33F01A" w14:textId="77777777" w:rsidR="001E2619" w:rsidRDefault="001E2619" w:rsidP="001E2619">
      <w:pPr>
        <w:rPr>
          <w:sz w:val="20"/>
          <w:szCs w:val="20"/>
        </w:rPr>
      </w:pPr>
      <w:r>
        <w:rPr>
          <w:sz w:val="20"/>
          <w:szCs w:val="20"/>
        </w:rPr>
        <w:t>-----------------------------------------------------------</w:t>
      </w:r>
    </w:p>
    <w:p w14:paraId="0F8EDD28" w14:textId="77777777" w:rsidR="001E2619" w:rsidRPr="001E2619" w:rsidRDefault="001E2619" w:rsidP="00525A86">
      <w:pPr>
        <w:ind w:left="-720" w:right="-720"/>
        <w:rPr>
          <w:rFonts w:ascii="Arial" w:hAnsi="Arial" w:cs="Arial"/>
          <w:b/>
        </w:rPr>
      </w:pPr>
      <w:r w:rsidRPr="001E2619">
        <w:rPr>
          <w:rFonts w:ascii="Arial" w:hAnsi="Arial" w:cs="Arial"/>
          <w:b/>
        </w:rPr>
        <w:t>Comments:</w:t>
      </w:r>
    </w:p>
    <w:p w14:paraId="76C6F47C" w14:textId="77777777" w:rsidR="001E2619" w:rsidRPr="00A04BC0" w:rsidRDefault="001E2619" w:rsidP="00525A86">
      <w:pPr>
        <w:ind w:left="-720" w:right="-720"/>
        <w:rPr>
          <w:rFonts w:ascii="Arial" w:hAnsi="Arial" w:cs="Arial"/>
          <w:sz w:val="22"/>
          <w:szCs w:val="22"/>
        </w:rPr>
      </w:pPr>
      <w:r w:rsidRPr="00A04BC0">
        <w:rPr>
          <w:rFonts w:ascii="Arial" w:hAnsi="Arial" w:cs="Arial"/>
          <w:sz w:val="22"/>
          <w:szCs w:val="22"/>
        </w:rPr>
        <w:t xml:space="preserve">-- maintain some visual vertical </w:t>
      </w:r>
      <w:r w:rsidR="00A569CC" w:rsidRPr="00A04BC0">
        <w:rPr>
          <w:rFonts w:ascii="Arial" w:hAnsi="Arial" w:cs="Arial"/>
          <w:sz w:val="22"/>
          <w:szCs w:val="22"/>
        </w:rPr>
        <w:t>white (blank)</w:t>
      </w:r>
      <w:r w:rsidR="00525A86" w:rsidRPr="00A04BC0">
        <w:rPr>
          <w:rFonts w:ascii="Arial" w:hAnsi="Arial" w:cs="Arial"/>
          <w:sz w:val="22"/>
          <w:szCs w:val="22"/>
        </w:rPr>
        <w:t xml:space="preserve"> </w:t>
      </w:r>
      <w:r w:rsidRPr="00A04BC0">
        <w:rPr>
          <w:rFonts w:ascii="Arial" w:hAnsi="Arial" w:cs="Arial"/>
          <w:sz w:val="22"/>
          <w:szCs w:val="22"/>
        </w:rPr>
        <w:t>space between each variable construct</w:t>
      </w:r>
      <w:r w:rsidR="00525A86" w:rsidRPr="00A04BC0">
        <w:rPr>
          <w:rFonts w:ascii="Arial" w:hAnsi="Arial" w:cs="Arial"/>
          <w:sz w:val="22"/>
          <w:szCs w:val="22"/>
        </w:rPr>
        <w:t xml:space="preserve">; this helps the reader to easily distinguish the different variables. </w:t>
      </w:r>
    </w:p>
    <w:p w14:paraId="499E38A6" w14:textId="77777777" w:rsidR="00923B85" w:rsidRPr="00A04BC0" w:rsidRDefault="00923B85" w:rsidP="00525A86">
      <w:pPr>
        <w:ind w:left="-720" w:right="-720"/>
        <w:rPr>
          <w:rFonts w:ascii="Arial" w:hAnsi="Arial" w:cs="Arial"/>
          <w:sz w:val="22"/>
          <w:szCs w:val="22"/>
        </w:rPr>
      </w:pPr>
      <w:r w:rsidRPr="00A04BC0">
        <w:rPr>
          <w:rFonts w:ascii="Arial" w:hAnsi="Arial" w:cs="Arial"/>
          <w:sz w:val="22"/>
          <w:szCs w:val="22"/>
        </w:rPr>
        <w:t>-- use footnotes to list the number of observations with missing data</w:t>
      </w:r>
    </w:p>
    <w:p w14:paraId="55F01F08" w14:textId="77777777" w:rsidR="00923B85" w:rsidRPr="00A04BC0" w:rsidRDefault="00923B85" w:rsidP="00525A86">
      <w:pPr>
        <w:ind w:left="-720" w:right="-720"/>
        <w:rPr>
          <w:rFonts w:ascii="Arial" w:hAnsi="Arial" w:cs="Arial"/>
          <w:sz w:val="22"/>
          <w:szCs w:val="22"/>
        </w:rPr>
      </w:pPr>
      <w:r w:rsidRPr="00A04BC0">
        <w:rPr>
          <w:rFonts w:ascii="Arial" w:hAnsi="Arial" w:cs="Arial"/>
          <w:sz w:val="22"/>
          <w:szCs w:val="22"/>
        </w:rPr>
        <w:t>-- for the binary or categorical variables</w:t>
      </w:r>
      <w:r w:rsidR="002B11AD" w:rsidRPr="00A04BC0">
        <w:rPr>
          <w:rFonts w:ascii="Arial" w:hAnsi="Arial" w:cs="Arial"/>
          <w:sz w:val="22"/>
          <w:szCs w:val="22"/>
        </w:rPr>
        <w:t xml:space="preserve">, there is no need to show n and %.  Showing % alone is much easier to read.  </w:t>
      </w:r>
    </w:p>
    <w:p w14:paraId="77E350DE" w14:textId="77777777" w:rsidR="001E2619" w:rsidRPr="00A04BC0" w:rsidRDefault="001E2619" w:rsidP="00525A86">
      <w:pPr>
        <w:ind w:left="-720" w:right="-720"/>
        <w:rPr>
          <w:rFonts w:ascii="Arial" w:hAnsi="Arial" w:cs="Arial"/>
          <w:sz w:val="22"/>
          <w:szCs w:val="22"/>
        </w:rPr>
      </w:pPr>
      <w:r w:rsidRPr="00A04BC0">
        <w:rPr>
          <w:rFonts w:ascii="Arial" w:hAnsi="Arial" w:cs="Arial"/>
          <w:sz w:val="22"/>
          <w:szCs w:val="22"/>
        </w:rPr>
        <w:t>--</w:t>
      </w:r>
      <w:r w:rsidRPr="00A04BC0">
        <w:rPr>
          <w:rFonts w:ascii="Arial" w:hAnsi="Arial" w:cs="Arial"/>
          <w:b/>
          <w:sz w:val="22"/>
          <w:szCs w:val="22"/>
        </w:rPr>
        <w:t xml:space="preserve"> </w:t>
      </w:r>
      <w:r w:rsidRPr="00A04BC0">
        <w:rPr>
          <w:rFonts w:ascii="Arial" w:hAnsi="Arial" w:cs="Arial"/>
          <w:sz w:val="22"/>
          <w:szCs w:val="22"/>
        </w:rPr>
        <w:t xml:space="preserve">follow conventional order </w:t>
      </w:r>
      <w:r w:rsidR="00525A86" w:rsidRPr="00A04BC0">
        <w:rPr>
          <w:rFonts w:ascii="Arial" w:hAnsi="Arial" w:cs="Arial"/>
          <w:sz w:val="22"/>
          <w:szCs w:val="22"/>
        </w:rPr>
        <w:t xml:space="preserve">(from top to bottom) </w:t>
      </w:r>
      <w:r w:rsidRPr="00A04BC0">
        <w:rPr>
          <w:rFonts w:ascii="Arial" w:hAnsi="Arial" w:cs="Arial"/>
          <w:sz w:val="22"/>
          <w:szCs w:val="22"/>
        </w:rPr>
        <w:t xml:space="preserve">of questionnaire-based measurements, physical examination, </w:t>
      </w:r>
      <w:r w:rsidR="00250DB8" w:rsidRPr="00A04BC0">
        <w:rPr>
          <w:rFonts w:ascii="Arial" w:hAnsi="Arial" w:cs="Arial"/>
          <w:sz w:val="22"/>
          <w:szCs w:val="22"/>
        </w:rPr>
        <w:t>and,</w:t>
      </w:r>
      <w:r w:rsidRPr="00A04BC0">
        <w:rPr>
          <w:rFonts w:ascii="Arial" w:hAnsi="Arial" w:cs="Arial"/>
          <w:sz w:val="22"/>
          <w:szCs w:val="22"/>
        </w:rPr>
        <w:t xml:space="preserve"> finally, laboratory-derived variables (clinically used followed by research-level)</w:t>
      </w:r>
    </w:p>
    <w:p w14:paraId="66A2421E" w14:textId="77777777" w:rsidR="001E2619" w:rsidRPr="00A04BC0" w:rsidRDefault="001E2619" w:rsidP="00525A86">
      <w:pPr>
        <w:ind w:left="-720" w:right="-720"/>
        <w:rPr>
          <w:rFonts w:ascii="Arial" w:hAnsi="Arial" w:cs="Arial"/>
          <w:b/>
          <w:sz w:val="22"/>
          <w:szCs w:val="22"/>
        </w:rPr>
      </w:pPr>
      <w:r w:rsidRPr="00A04BC0">
        <w:rPr>
          <w:rFonts w:ascii="Arial" w:hAnsi="Arial" w:cs="Arial"/>
          <w:sz w:val="22"/>
          <w:szCs w:val="22"/>
        </w:rPr>
        <w:t>-- use International Committee of Medical Journal Editors (ICMJE) system for footnoting (</w:t>
      </w:r>
      <w:proofErr w:type="gramStart"/>
      <w:r w:rsidRPr="00A04BC0">
        <w:rPr>
          <w:rFonts w:ascii="Arial" w:hAnsi="Arial" w:cs="Arial"/>
          <w:sz w:val="22"/>
          <w:szCs w:val="22"/>
        </w:rPr>
        <w:t>* ,</w:t>
      </w:r>
      <w:proofErr w:type="gramEnd"/>
      <w:r w:rsidRPr="00A04BC0">
        <w:rPr>
          <w:rFonts w:ascii="Arial" w:hAnsi="Arial" w:cs="Arial"/>
          <w:sz w:val="22"/>
          <w:szCs w:val="22"/>
        </w:rPr>
        <w:t xml:space="preserve"> </w:t>
      </w:r>
      <w:r w:rsidRPr="00A04BC0">
        <w:rPr>
          <w:rFonts w:ascii="Arial" w:hAnsi="Arial" w:cs="Arial"/>
          <w:sz w:val="22"/>
          <w:szCs w:val="22"/>
          <w:vertAlign w:val="superscript"/>
        </w:rPr>
        <w:t>†</w:t>
      </w:r>
      <w:r w:rsidRPr="00A04BC0">
        <w:rPr>
          <w:rFonts w:ascii="Arial" w:hAnsi="Arial" w:cs="Arial"/>
          <w:sz w:val="22"/>
          <w:szCs w:val="22"/>
        </w:rPr>
        <w:t xml:space="preserve"> , </w:t>
      </w:r>
      <w:r w:rsidRPr="00A04BC0">
        <w:rPr>
          <w:rFonts w:ascii="Arial" w:hAnsi="Arial" w:cs="Arial"/>
          <w:sz w:val="22"/>
          <w:szCs w:val="22"/>
          <w:vertAlign w:val="superscript"/>
        </w:rPr>
        <w:t xml:space="preserve"> ‡ </w:t>
      </w:r>
      <w:r w:rsidRPr="00A04BC0">
        <w:rPr>
          <w:rFonts w:ascii="Arial" w:hAnsi="Arial" w:cs="Arial"/>
          <w:sz w:val="22"/>
          <w:szCs w:val="22"/>
        </w:rPr>
        <w:t xml:space="preserve">, </w:t>
      </w:r>
      <w:r w:rsidRPr="00A04BC0">
        <w:rPr>
          <w:rFonts w:ascii="Arial" w:hAnsi="Arial" w:cs="Arial"/>
          <w:sz w:val="22"/>
          <w:szCs w:val="22"/>
          <w:vertAlign w:val="superscript"/>
        </w:rPr>
        <w:t>§</w:t>
      </w:r>
      <w:r w:rsidRPr="00A04BC0">
        <w:rPr>
          <w:rFonts w:ascii="Arial" w:hAnsi="Arial" w:cs="Arial"/>
          <w:sz w:val="22"/>
          <w:szCs w:val="22"/>
        </w:rPr>
        <w:t xml:space="preserve"> , </w:t>
      </w:r>
      <w:r w:rsidRPr="00A04BC0">
        <w:rPr>
          <w:rFonts w:ascii="Arial" w:hAnsi="Arial" w:cs="Arial"/>
          <w:sz w:val="22"/>
          <w:szCs w:val="22"/>
          <w:vertAlign w:val="superscript"/>
        </w:rPr>
        <w:t>¶</w:t>
      </w:r>
      <w:r w:rsidRPr="00A04BC0">
        <w:rPr>
          <w:rFonts w:ascii="Arial" w:hAnsi="Arial" w:cs="Arial"/>
          <w:sz w:val="22"/>
          <w:szCs w:val="22"/>
        </w:rPr>
        <w:t xml:space="preserve"> , </w:t>
      </w:r>
      <w:r w:rsidRPr="00A04BC0">
        <w:rPr>
          <w:rFonts w:ascii="Arial" w:hAnsi="Arial" w:cs="Arial"/>
          <w:sz w:val="22"/>
          <w:szCs w:val="22"/>
          <w:vertAlign w:val="superscript"/>
        </w:rPr>
        <w:t xml:space="preserve">** , </w:t>
      </w:r>
      <w:r w:rsidRPr="00A04BC0">
        <w:rPr>
          <w:rFonts w:ascii="Arial" w:hAnsi="Arial" w:cs="Arial"/>
          <w:sz w:val="22"/>
          <w:szCs w:val="22"/>
        </w:rPr>
        <w:t xml:space="preserve">†† , </w:t>
      </w:r>
      <w:r w:rsidRPr="00A04BC0">
        <w:rPr>
          <w:rFonts w:ascii="Arial" w:hAnsi="Arial" w:cs="Arial"/>
          <w:sz w:val="22"/>
          <w:szCs w:val="22"/>
          <w:vertAlign w:val="superscript"/>
        </w:rPr>
        <w:t>‡‡</w:t>
      </w:r>
      <w:r w:rsidRPr="00A04BC0">
        <w:rPr>
          <w:rFonts w:ascii="Arial" w:hAnsi="Arial" w:cs="Arial"/>
          <w:sz w:val="22"/>
          <w:szCs w:val="22"/>
        </w:rPr>
        <w:t xml:space="preserve"> , </w:t>
      </w:r>
      <w:r w:rsidRPr="00A04BC0">
        <w:rPr>
          <w:rFonts w:ascii="Arial" w:hAnsi="Arial" w:cs="Arial"/>
          <w:sz w:val="22"/>
          <w:szCs w:val="22"/>
          <w:vertAlign w:val="superscript"/>
        </w:rPr>
        <w:t>§§</w:t>
      </w:r>
      <w:r w:rsidRPr="00A04BC0">
        <w:rPr>
          <w:rFonts w:ascii="Arial" w:hAnsi="Arial" w:cs="Arial"/>
          <w:sz w:val="22"/>
          <w:szCs w:val="22"/>
        </w:rPr>
        <w:t xml:space="preserve"> , </w:t>
      </w:r>
      <w:r w:rsidRPr="00A04BC0">
        <w:rPr>
          <w:rFonts w:ascii="Arial" w:hAnsi="Arial" w:cs="Arial"/>
          <w:sz w:val="22"/>
          <w:szCs w:val="22"/>
          <w:vertAlign w:val="superscript"/>
        </w:rPr>
        <w:t xml:space="preserve">¶ ¶ </w:t>
      </w:r>
      <w:r w:rsidRPr="00A04BC0">
        <w:rPr>
          <w:rFonts w:ascii="Arial" w:hAnsi="Arial" w:cs="Arial"/>
          <w:sz w:val="22"/>
          <w:szCs w:val="22"/>
        </w:rPr>
        <w:t>,</w:t>
      </w:r>
      <w:r w:rsidRPr="00A04BC0">
        <w:rPr>
          <w:rFonts w:ascii="Arial" w:hAnsi="Arial" w:cs="Arial"/>
          <w:sz w:val="22"/>
          <w:szCs w:val="22"/>
          <w:vertAlign w:val="superscript"/>
        </w:rPr>
        <w:t xml:space="preserve"> </w:t>
      </w:r>
      <w:r w:rsidRPr="00A04BC0">
        <w:rPr>
          <w:rFonts w:ascii="Arial" w:hAnsi="Arial" w:cs="Arial"/>
          <w:sz w:val="22"/>
          <w:szCs w:val="22"/>
        </w:rPr>
        <w:t>*** …)</w:t>
      </w:r>
    </w:p>
    <w:p w14:paraId="79CF6145" w14:textId="77777777" w:rsidR="001E2619" w:rsidRPr="001E2619" w:rsidRDefault="001E2619" w:rsidP="00525A86">
      <w:pPr>
        <w:ind w:left="-720" w:right="-720"/>
        <w:rPr>
          <w:rFonts w:ascii="Arial" w:hAnsi="Arial" w:cs="Arial"/>
        </w:rPr>
      </w:pPr>
      <w:r w:rsidRPr="00A04BC0">
        <w:rPr>
          <w:rFonts w:ascii="Arial" w:hAnsi="Arial" w:cs="Arial"/>
          <w:sz w:val="22"/>
          <w:szCs w:val="22"/>
        </w:rPr>
        <w:t>-- follow basic rules of numeracy (e.g., two significant digits for proportions:  33%, 3.3%)</w:t>
      </w:r>
    </w:p>
    <w:p w14:paraId="23D3953F" w14:textId="77777777" w:rsidR="001E2619" w:rsidRDefault="001E2619" w:rsidP="001E2619">
      <w:pPr>
        <w:ind w:left="720" w:hanging="720"/>
        <w:rPr>
          <w:b/>
        </w:rPr>
      </w:pPr>
    </w:p>
    <w:p w14:paraId="07114B10" w14:textId="77777777" w:rsidR="001E2619" w:rsidRDefault="001E2619" w:rsidP="001E2619">
      <w:pPr>
        <w:ind w:left="720" w:hanging="720"/>
        <w:sectPr w:rsidR="001E2619" w:rsidSect="00A04BC0">
          <w:headerReference w:type="default" r:id="rId8"/>
          <w:footerReference w:type="default" r:id="rId9"/>
          <w:pgSz w:w="12240" w:h="15840"/>
          <w:pgMar w:top="1152" w:right="1440" w:bottom="1152" w:left="1440" w:header="720" w:footer="720" w:gutter="0"/>
          <w:pgBorders w:offsetFrom="page">
            <w:bottom w:val="single" w:sz="12" w:space="24" w:color="auto"/>
          </w:pgBorders>
          <w:cols w:space="720"/>
          <w:docGrid w:linePitch="360"/>
        </w:sectPr>
      </w:pPr>
    </w:p>
    <w:p w14:paraId="3D7948A1" w14:textId="77777777" w:rsidR="001E2619" w:rsidRDefault="001E2619" w:rsidP="00716778">
      <w:pPr>
        <w:ind w:left="720" w:hanging="900"/>
        <w:rPr>
          <w:rFonts w:ascii="Arial" w:hAnsi="Arial" w:cs="Arial"/>
          <w:sz w:val="22"/>
          <w:szCs w:val="22"/>
        </w:rPr>
      </w:pPr>
      <w:r w:rsidRPr="00716778">
        <w:rPr>
          <w:rFonts w:ascii="Arial" w:hAnsi="Arial" w:cs="Arial"/>
          <w:b/>
          <w:sz w:val="22"/>
          <w:szCs w:val="22"/>
        </w:rPr>
        <w:lastRenderedPageBreak/>
        <w:t xml:space="preserve">Table 2.  </w:t>
      </w:r>
      <w:r w:rsidRPr="00716778">
        <w:rPr>
          <w:rFonts w:ascii="Arial" w:hAnsi="Arial" w:cs="Arial"/>
          <w:sz w:val="22"/>
          <w:szCs w:val="22"/>
        </w:rPr>
        <w:t>Unadjusted and adjusted logistic regression evaluating factors associated with Kaposi’s sarcoma</w:t>
      </w:r>
      <w:r w:rsidR="00525A86">
        <w:rPr>
          <w:rFonts w:ascii="Arial" w:hAnsi="Arial" w:cs="Arial"/>
          <w:sz w:val="22"/>
          <w:szCs w:val="22"/>
        </w:rPr>
        <w:t xml:space="preserve"> </w:t>
      </w:r>
    </w:p>
    <w:p w14:paraId="70E41B95" w14:textId="77777777" w:rsidR="00525A86" w:rsidRPr="00525A86" w:rsidRDefault="00525A86" w:rsidP="00716778">
      <w:pPr>
        <w:ind w:left="720" w:hanging="900"/>
        <w:rPr>
          <w:rFonts w:ascii="Arial" w:hAnsi="Arial" w:cs="Arial"/>
          <w:sz w:val="10"/>
          <w:szCs w:val="10"/>
        </w:rPr>
      </w:pPr>
    </w:p>
    <w:tbl>
      <w:tblPr>
        <w:tblStyle w:val="TableGrid"/>
        <w:tblW w:w="110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800"/>
        <w:gridCol w:w="900"/>
        <w:gridCol w:w="1890"/>
        <w:gridCol w:w="900"/>
        <w:gridCol w:w="1890"/>
        <w:gridCol w:w="990"/>
      </w:tblGrid>
      <w:tr w:rsidR="001E2619" w:rsidRPr="00C8794F" w14:paraId="0D305116" w14:textId="77777777" w:rsidTr="00716778">
        <w:trPr>
          <w:trHeight w:val="440"/>
        </w:trPr>
        <w:tc>
          <w:tcPr>
            <w:tcW w:w="2700" w:type="dxa"/>
            <w:tcBorders>
              <w:top w:val="single" w:sz="12" w:space="0" w:color="auto"/>
            </w:tcBorders>
          </w:tcPr>
          <w:p w14:paraId="7A030DD3" w14:textId="77777777" w:rsidR="001E2619" w:rsidRPr="00C8794F" w:rsidRDefault="001E2619" w:rsidP="00C16BA4">
            <w:pPr>
              <w:rPr>
                <w:b/>
              </w:rPr>
            </w:pPr>
          </w:p>
        </w:tc>
        <w:tc>
          <w:tcPr>
            <w:tcW w:w="2700" w:type="dxa"/>
            <w:gridSpan w:val="2"/>
            <w:tcBorders>
              <w:top w:val="single" w:sz="12" w:space="0" w:color="auto"/>
            </w:tcBorders>
            <w:vAlign w:val="center"/>
          </w:tcPr>
          <w:p w14:paraId="62364AAA" w14:textId="77777777" w:rsidR="001E2619" w:rsidRPr="0006503B" w:rsidRDefault="001E2619" w:rsidP="00C16BA4">
            <w:pPr>
              <w:jc w:val="center"/>
              <w:rPr>
                <w:b/>
                <w:u w:val="single"/>
              </w:rPr>
            </w:pPr>
            <w:r w:rsidRPr="0006503B">
              <w:rPr>
                <w:b/>
                <w:u w:val="single"/>
              </w:rPr>
              <w:t>Unadjusted</w:t>
            </w:r>
          </w:p>
        </w:tc>
        <w:tc>
          <w:tcPr>
            <w:tcW w:w="2790" w:type="dxa"/>
            <w:gridSpan w:val="2"/>
            <w:tcBorders>
              <w:top w:val="single" w:sz="12" w:space="0" w:color="auto"/>
            </w:tcBorders>
            <w:vAlign w:val="center"/>
          </w:tcPr>
          <w:p w14:paraId="57DB5511" w14:textId="77777777" w:rsidR="001E2619" w:rsidRPr="0006503B" w:rsidRDefault="001E2619" w:rsidP="00C16BA4">
            <w:pPr>
              <w:jc w:val="center"/>
              <w:rPr>
                <w:b/>
                <w:u w:val="single"/>
              </w:rPr>
            </w:pPr>
            <w:r w:rsidRPr="0006503B">
              <w:rPr>
                <w:b/>
                <w:u w:val="single"/>
              </w:rPr>
              <w:t>Adjusted Model 1</w:t>
            </w:r>
          </w:p>
        </w:tc>
        <w:tc>
          <w:tcPr>
            <w:tcW w:w="2880" w:type="dxa"/>
            <w:gridSpan w:val="2"/>
            <w:tcBorders>
              <w:top w:val="single" w:sz="12" w:space="0" w:color="auto"/>
            </w:tcBorders>
            <w:vAlign w:val="center"/>
          </w:tcPr>
          <w:p w14:paraId="145B49F1" w14:textId="77777777" w:rsidR="001E2619" w:rsidRPr="0006503B" w:rsidRDefault="001E2619" w:rsidP="00C16BA4">
            <w:pPr>
              <w:jc w:val="center"/>
              <w:rPr>
                <w:b/>
                <w:u w:val="single"/>
              </w:rPr>
            </w:pPr>
            <w:r w:rsidRPr="0006503B">
              <w:rPr>
                <w:b/>
                <w:u w:val="single"/>
              </w:rPr>
              <w:t>Adjusted Model 2</w:t>
            </w:r>
          </w:p>
        </w:tc>
      </w:tr>
      <w:tr w:rsidR="001E2619" w:rsidRPr="00C8794F" w14:paraId="2237E06D" w14:textId="77777777" w:rsidTr="00716778">
        <w:trPr>
          <w:trHeight w:val="440"/>
        </w:trPr>
        <w:tc>
          <w:tcPr>
            <w:tcW w:w="2700" w:type="dxa"/>
            <w:tcBorders>
              <w:bottom w:val="single" w:sz="12" w:space="0" w:color="auto"/>
            </w:tcBorders>
          </w:tcPr>
          <w:p w14:paraId="11A364C1" w14:textId="77777777" w:rsidR="001E2619" w:rsidRPr="00C8794F" w:rsidRDefault="001E2619" w:rsidP="00525A86">
            <w:pPr>
              <w:ind w:left="75"/>
              <w:rPr>
                <w:b/>
              </w:rPr>
            </w:pPr>
            <w:r w:rsidRPr="00C8794F">
              <w:rPr>
                <w:b/>
              </w:rPr>
              <w:t>Characteristic</w:t>
            </w:r>
          </w:p>
        </w:tc>
        <w:tc>
          <w:tcPr>
            <w:tcW w:w="1800" w:type="dxa"/>
            <w:tcBorders>
              <w:bottom w:val="single" w:sz="12" w:space="0" w:color="auto"/>
            </w:tcBorders>
            <w:vAlign w:val="center"/>
          </w:tcPr>
          <w:p w14:paraId="445CF696" w14:textId="77777777" w:rsidR="001E2619" w:rsidRDefault="001E2619" w:rsidP="00C16BA4">
            <w:pPr>
              <w:ind w:firstLine="162"/>
              <w:jc w:val="center"/>
              <w:rPr>
                <w:b/>
              </w:rPr>
            </w:pPr>
            <w:r w:rsidRPr="00C8794F">
              <w:rPr>
                <w:b/>
              </w:rPr>
              <w:t>Odds Ratio</w:t>
            </w:r>
          </w:p>
          <w:p w14:paraId="3D6CB45B" w14:textId="77777777" w:rsidR="001E2619" w:rsidRPr="00C8794F" w:rsidRDefault="001E2619" w:rsidP="00C16BA4">
            <w:pPr>
              <w:ind w:firstLine="162"/>
              <w:jc w:val="center"/>
              <w:rPr>
                <w:b/>
              </w:rPr>
            </w:pPr>
            <w:r w:rsidRPr="00C8794F">
              <w:rPr>
                <w:b/>
              </w:rPr>
              <w:t>(95% CI</w:t>
            </w:r>
            <w:r>
              <w:rPr>
                <w:b/>
              </w:rPr>
              <w:t>)</w:t>
            </w:r>
          </w:p>
        </w:tc>
        <w:tc>
          <w:tcPr>
            <w:tcW w:w="900" w:type="dxa"/>
            <w:tcBorders>
              <w:bottom w:val="single" w:sz="12" w:space="0" w:color="auto"/>
            </w:tcBorders>
            <w:vAlign w:val="center"/>
          </w:tcPr>
          <w:p w14:paraId="0E4FD510" w14:textId="77777777" w:rsidR="001E2619" w:rsidRPr="00C8794F" w:rsidRDefault="001E2619" w:rsidP="00C16BA4">
            <w:pPr>
              <w:tabs>
                <w:tab w:val="left" w:pos="612"/>
              </w:tabs>
              <w:jc w:val="center"/>
              <w:rPr>
                <w:b/>
              </w:rPr>
            </w:pPr>
            <w:r w:rsidRPr="00C8794F">
              <w:rPr>
                <w:b/>
              </w:rPr>
              <w:t>P value</w:t>
            </w:r>
          </w:p>
        </w:tc>
        <w:tc>
          <w:tcPr>
            <w:tcW w:w="1890" w:type="dxa"/>
            <w:tcBorders>
              <w:bottom w:val="single" w:sz="12" w:space="0" w:color="auto"/>
            </w:tcBorders>
            <w:vAlign w:val="center"/>
          </w:tcPr>
          <w:p w14:paraId="27AD7DA9" w14:textId="77777777" w:rsidR="001E2619" w:rsidRDefault="001E2619" w:rsidP="00C16BA4">
            <w:pPr>
              <w:ind w:firstLine="252"/>
              <w:jc w:val="center"/>
              <w:rPr>
                <w:b/>
              </w:rPr>
            </w:pPr>
            <w:r w:rsidRPr="00C8794F">
              <w:rPr>
                <w:b/>
              </w:rPr>
              <w:t>Odds Ratio</w:t>
            </w:r>
            <w:r>
              <w:rPr>
                <w:b/>
              </w:rPr>
              <w:t>*</w:t>
            </w:r>
          </w:p>
          <w:p w14:paraId="45BA94BC" w14:textId="77777777" w:rsidR="001E2619" w:rsidRPr="00C8794F" w:rsidRDefault="001E2619" w:rsidP="00C16BA4">
            <w:pPr>
              <w:ind w:firstLine="252"/>
              <w:jc w:val="center"/>
              <w:rPr>
                <w:b/>
              </w:rPr>
            </w:pPr>
            <w:r w:rsidRPr="00C8794F">
              <w:rPr>
                <w:b/>
              </w:rPr>
              <w:t>(95% CI</w:t>
            </w:r>
            <w:r>
              <w:rPr>
                <w:b/>
              </w:rPr>
              <w:t>)</w:t>
            </w:r>
          </w:p>
        </w:tc>
        <w:tc>
          <w:tcPr>
            <w:tcW w:w="900" w:type="dxa"/>
            <w:tcBorders>
              <w:bottom w:val="single" w:sz="12" w:space="0" w:color="auto"/>
            </w:tcBorders>
            <w:vAlign w:val="center"/>
          </w:tcPr>
          <w:p w14:paraId="21E8D00F" w14:textId="77777777" w:rsidR="001E2619" w:rsidRPr="00C8794F" w:rsidRDefault="001E2619" w:rsidP="00C16BA4">
            <w:pPr>
              <w:jc w:val="center"/>
              <w:rPr>
                <w:b/>
              </w:rPr>
            </w:pPr>
            <w:r w:rsidRPr="00C8794F">
              <w:rPr>
                <w:b/>
              </w:rPr>
              <w:t>P value</w:t>
            </w:r>
          </w:p>
        </w:tc>
        <w:tc>
          <w:tcPr>
            <w:tcW w:w="1890" w:type="dxa"/>
            <w:tcBorders>
              <w:bottom w:val="single" w:sz="12" w:space="0" w:color="auto"/>
            </w:tcBorders>
            <w:vAlign w:val="center"/>
          </w:tcPr>
          <w:p w14:paraId="7B82882B" w14:textId="77777777" w:rsidR="001E2619" w:rsidRDefault="001E2619" w:rsidP="00C16BA4">
            <w:pPr>
              <w:ind w:firstLine="162"/>
              <w:jc w:val="center"/>
              <w:rPr>
                <w:b/>
              </w:rPr>
            </w:pPr>
            <w:r w:rsidRPr="00C8794F">
              <w:rPr>
                <w:b/>
              </w:rPr>
              <w:t>Odds Ratio</w:t>
            </w:r>
            <w:r>
              <w:rPr>
                <w:b/>
              </w:rPr>
              <w:t>*</w:t>
            </w:r>
          </w:p>
          <w:p w14:paraId="59AEC6B7" w14:textId="77777777" w:rsidR="001E2619" w:rsidRPr="00C8794F" w:rsidRDefault="001E2619" w:rsidP="00C16BA4">
            <w:pPr>
              <w:ind w:firstLine="162"/>
              <w:jc w:val="center"/>
              <w:rPr>
                <w:b/>
              </w:rPr>
            </w:pPr>
            <w:r w:rsidRPr="00C8794F">
              <w:rPr>
                <w:b/>
              </w:rPr>
              <w:t>(95% CI</w:t>
            </w:r>
            <w:r>
              <w:rPr>
                <w:b/>
              </w:rPr>
              <w:t>)</w:t>
            </w:r>
          </w:p>
        </w:tc>
        <w:tc>
          <w:tcPr>
            <w:tcW w:w="990" w:type="dxa"/>
            <w:tcBorders>
              <w:bottom w:val="single" w:sz="12" w:space="0" w:color="auto"/>
            </w:tcBorders>
            <w:vAlign w:val="center"/>
          </w:tcPr>
          <w:p w14:paraId="210A464E" w14:textId="77777777" w:rsidR="001E2619" w:rsidRPr="00C8794F" w:rsidRDefault="001E2619" w:rsidP="00C16BA4">
            <w:pPr>
              <w:jc w:val="center"/>
              <w:rPr>
                <w:b/>
              </w:rPr>
            </w:pPr>
            <w:r w:rsidRPr="00C8794F">
              <w:rPr>
                <w:b/>
              </w:rPr>
              <w:t>P value</w:t>
            </w:r>
          </w:p>
        </w:tc>
      </w:tr>
      <w:tr w:rsidR="001E2619" w:rsidRPr="00716778" w14:paraId="3C4042D0" w14:textId="77777777" w:rsidTr="00716778">
        <w:trPr>
          <w:trHeight w:val="411"/>
        </w:trPr>
        <w:tc>
          <w:tcPr>
            <w:tcW w:w="2700" w:type="dxa"/>
            <w:shd w:val="clear" w:color="auto" w:fill="auto"/>
            <w:vAlign w:val="center"/>
          </w:tcPr>
          <w:p w14:paraId="54A97104" w14:textId="77777777" w:rsidR="001E2619" w:rsidRPr="00716778" w:rsidRDefault="001E2619" w:rsidP="00C16BA4">
            <w:pPr>
              <w:pStyle w:val="NormalWeb"/>
              <w:spacing w:before="0" w:beforeAutospacing="0" w:after="0" w:afterAutospacing="0"/>
              <w:rPr>
                <w:rFonts w:ascii="Arial" w:hAnsi="Arial" w:cs="Arial"/>
                <w:b/>
                <w:sz w:val="20"/>
                <w:szCs w:val="20"/>
              </w:rPr>
            </w:pPr>
            <w:r w:rsidRPr="00716778">
              <w:rPr>
                <w:rFonts w:ascii="Arial" w:hAnsi="Arial" w:cs="Arial"/>
                <w:b/>
                <w:bCs/>
                <w:color w:val="000000"/>
                <w:kern w:val="24"/>
                <w:sz w:val="20"/>
                <w:szCs w:val="20"/>
              </w:rPr>
              <w:t>Age, per 10 years</w:t>
            </w:r>
          </w:p>
        </w:tc>
        <w:tc>
          <w:tcPr>
            <w:tcW w:w="1800" w:type="dxa"/>
            <w:shd w:val="clear" w:color="auto" w:fill="auto"/>
            <w:vAlign w:val="center"/>
          </w:tcPr>
          <w:p w14:paraId="036181DF"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0.98 (0.97-1.01)</w:t>
            </w:r>
          </w:p>
        </w:tc>
        <w:tc>
          <w:tcPr>
            <w:tcW w:w="900" w:type="dxa"/>
            <w:shd w:val="clear" w:color="auto" w:fill="auto"/>
            <w:vAlign w:val="center"/>
          </w:tcPr>
          <w:p w14:paraId="4EBFEC34"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0.08</w:t>
            </w:r>
            <w:r w:rsidR="009B42BC">
              <w:rPr>
                <w:rFonts w:ascii="Arial" w:hAnsi="Arial" w:cs="Arial"/>
                <w:color w:val="000000"/>
                <w:kern w:val="24"/>
                <w:sz w:val="20"/>
                <w:szCs w:val="20"/>
              </w:rPr>
              <w:t>2</w:t>
            </w:r>
          </w:p>
        </w:tc>
        <w:tc>
          <w:tcPr>
            <w:tcW w:w="1890" w:type="dxa"/>
            <w:shd w:val="clear" w:color="auto" w:fill="auto"/>
            <w:vAlign w:val="center"/>
          </w:tcPr>
          <w:p w14:paraId="33D55677"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0.79 (0.62-1.01)</w:t>
            </w:r>
          </w:p>
        </w:tc>
        <w:tc>
          <w:tcPr>
            <w:tcW w:w="900" w:type="dxa"/>
            <w:shd w:val="clear" w:color="auto" w:fill="auto"/>
            <w:vAlign w:val="center"/>
          </w:tcPr>
          <w:p w14:paraId="1A62E953"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0.059</w:t>
            </w:r>
          </w:p>
        </w:tc>
        <w:tc>
          <w:tcPr>
            <w:tcW w:w="1890" w:type="dxa"/>
            <w:shd w:val="clear" w:color="auto" w:fill="auto"/>
            <w:vAlign w:val="center"/>
          </w:tcPr>
          <w:p w14:paraId="5F9DE3AD"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0.84 (0.64-1.09)</w:t>
            </w:r>
          </w:p>
        </w:tc>
        <w:tc>
          <w:tcPr>
            <w:tcW w:w="990" w:type="dxa"/>
            <w:shd w:val="clear" w:color="auto" w:fill="auto"/>
            <w:vAlign w:val="center"/>
          </w:tcPr>
          <w:p w14:paraId="47344B79"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0.19</w:t>
            </w:r>
          </w:p>
        </w:tc>
      </w:tr>
      <w:tr w:rsidR="001E2619" w:rsidRPr="00716778" w14:paraId="49313729" w14:textId="77777777" w:rsidTr="00716778">
        <w:tc>
          <w:tcPr>
            <w:tcW w:w="2700" w:type="dxa"/>
            <w:shd w:val="clear" w:color="auto" w:fill="auto"/>
          </w:tcPr>
          <w:p w14:paraId="085007F2" w14:textId="77777777" w:rsidR="001E2619" w:rsidRPr="00716778" w:rsidRDefault="001E2619" w:rsidP="00C16BA4">
            <w:pPr>
              <w:rPr>
                <w:rFonts w:ascii="Arial" w:hAnsi="Arial" w:cs="Arial"/>
                <w:b/>
                <w:sz w:val="20"/>
                <w:szCs w:val="20"/>
              </w:rPr>
            </w:pPr>
            <w:r w:rsidRPr="00716778">
              <w:rPr>
                <w:rFonts w:ascii="Arial" w:hAnsi="Arial" w:cs="Arial"/>
                <w:b/>
                <w:sz w:val="20"/>
                <w:szCs w:val="20"/>
              </w:rPr>
              <w:t>Sex</w:t>
            </w:r>
          </w:p>
        </w:tc>
        <w:tc>
          <w:tcPr>
            <w:tcW w:w="1800" w:type="dxa"/>
            <w:shd w:val="clear" w:color="auto" w:fill="auto"/>
          </w:tcPr>
          <w:p w14:paraId="014D955A" w14:textId="77777777" w:rsidR="001E2619" w:rsidRPr="00716778" w:rsidRDefault="001E2619" w:rsidP="00716778">
            <w:pPr>
              <w:ind w:firstLine="72"/>
              <w:jc w:val="center"/>
              <w:rPr>
                <w:rFonts w:ascii="Arial" w:hAnsi="Arial" w:cs="Arial"/>
                <w:sz w:val="20"/>
                <w:szCs w:val="20"/>
              </w:rPr>
            </w:pPr>
          </w:p>
        </w:tc>
        <w:tc>
          <w:tcPr>
            <w:tcW w:w="900" w:type="dxa"/>
            <w:shd w:val="clear" w:color="auto" w:fill="auto"/>
          </w:tcPr>
          <w:p w14:paraId="18674749" w14:textId="77777777" w:rsidR="001E2619" w:rsidRPr="00716778" w:rsidRDefault="001E2619" w:rsidP="00C16BA4">
            <w:pPr>
              <w:tabs>
                <w:tab w:val="left" w:pos="612"/>
              </w:tabs>
              <w:jc w:val="center"/>
              <w:rPr>
                <w:rFonts w:ascii="Arial" w:hAnsi="Arial" w:cs="Arial"/>
                <w:sz w:val="20"/>
                <w:szCs w:val="20"/>
              </w:rPr>
            </w:pPr>
          </w:p>
        </w:tc>
        <w:tc>
          <w:tcPr>
            <w:tcW w:w="1890" w:type="dxa"/>
            <w:shd w:val="clear" w:color="auto" w:fill="auto"/>
          </w:tcPr>
          <w:p w14:paraId="4D2667BA" w14:textId="77777777" w:rsidR="001E2619" w:rsidRPr="00716778" w:rsidRDefault="001E2619" w:rsidP="00716778">
            <w:pPr>
              <w:ind w:firstLine="162"/>
              <w:jc w:val="center"/>
              <w:rPr>
                <w:rFonts w:ascii="Arial" w:hAnsi="Arial" w:cs="Arial"/>
                <w:sz w:val="20"/>
                <w:szCs w:val="20"/>
              </w:rPr>
            </w:pPr>
          </w:p>
        </w:tc>
        <w:tc>
          <w:tcPr>
            <w:tcW w:w="900" w:type="dxa"/>
            <w:shd w:val="clear" w:color="auto" w:fill="auto"/>
          </w:tcPr>
          <w:p w14:paraId="5566365B" w14:textId="77777777" w:rsidR="001E2619" w:rsidRPr="00716778" w:rsidRDefault="001E2619" w:rsidP="00C16BA4">
            <w:pPr>
              <w:jc w:val="center"/>
              <w:rPr>
                <w:rFonts w:ascii="Arial" w:hAnsi="Arial" w:cs="Arial"/>
                <w:sz w:val="20"/>
                <w:szCs w:val="20"/>
              </w:rPr>
            </w:pPr>
          </w:p>
        </w:tc>
        <w:tc>
          <w:tcPr>
            <w:tcW w:w="1890" w:type="dxa"/>
            <w:shd w:val="clear" w:color="auto" w:fill="auto"/>
          </w:tcPr>
          <w:p w14:paraId="4D4012E1" w14:textId="77777777" w:rsidR="001E2619" w:rsidRPr="00716778" w:rsidRDefault="001E2619" w:rsidP="00C16BA4">
            <w:pPr>
              <w:ind w:firstLine="162"/>
              <w:jc w:val="center"/>
              <w:rPr>
                <w:rFonts w:ascii="Arial" w:hAnsi="Arial" w:cs="Arial"/>
                <w:sz w:val="20"/>
                <w:szCs w:val="20"/>
              </w:rPr>
            </w:pPr>
          </w:p>
        </w:tc>
        <w:tc>
          <w:tcPr>
            <w:tcW w:w="990" w:type="dxa"/>
            <w:shd w:val="clear" w:color="auto" w:fill="auto"/>
          </w:tcPr>
          <w:p w14:paraId="2E212911" w14:textId="77777777" w:rsidR="001E2619" w:rsidRPr="00716778" w:rsidRDefault="001E2619" w:rsidP="00C16BA4">
            <w:pPr>
              <w:tabs>
                <w:tab w:val="left" w:pos="612"/>
              </w:tabs>
              <w:jc w:val="center"/>
              <w:rPr>
                <w:rFonts w:ascii="Arial" w:hAnsi="Arial" w:cs="Arial"/>
                <w:sz w:val="20"/>
                <w:szCs w:val="20"/>
              </w:rPr>
            </w:pPr>
          </w:p>
        </w:tc>
      </w:tr>
      <w:tr w:rsidR="001E2619" w:rsidRPr="00716778" w14:paraId="3D5CD692" w14:textId="77777777" w:rsidTr="00716778">
        <w:tc>
          <w:tcPr>
            <w:tcW w:w="2700" w:type="dxa"/>
            <w:shd w:val="clear" w:color="auto" w:fill="auto"/>
          </w:tcPr>
          <w:p w14:paraId="001DEC67" w14:textId="77777777" w:rsidR="001E2619" w:rsidRPr="00716778" w:rsidRDefault="001E2619" w:rsidP="00C16BA4">
            <w:pPr>
              <w:rPr>
                <w:rFonts w:ascii="Arial" w:hAnsi="Arial" w:cs="Arial"/>
                <w:sz w:val="20"/>
                <w:szCs w:val="20"/>
              </w:rPr>
            </w:pPr>
            <w:r w:rsidRPr="00716778">
              <w:rPr>
                <w:rFonts w:ascii="Arial" w:hAnsi="Arial" w:cs="Arial"/>
                <w:sz w:val="20"/>
                <w:szCs w:val="20"/>
              </w:rPr>
              <w:t xml:space="preserve">  Men</w:t>
            </w:r>
          </w:p>
        </w:tc>
        <w:tc>
          <w:tcPr>
            <w:tcW w:w="1800" w:type="dxa"/>
            <w:shd w:val="clear" w:color="auto" w:fill="auto"/>
          </w:tcPr>
          <w:p w14:paraId="1702C9FE" w14:textId="77777777"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Ref.</w:t>
            </w:r>
          </w:p>
        </w:tc>
        <w:tc>
          <w:tcPr>
            <w:tcW w:w="900" w:type="dxa"/>
            <w:shd w:val="clear" w:color="auto" w:fill="auto"/>
          </w:tcPr>
          <w:p w14:paraId="610BCCF2" w14:textId="77777777" w:rsidR="001E2619" w:rsidRPr="00716778" w:rsidRDefault="001E2619" w:rsidP="00C16BA4">
            <w:pPr>
              <w:tabs>
                <w:tab w:val="left" w:pos="612"/>
              </w:tabs>
              <w:jc w:val="center"/>
              <w:rPr>
                <w:rFonts w:ascii="Arial" w:hAnsi="Arial" w:cs="Arial"/>
                <w:sz w:val="20"/>
                <w:szCs w:val="20"/>
              </w:rPr>
            </w:pPr>
          </w:p>
        </w:tc>
        <w:tc>
          <w:tcPr>
            <w:tcW w:w="1890" w:type="dxa"/>
            <w:shd w:val="clear" w:color="auto" w:fill="auto"/>
          </w:tcPr>
          <w:p w14:paraId="1CC2468D" w14:textId="77777777"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Ref.</w:t>
            </w:r>
          </w:p>
        </w:tc>
        <w:tc>
          <w:tcPr>
            <w:tcW w:w="900" w:type="dxa"/>
            <w:shd w:val="clear" w:color="auto" w:fill="auto"/>
          </w:tcPr>
          <w:p w14:paraId="641944B8" w14:textId="77777777" w:rsidR="001E2619" w:rsidRPr="00716778" w:rsidRDefault="001E2619" w:rsidP="00C16BA4">
            <w:pPr>
              <w:jc w:val="center"/>
              <w:rPr>
                <w:rFonts w:ascii="Arial" w:hAnsi="Arial" w:cs="Arial"/>
                <w:sz w:val="20"/>
                <w:szCs w:val="20"/>
              </w:rPr>
            </w:pPr>
          </w:p>
        </w:tc>
        <w:tc>
          <w:tcPr>
            <w:tcW w:w="1890" w:type="dxa"/>
            <w:shd w:val="clear" w:color="auto" w:fill="auto"/>
          </w:tcPr>
          <w:p w14:paraId="386E3B35" w14:textId="77777777"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Ref.</w:t>
            </w:r>
          </w:p>
        </w:tc>
        <w:tc>
          <w:tcPr>
            <w:tcW w:w="990" w:type="dxa"/>
            <w:shd w:val="clear" w:color="auto" w:fill="auto"/>
          </w:tcPr>
          <w:p w14:paraId="77E23D76" w14:textId="77777777" w:rsidR="001E2619" w:rsidRPr="00716778" w:rsidRDefault="001E2619" w:rsidP="00C16BA4">
            <w:pPr>
              <w:tabs>
                <w:tab w:val="left" w:pos="612"/>
              </w:tabs>
              <w:jc w:val="center"/>
              <w:rPr>
                <w:rFonts w:ascii="Arial" w:hAnsi="Arial" w:cs="Arial"/>
                <w:sz w:val="20"/>
                <w:szCs w:val="20"/>
              </w:rPr>
            </w:pPr>
          </w:p>
        </w:tc>
      </w:tr>
      <w:tr w:rsidR="001E2619" w:rsidRPr="00716778" w14:paraId="7D32DCC7" w14:textId="77777777" w:rsidTr="00716778">
        <w:trPr>
          <w:trHeight w:val="360"/>
        </w:trPr>
        <w:tc>
          <w:tcPr>
            <w:tcW w:w="2700" w:type="dxa"/>
            <w:shd w:val="clear" w:color="auto" w:fill="auto"/>
          </w:tcPr>
          <w:p w14:paraId="2DA07EE0" w14:textId="77777777" w:rsidR="001E2619" w:rsidRPr="00716778" w:rsidRDefault="001E2619" w:rsidP="00C16BA4">
            <w:pPr>
              <w:rPr>
                <w:rFonts w:ascii="Arial" w:hAnsi="Arial" w:cs="Arial"/>
                <w:sz w:val="20"/>
                <w:szCs w:val="20"/>
              </w:rPr>
            </w:pPr>
            <w:r w:rsidRPr="00716778">
              <w:rPr>
                <w:rFonts w:ascii="Arial" w:hAnsi="Arial" w:cs="Arial"/>
                <w:sz w:val="20"/>
                <w:szCs w:val="20"/>
              </w:rPr>
              <w:t xml:space="preserve">  Women</w:t>
            </w:r>
          </w:p>
        </w:tc>
        <w:tc>
          <w:tcPr>
            <w:tcW w:w="1800" w:type="dxa"/>
            <w:shd w:val="clear" w:color="auto" w:fill="auto"/>
          </w:tcPr>
          <w:p w14:paraId="01301711"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0.39 (0.30-0.51)</w:t>
            </w:r>
          </w:p>
        </w:tc>
        <w:tc>
          <w:tcPr>
            <w:tcW w:w="900" w:type="dxa"/>
            <w:shd w:val="clear" w:color="auto" w:fill="auto"/>
          </w:tcPr>
          <w:p w14:paraId="2CF1A9CA"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14:paraId="4E0B7037"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0.41 (0.28-0.61)</w:t>
            </w:r>
          </w:p>
        </w:tc>
        <w:tc>
          <w:tcPr>
            <w:tcW w:w="900" w:type="dxa"/>
            <w:shd w:val="clear" w:color="auto" w:fill="auto"/>
          </w:tcPr>
          <w:p w14:paraId="27DCDE6A"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14:paraId="5F4D3E01"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0.22 (0.13-0.37)</w:t>
            </w:r>
          </w:p>
        </w:tc>
        <w:tc>
          <w:tcPr>
            <w:tcW w:w="990" w:type="dxa"/>
            <w:shd w:val="clear" w:color="auto" w:fill="auto"/>
          </w:tcPr>
          <w:p w14:paraId="3150A0BA"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14:paraId="22603CAB" w14:textId="77777777" w:rsidTr="00716778">
        <w:trPr>
          <w:trHeight w:val="360"/>
        </w:trPr>
        <w:tc>
          <w:tcPr>
            <w:tcW w:w="2700" w:type="dxa"/>
            <w:vAlign w:val="center"/>
          </w:tcPr>
          <w:p w14:paraId="234CBD00" w14:textId="77777777" w:rsidR="001E2619" w:rsidRPr="00716778" w:rsidRDefault="001E2619" w:rsidP="00C16BA4">
            <w:pPr>
              <w:rPr>
                <w:rFonts w:ascii="Arial" w:hAnsi="Arial" w:cs="Arial"/>
                <w:b/>
                <w:sz w:val="20"/>
                <w:szCs w:val="20"/>
              </w:rPr>
            </w:pPr>
            <w:r w:rsidRPr="00716778">
              <w:rPr>
                <w:rFonts w:ascii="Arial" w:hAnsi="Arial" w:cs="Arial"/>
                <w:b/>
                <w:sz w:val="20"/>
                <w:szCs w:val="20"/>
              </w:rPr>
              <w:t>Physical health status</w:t>
            </w:r>
            <w:r w:rsidRPr="00716778">
              <w:rPr>
                <w:rFonts w:ascii="Arial" w:hAnsi="Arial" w:cs="Arial"/>
                <w:sz w:val="20"/>
                <w:szCs w:val="20"/>
                <w:vertAlign w:val="superscript"/>
              </w:rPr>
              <w:t>†</w:t>
            </w:r>
          </w:p>
        </w:tc>
        <w:tc>
          <w:tcPr>
            <w:tcW w:w="1800" w:type="dxa"/>
            <w:vAlign w:val="center"/>
          </w:tcPr>
          <w:p w14:paraId="51FB6278" w14:textId="77777777"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0.98 (0.97-0.99)</w:t>
            </w:r>
          </w:p>
        </w:tc>
        <w:tc>
          <w:tcPr>
            <w:tcW w:w="900" w:type="dxa"/>
            <w:vAlign w:val="center"/>
          </w:tcPr>
          <w:p w14:paraId="33FD7BA6" w14:textId="77777777" w:rsidR="001E2619" w:rsidRPr="00716778" w:rsidRDefault="001E2619" w:rsidP="00C16BA4">
            <w:pPr>
              <w:tabs>
                <w:tab w:val="left" w:pos="612"/>
              </w:tabs>
              <w:jc w:val="center"/>
              <w:rPr>
                <w:rFonts w:ascii="Arial" w:hAnsi="Arial" w:cs="Arial"/>
                <w:sz w:val="20"/>
                <w:szCs w:val="20"/>
              </w:rPr>
            </w:pPr>
            <w:r w:rsidRPr="00716778">
              <w:rPr>
                <w:rFonts w:ascii="Arial" w:hAnsi="Arial" w:cs="Arial"/>
                <w:color w:val="000000"/>
                <w:kern w:val="24"/>
                <w:sz w:val="20"/>
                <w:szCs w:val="20"/>
              </w:rPr>
              <w:t>&lt;0.001</w:t>
            </w:r>
          </w:p>
        </w:tc>
        <w:tc>
          <w:tcPr>
            <w:tcW w:w="1890" w:type="dxa"/>
            <w:vAlign w:val="center"/>
          </w:tcPr>
          <w:p w14:paraId="1E7D51EB" w14:textId="77777777"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14:paraId="48BC6A34" w14:textId="77777777" w:rsidR="001E2619" w:rsidRPr="00716778" w:rsidRDefault="001E2619" w:rsidP="00C16BA4">
            <w:pPr>
              <w:jc w:val="center"/>
              <w:rPr>
                <w:rFonts w:ascii="Arial" w:hAnsi="Arial" w:cs="Arial"/>
                <w:sz w:val="20"/>
                <w:szCs w:val="20"/>
              </w:rPr>
            </w:pPr>
          </w:p>
        </w:tc>
        <w:tc>
          <w:tcPr>
            <w:tcW w:w="1890" w:type="dxa"/>
            <w:vAlign w:val="center"/>
          </w:tcPr>
          <w:p w14:paraId="7F4331D1" w14:textId="77777777"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1.00 (0.98-1.03)</w:t>
            </w:r>
          </w:p>
        </w:tc>
        <w:tc>
          <w:tcPr>
            <w:tcW w:w="990" w:type="dxa"/>
            <w:vAlign w:val="center"/>
          </w:tcPr>
          <w:p w14:paraId="4FDB1277" w14:textId="77777777"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0.83</w:t>
            </w:r>
          </w:p>
        </w:tc>
      </w:tr>
      <w:tr w:rsidR="001E2619" w:rsidRPr="00716778" w14:paraId="551ABB41" w14:textId="77777777" w:rsidTr="00716778">
        <w:trPr>
          <w:trHeight w:val="360"/>
        </w:trPr>
        <w:tc>
          <w:tcPr>
            <w:tcW w:w="2700" w:type="dxa"/>
            <w:vAlign w:val="center"/>
          </w:tcPr>
          <w:p w14:paraId="61043300" w14:textId="77777777" w:rsidR="001E2619" w:rsidRPr="00716778" w:rsidRDefault="001E2619" w:rsidP="00C16BA4">
            <w:pPr>
              <w:rPr>
                <w:rFonts w:ascii="Arial" w:hAnsi="Arial" w:cs="Arial"/>
                <w:b/>
                <w:sz w:val="20"/>
                <w:szCs w:val="20"/>
              </w:rPr>
            </w:pPr>
            <w:r w:rsidRPr="00716778">
              <w:rPr>
                <w:rFonts w:ascii="Arial" w:hAnsi="Arial" w:cs="Arial"/>
                <w:b/>
                <w:sz w:val="20"/>
                <w:szCs w:val="20"/>
              </w:rPr>
              <w:t>Mental health status</w:t>
            </w:r>
            <w:r w:rsidRPr="00716778">
              <w:rPr>
                <w:rFonts w:ascii="Arial" w:hAnsi="Arial" w:cs="Arial"/>
                <w:sz w:val="20"/>
                <w:szCs w:val="20"/>
                <w:vertAlign w:val="superscript"/>
              </w:rPr>
              <w:t>†</w:t>
            </w:r>
          </w:p>
        </w:tc>
        <w:tc>
          <w:tcPr>
            <w:tcW w:w="1800" w:type="dxa"/>
            <w:vAlign w:val="center"/>
          </w:tcPr>
          <w:p w14:paraId="792580C1" w14:textId="77777777" w:rsidR="001E2619" w:rsidRPr="00716778" w:rsidRDefault="001E2619" w:rsidP="00716778">
            <w:pPr>
              <w:pStyle w:val="NormalWeb"/>
              <w:spacing w:before="0" w:beforeAutospacing="0" w:after="0" w:afterAutospacing="0"/>
              <w:ind w:firstLine="72"/>
              <w:jc w:val="center"/>
              <w:rPr>
                <w:rFonts w:ascii="Arial" w:hAnsi="Arial" w:cs="Arial"/>
                <w:sz w:val="20"/>
                <w:szCs w:val="20"/>
              </w:rPr>
            </w:pPr>
            <w:r w:rsidRPr="00716778">
              <w:rPr>
                <w:rFonts w:ascii="Arial" w:hAnsi="Arial" w:cs="Arial"/>
                <w:sz w:val="20"/>
                <w:szCs w:val="20"/>
              </w:rPr>
              <w:t>0.96 (0.95-0.98)</w:t>
            </w:r>
          </w:p>
        </w:tc>
        <w:tc>
          <w:tcPr>
            <w:tcW w:w="900" w:type="dxa"/>
            <w:vAlign w:val="center"/>
          </w:tcPr>
          <w:p w14:paraId="2EC972B0" w14:textId="77777777"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&lt;0.001</w:t>
            </w:r>
          </w:p>
        </w:tc>
        <w:tc>
          <w:tcPr>
            <w:tcW w:w="1890" w:type="dxa"/>
            <w:vAlign w:val="center"/>
          </w:tcPr>
          <w:p w14:paraId="0141861C"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14:paraId="49C28E2D" w14:textId="77777777"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vAlign w:val="center"/>
          </w:tcPr>
          <w:p w14:paraId="47D5426B" w14:textId="77777777" w:rsidR="001E2619" w:rsidRPr="00716778" w:rsidRDefault="001E2619" w:rsidP="00C16BA4">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0.97 (0.95-1.00)</w:t>
            </w:r>
          </w:p>
        </w:tc>
        <w:tc>
          <w:tcPr>
            <w:tcW w:w="990" w:type="dxa"/>
            <w:vAlign w:val="center"/>
          </w:tcPr>
          <w:p w14:paraId="5B61E1A7" w14:textId="77777777"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0.041</w:t>
            </w:r>
          </w:p>
        </w:tc>
      </w:tr>
      <w:tr w:rsidR="001E2619" w:rsidRPr="00716778" w14:paraId="41BC66CF" w14:textId="77777777" w:rsidTr="00716778">
        <w:trPr>
          <w:trHeight w:val="351"/>
        </w:trPr>
        <w:tc>
          <w:tcPr>
            <w:tcW w:w="2700" w:type="dxa"/>
            <w:vAlign w:val="center"/>
          </w:tcPr>
          <w:p w14:paraId="7D8E828D" w14:textId="77777777" w:rsidR="001E2619" w:rsidRPr="00716778" w:rsidRDefault="001E2619" w:rsidP="00C16BA4">
            <w:pPr>
              <w:rPr>
                <w:rFonts w:ascii="Arial" w:hAnsi="Arial" w:cs="Arial"/>
                <w:b/>
                <w:sz w:val="20"/>
                <w:szCs w:val="20"/>
              </w:rPr>
            </w:pPr>
            <w:r w:rsidRPr="00716778">
              <w:rPr>
                <w:rFonts w:ascii="Arial" w:hAnsi="Arial" w:cs="Arial"/>
                <w:b/>
                <w:sz w:val="20"/>
                <w:szCs w:val="20"/>
              </w:rPr>
              <w:t>Asset holding</w:t>
            </w:r>
            <w:r w:rsidRPr="00716778">
              <w:rPr>
                <w:rFonts w:ascii="Arial" w:hAnsi="Arial" w:cs="Arial"/>
                <w:sz w:val="20"/>
                <w:szCs w:val="20"/>
                <w:vertAlign w:val="superscript"/>
              </w:rPr>
              <w:t>‡</w:t>
            </w:r>
          </w:p>
        </w:tc>
        <w:tc>
          <w:tcPr>
            <w:tcW w:w="1800" w:type="dxa"/>
            <w:vAlign w:val="center"/>
          </w:tcPr>
          <w:p w14:paraId="5F336889" w14:textId="77777777"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1.06 (1.01-1.14)</w:t>
            </w:r>
          </w:p>
        </w:tc>
        <w:tc>
          <w:tcPr>
            <w:tcW w:w="900" w:type="dxa"/>
            <w:vAlign w:val="center"/>
          </w:tcPr>
          <w:p w14:paraId="523E3FC9" w14:textId="77777777"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0.044</w:t>
            </w:r>
          </w:p>
        </w:tc>
        <w:tc>
          <w:tcPr>
            <w:tcW w:w="1890" w:type="dxa"/>
            <w:vAlign w:val="center"/>
          </w:tcPr>
          <w:p w14:paraId="3921F110" w14:textId="77777777"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vAlign w:val="center"/>
          </w:tcPr>
          <w:p w14:paraId="6629D3FE" w14:textId="77777777" w:rsidR="001E2619" w:rsidRPr="00716778" w:rsidRDefault="001E2619" w:rsidP="00C16BA4">
            <w:pPr>
              <w:jc w:val="center"/>
              <w:rPr>
                <w:rFonts w:ascii="Arial" w:hAnsi="Arial" w:cs="Arial"/>
                <w:sz w:val="20"/>
                <w:szCs w:val="20"/>
              </w:rPr>
            </w:pPr>
          </w:p>
        </w:tc>
        <w:tc>
          <w:tcPr>
            <w:tcW w:w="1890" w:type="dxa"/>
            <w:vAlign w:val="center"/>
          </w:tcPr>
          <w:p w14:paraId="6DB6A7AA" w14:textId="77777777"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1.04 (0.95-1.14)</w:t>
            </w:r>
          </w:p>
        </w:tc>
        <w:tc>
          <w:tcPr>
            <w:tcW w:w="990" w:type="dxa"/>
            <w:vAlign w:val="center"/>
          </w:tcPr>
          <w:p w14:paraId="134B1048" w14:textId="77777777"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0.42</w:t>
            </w:r>
          </w:p>
        </w:tc>
      </w:tr>
      <w:tr w:rsidR="001E2619" w:rsidRPr="00716778" w14:paraId="72E4902C" w14:textId="77777777" w:rsidTr="00716778">
        <w:trPr>
          <w:trHeight w:val="360"/>
        </w:trPr>
        <w:tc>
          <w:tcPr>
            <w:tcW w:w="2700" w:type="dxa"/>
            <w:shd w:val="clear" w:color="auto" w:fill="auto"/>
            <w:vAlign w:val="center"/>
          </w:tcPr>
          <w:p w14:paraId="73C0E611" w14:textId="77777777" w:rsidR="001E2619" w:rsidRPr="00716778" w:rsidRDefault="001E2619" w:rsidP="00C16BA4">
            <w:pPr>
              <w:rPr>
                <w:rFonts w:ascii="Arial" w:hAnsi="Arial" w:cs="Arial"/>
                <w:b/>
                <w:sz w:val="20"/>
                <w:szCs w:val="20"/>
              </w:rPr>
            </w:pPr>
            <w:r w:rsidRPr="00716778">
              <w:rPr>
                <w:rFonts w:ascii="Arial" w:hAnsi="Arial" w:cs="Arial"/>
                <w:b/>
                <w:sz w:val="20"/>
                <w:szCs w:val="20"/>
              </w:rPr>
              <w:t>Body mass index, kg/m</w:t>
            </w:r>
            <w:r w:rsidRPr="00716778">
              <w:rPr>
                <w:rFonts w:ascii="Arial" w:hAnsi="Arial" w:cs="Arial"/>
                <w:b/>
                <w:sz w:val="20"/>
                <w:szCs w:val="20"/>
                <w:vertAlign w:val="superscript"/>
              </w:rPr>
              <w:t xml:space="preserve">2 </w:t>
            </w:r>
            <w:r w:rsidRPr="00716778">
              <w:rPr>
                <w:rFonts w:ascii="Arial" w:hAnsi="Arial" w:cs="Arial"/>
                <w:sz w:val="20"/>
                <w:szCs w:val="20"/>
                <w:vertAlign w:val="superscript"/>
              </w:rPr>
              <w:t>§</w:t>
            </w:r>
          </w:p>
        </w:tc>
        <w:tc>
          <w:tcPr>
            <w:tcW w:w="1800" w:type="dxa"/>
            <w:shd w:val="clear" w:color="auto" w:fill="auto"/>
            <w:vAlign w:val="center"/>
          </w:tcPr>
          <w:p w14:paraId="4A471655" w14:textId="77777777" w:rsidR="001E2619" w:rsidRPr="00716778" w:rsidRDefault="001E2619" w:rsidP="00716778">
            <w:pPr>
              <w:ind w:firstLine="72"/>
              <w:jc w:val="center"/>
              <w:rPr>
                <w:rFonts w:ascii="Arial" w:hAnsi="Arial" w:cs="Arial"/>
                <w:sz w:val="20"/>
                <w:szCs w:val="20"/>
              </w:rPr>
            </w:pPr>
            <w:r w:rsidRPr="00716778">
              <w:rPr>
                <w:rFonts w:ascii="Arial" w:hAnsi="Arial" w:cs="Arial"/>
                <w:sz w:val="20"/>
                <w:szCs w:val="20"/>
              </w:rPr>
              <w:t>1.01 (0.97-1.04)</w:t>
            </w:r>
          </w:p>
        </w:tc>
        <w:tc>
          <w:tcPr>
            <w:tcW w:w="900" w:type="dxa"/>
            <w:shd w:val="clear" w:color="auto" w:fill="auto"/>
            <w:vAlign w:val="center"/>
          </w:tcPr>
          <w:p w14:paraId="243093F8" w14:textId="77777777"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0.66</w:t>
            </w:r>
          </w:p>
        </w:tc>
        <w:tc>
          <w:tcPr>
            <w:tcW w:w="1890" w:type="dxa"/>
            <w:shd w:val="clear" w:color="auto" w:fill="auto"/>
            <w:vAlign w:val="center"/>
          </w:tcPr>
          <w:p w14:paraId="76A969CE" w14:textId="77777777" w:rsidR="001E2619" w:rsidRPr="00716778" w:rsidRDefault="001E2619" w:rsidP="00716778">
            <w:pPr>
              <w:ind w:firstLine="162"/>
              <w:jc w:val="center"/>
              <w:rPr>
                <w:rFonts w:ascii="Arial" w:hAnsi="Arial" w:cs="Arial"/>
                <w:sz w:val="20"/>
                <w:szCs w:val="20"/>
              </w:rPr>
            </w:pPr>
            <w:r w:rsidRPr="00716778">
              <w:rPr>
                <w:rFonts w:ascii="Arial" w:hAnsi="Arial" w:cs="Arial"/>
                <w:sz w:val="20"/>
                <w:szCs w:val="20"/>
              </w:rPr>
              <w:t>--</w:t>
            </w:r>
          </w:p>
        </w:tc>
        <w:tc>
          <w:tcPr>
            <w:tcW w:w="900" w:type="dxa"/>
            <w:shd w:val="clear" w:color="auto" w:fill="auto"/>
            <w:vAlign w:val="center"/>
          </w:tcPr>
          <w:p w14:paraId="5C4D066F" w14:textId="77777777" w:rsidR="001E2619" w:rsidRPr="00716778" w:rsidRDefault="001E2619" w:rsidP="00C16BA4">
            <w:pPr>
              <w:jc w:val="center"/>
              <w:rPr>
                <w:rFonts w:ascii="Arial" w:hAnsi="Arial" w:cs="Arial"/>
                <w:sz w:val="20"/>
                <w:szCs w:val="20"/>
              </w:rPr>
            </w:pPr>
          </w:p>
        </w:tc>
        <w:tc>
          <w:tcPr>
            <w:tcW w:w="1890" w:type="dxa"/>
            <w:shd w:val="clear" w:color="auto" w:fill="auto"/>
            <w:vAlign w:val="center"/>
          </w:tcPr>
          <w:p w14:paraId="11FCC13F" w14:textId="77777777" w:rsidR="001E2619" w:rsidRPr="00716778" w:rsidRDefault="001E2619" w:rsidP="00C16BA4">
            <w:pPr>
              <w:ind w:firstLine="162"/>
              <w:jc w:val="center"/>
              <w:rPr>
                <w:rFonts w:ascii="Arial" w:hAnsi="Arial" w:cs="Arial"/>
                <w:sz w:val="20"/>
                <w:szCs w:val="20"/>
              </w:rPr>
            </w:pPr>
            <w:r w:rsidRPr="00716778">
              <w:rPr>
                <w:rFonts w:ascii="Arial" w:hAnsi="Arial" w:cs="Arial"/>
                <w:sz w:val="20"/>
                <w:szCs w:val="20"/>
              </w:rPr>
              <w:t>1.11 (1.04-1.18)</w:t>
            </w:r>
          </w:p>
        </w:tc>
        <w:tc>
          <w:tcPr>
            <w:tcW w:w="990" w:type="dxa"/>
            <w:shd w:val="clear" w:color="auto" w:fill="auto"/>
            <w:vAlign w:val="center"/>
          </w:tcPr>
          <w:p w14:paraId="288E3719" w14:textId="77777777" w:rsidR="001E2619" w:rsidRPr="00716778" w:rsidRDefault="001E2619" w:rsidP="00C16BA4">
            <w:pPr>
              <w:tabs>
                <w:tab w:val="left" w:pos="612"/>
              </w:tabs>
              <w:jc w:val="center"/>
              <w:rPr>
                <w:rFonts w:ascii="Arial" w:hAnsi="Arial" w:cs="Arial"/>
                <w:sz w:val="20"/>
                <w:szCs w:val="20"/>
              </w:rPr>
            </w:pPr>
            <w:r w:rsidRPr="00716778">
              <w:rPr>
                <w:rFonts w:ascii="Arial" w:hAnsi="Arial" w:cs="Arial"/>
                <w:sz w:val="20"/>
                <w:szCs w:val="20"/>
              </w:rPr>
              <w:t>0.002</w:t>
            </w:r>
          </w:p>
        </w:tc>
      </w:tr>
      <w:tr w:rsidR="001E2619" w:rsidRPr="00716778" w14:paraId="4ECE5A3B" w14:textId="77777777" w:rsidTr="00716778">
        <w:trPr>
          <w:trHeight w:val="369"/>
        </w:trPr>
        <w:tc>
          <w:tcPr>
            <w:tcW w:w="2700" w:type="dxa"/>
            <w:shd w:val="clear" w:color="auto" w:fill="auto"/>
            <w:vAlign w:val="center"/>
          </w:tcPr>
          <w:p w14:paraId="457BDCDF" w14:textId="77777777" w:rsidR="001E2619" w:rsidRPr="00716778" w:rsidRDefault="001E2619" w:rsidP="00C16BA4">
            <w:pPr>
              <w:rPr>
                <w:rFonts w:ascii="Arial" w:hAnsi="Arial" w:cs="Arial"/>
                <w:b/>
                <w:sz w:val="20"/>
                <w:szCs w:val="20"/>
              </w:rPr>
            </w:pPr>
            <w:r w:rsidRPr="00716778">
              <w:rPr>
                <w:rFonts w:ascii="Arial" w:hAnsi="Arial" w:cs="Arial"/>
                <w:b/>
                <w:sz w:val="20"/>
                <w:szCs w:val="20"/>
              </w:rPr>
              <w:t>Hemoglobin, g/dl</w:t>
            </w:r>
            <w:r w:rsidRPr="00716778">
              <w:rPr>
                <w:rFonts w:ascii="Arial" w:hAnsi="Arial" w:cs="Arial"/>
                <w:sz w:val="20"/>
                <w:szCs w:val="20"/>
                <w:vertAlign w:val="superscript"/>
              </w:rPr>
              <w:t>§</w:t>
            </w:r>
          </w:p>
        </w:tc>
        <w:tc>
          <w:tcPr>
            <w:tcW w:w="1800" w:type="dxa"/>
            <w:shd w:val="clear" w:color="auto" w:fill="auto"/>
            <w:vAlign w:val="center"/>
          </w:tcPr>
          <w:p w14:paraId="3BD53EA3" w14:textId="77777777" w:rsidR="001E2619" w:rsidRPr="00716778" w:rsidRDefault="001E2619" w:rsidP="00716778">
            <w:pPr>
              <w:pStyle w:val="NormalWeb"/>
              <w:spacing w:before="0" w:beforeAutospacing="0" w:after="0" w:afterAutospacing="0"/>
              <w:ind w:firstLine="72"/>
              <w:jc w:val="center"/>
              <w:rPr>
                <w:rFonts w:ascii="Arial" w:hAnsi="Arial" w:cs="Arial"/>
                <w:sz w:val="20"/>
                <w:szCs w:val="20"/>
              </w:rPr>
            </w:pPr>
            <w:r w:rsidRPr="00716778">
              <w:rPr>
                <w:rFonts w:ascii="Arial" w:hAnsi="Arial" w:cs="Arial"/>
                <w:sz w:val="20"/>
                <w:szCs w:val="20"/>
              </w:rPr>
              <w:t>0.90 (0.85-0.96)</w:t>
            </w:r>
          </w:p>
        </w:tc>
        <w:tc>
          <w:tcPr>
            <w:tcW w:w="900" w:type="dxa"/>
            <w:shd w:val="clear" w:color="auto" w:fill="auto"/>
            <w:vAlign w:val="center"/>
          </w:tcPr>
          <w:p w14:paraId="7ED0D511" w14:textId="77777777"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0.001</w:t>
            </w:r>
          </w:p>
        </w:tc>
        <w:tc>
          <w:tcPr>
            <w:tcW w:w="1890" w:type="dxa"/>
            <w:shd w:val="clear" w:color="auto" w:fill="auto"/>
            <w:vAlign w:val="center"/>
          </w:tcPr>
          <w:p w14:paraId="2C8AF5EC"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w:t>
            </w:r>
          </w:p>
        </w:tc>
        <w:tc>
          <w:tcPr>
            <w:tcW w:w="900" w:type="dxa"/>
            <w:shd w:val="clear" w:color="auto" w:fill="auto"/>
            <w:vAlign w:val="center"/>
          </w:tcPr>
          <w:p w14:paraId="6A09253D" w14:textId="77777777"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vAlign w:val="center"/>
          </w:tcPr>
          <w:p w14:paraId="7BE69270" w14:textId="77777777" w:rsidR="001E2619" w:rsidRPr="00716778" w:rsidRDefault="001E2619" w:rsidP="00C16BA4">
            <w:pPr>
              <w:pStyle w:val="NormalWeb"/>
              <w:spacing w:before="0" w:beforeAutospacing="0" w:after="0" w:afterAutospacing="0"/>
              <w:ind w:firstLine="162"/>
              <w:jc w:val="center"/>
              <w:rPr>
                <w:rFonts w:ascii="Arial" w:hAnsi="Arial" w:cs="Arial"/>
                <w:sz w:val="20"/>
                <w:szCs w:val="20"/>
              </w:rPr>
            </w:pPr>
            <w:r w:rsidRPr="00716778">
              <w:rPr>
                <w:rFonts w:ascii="Arial" w:hAnsi="Arial" w:cs="Arial"/>
                <w:sz w:val="20"/>
                <w:szCs w:val="20"/>
              </w:rPr>
              <w:t>0.73 (0.60-0.89)</w:t>
            </w:r>
          </w:p>
        </w:tc>
        <w:tc>
          <w:tcPr>
            <w:tcW w:w="990" w:type="dxa"/>
            <w:shd w:val="clear" w:color="auto" w:fill="auto"/>
            <w:vAlign w:val="center"/>
          </w:tcPr>
          <w:p w14:paraId="578CC780" w14:textId="77777777" w:rsidR="001E2619" w:rsidRPr="00716778" w:rsidRDefault="001E2619" w:rsidP="00C16BA4">
            <w:pPr>
              <w:pStyle w:val="NormalWeb"/>
              <w:tabs>
                <w:tab w:val="left" w:pos="612"/>
              </w:tabs>
              <w:spacing w:before="0" w:beforeAutospacing="0" w:after="0" w:afterAutospacing="0"/>
              <w:jc w:val="center"/>
              <w:rPr>
                <w:rFonts w:ascii="Arial" w:hAnsi="Arial" w:cs="Arial"/>
                <w:sz w:val="20"/>
                <w:szCs w:val="20"/>
              </w:rPr>
            </w:pPr>
            <w:r w:rsidRPr="00716778">
              <w:rPr>
                <w:rFonts w:ascii="Arial" w:hAnsi="Arial" w:cs="Arial"/>
                <w:sz w:val="20"/>
                <w:szCs w:val="20"/>
              </w:rPr>
              <w:t>0.002</w:t>
            </w:r>
          </w:p>
        </w:tc>
      </w:tr>
      <w:tr w:rsidR="001E2619" w:rsidRPr="00716778" w14:paraId="57C02B8A" w14:textId="77777777" w:rsidTr="00716778">
        <w:tc>
          <w:tcPr>
            <w:tcW w:w="2700" w:type="dxa"/>
            <w:shd w:val="clear" w:color="auto" w:fill="auto"/>
          </w:tcPr>
          <w:p w14:paraId="5D687661" w14:textId="77777777" w:rsidR="001E2619" w:rsidRPr="00716778" w:rsidRDefault="001E2619" w:rsidP="00C16BA4">
            <w:pPr>
              <w:rPr>
                <w:rFonts w:ascii="Arial" w:hAnsi="Arial" w:cs="Arial"/>
                <w:b/>
                <w:sz w:val="20"/>
                <w:szCs w:val="20"/>
              </w:rPr>
            </w:pPr>
            <w:r w:rsidRPr="00716778">
              <w:rPr>
                <w:rFonts w:ascii="Arial" w:hAnsi="Arial" w:cs="Arial"/>
                <w:b/>
                <w:sz w:val="20"/>
                <w:szCs w:val="20"/>
              </w:rPr>
              <w:t>HIV RNA, log</w:t>
            </w:r>
            <w:r w:rsidRPr="00716778">
              <w:rPr>
                <w:rFonts w:ascii="Arial" w:hAnsi="Arial" w:cs="Arial"/>
                <w:b/>
                <w:sz w:val="20"/>
                <w:szCs w:val="20"/>
                <w:vertAlign w:val="subscript"/>
              </w:rPr>
              <w:t>10</w:t>
            </w:r>
            <w:r w:rsidRPr="00716778">
              <w:rPr>
                <w:rFonts w:ascii="Arial" w:hAnsi="Arial" w:cs="Arial"/>
                <w:b/>
                <w:sz w:val="20"/>
                <w:szCs w:val="20"/>
              </w:rPr>
              <w:t xml:space="preserve"> copies/ml </w:t>
            </w:r>
          </w:p>
        </w:tc>
        <w:tc>
          <w:tcPr>
            <w:tcW w:w="1800" w:type="dxa"/>
            <w:shd w:val="clear" w:color="auto" w:fill="auto"/>
          </w:tcPr>
          <w:p w14:paraId="0B924521" w14:textId="77777777" w:rsidR="001E2619" w:rsidRPr="00716778" w:rsidRDefault="001E2619" w:rsidP="00716778">
            <w:pPr>
              <w:ind w:firstLine="72"/>
              <w:jc w:val="center"/>
              <w:rPr>
                <w:rFonts w:ascii="Arial" w:hAnsi="Arial" w:cs="Arial"/>
                <w:b/>
                <w:sz w:val="20"/>
                <w:szCs w:val="20"/>
              </w:rPr>
            </w:pPr>
          </w:p>
        </w:tc>
        <w:tc>
          <w:tcPr>
            <w:tcW w:w="900" w:type="dxa"/>
            <w:shd w:val="clear" w:color="auto" w:fill="auto"/>
          </w:tcPr>
          <w:p w14:paraId="0572A6F5" w14:textId="77777777" w:rsidR="001E2619" w:rsidRPr="00716778" w:rsidRDefault="001E2619" w:rsidP="00C16BA4">
            <w:pPr>
              <w:tabs>
                <w:tab w:val="left" w:pos="612"/>
              </w:tabs>
              <w:jc w:val="center"/>
              <w:rPr>
                <w:rFonts w:ascii="Arial" w:hAnsi="Arial" w:cs="Arial"/>
                <w:b/>
                <w:sz w:val="20"/>
                <w:szCs w:val="20"/>
              </w:rPr>
            </w:pPr>
          </w:p>
        </w:tc>
        <w:tc>
          <w:tcPr>
            <w:tcW w:w="1890" w:type="dxa"/>
            <w:shd w:val="clear" w:color="auto" w:fill="auto"/>
          </w:tcPr>
          <w:p w14:paraId="1A7BBFAD" w14:textId="77777777" w:rsidR="001E2619" w:rsidRPr="00716778" w:rsidRDefault="001E2619" w:rsidP="00716778">
            <w:pPr>
              <w:ind w:firstLine="162"/>
              <w:jc w:val="center"/>
              <w:rPr>
                <w:rFonts w:ascii="Arial" w:hAnsi="Arial" w:cs="Arial"/>
                <w:b/>
                <w:sz w:val="20"/>
                <w:szCs w:val="20"/>
              </w:rPr>
            </w:pPr>
          </w:p>
        </w:tc>
        <w:tc>
          <w:tcPr>
            <w:tcW w:w="900" w:type="dxa"/>
            <w:shd w:val="clear" w:color="auto" w:fill="auto"/>
          </w:tcPr>
          <w:p w14:paraId="18750BF1" w14:textId="77777777" w:rsidR="001E2619" w:rsidRPr="00716778" w:rsidRDefault="001E2619" w:rsidP="00C16BA4">
            <w:pPr>
              <w:jc w:val="center"/>
              <w:rPr>
                <w:rFonts w:ascii="Arial" w:hAnsi="Arial" w:cs="Arial"/>
                <w:b/>
                <w:sz w:val="20"/>
                <w:szCs w:val="20"/>
              </w:rPr>
            </w:pPr>
          </w:p>
        </w:tc>
        <w:tc>
          <w:tcPr>
            <w:tcW w:w="1890" w:type="dxa"/>
            <w:shd w:val="clear" w:color="auto" w:fill="auto"/>
          </w:tcPr>
          <w:p w14:paraId="5D57E9F3" w14:textId="77777777" w:rsidR="001E2619" w:rsidRPr="00716778" w:rsidRDefault="001E2619" w:rsidP="00C16BA4">
            <w:pPr>
              <w:ind w:firstLine="162"/>
              <w:jc w:val="center"/>
              <w:rPr>
                <w:rFonts w:ascii="Arial" w:hAnsi="Arial" w:cs="Arial"/>
                <w:b/>
                <w:sz w:val="20"/>
                <w:szCs w:val="20"/>
              </w:rPr>
            </w:pPr>
          </w:p>
        </w:tc>
        <w:tc>
          <w:tcPr>
            <w:tcW w:w="990" w:type="dxa"/>
            <w:shd w:val="clear" w:color="auto" w:fill="auto"/>
          </w:tcPr>
          <w:p w14:paraId="10B70179" w14:textId="77777777" w:rsidR="001E2619" w:rsidRPr="00716778" w:rsidRDefault="001E2619" w:rsidP="00C16BA4">
            <w:pPr>
              <w:tabs>
                <w:tab w:val="left" w:pos="612"/>
              </w:tabs>
              <w:jc w:val="center"/>
              <w:rPr>
                <w:rFonts w:ascii="Arial" w:hAnsi="Arial" w:cs="Arial"/>
                <w:b/>
                <w:sz w:val="20"/>
                <w:szCs w:val="20"/>
              </w:rPr>
            </w:pPr>
          </w:p>
        </w:tc>
      </w:tr>
      <w:tr w:rsidR="001E2619" w:rsidRPr="00716778" w14:paraId="738ED51D" w14:textId="77777777" w:rsidTr="00716778">
        <w:tc>
          <w:tcPr>
            <w:tcW w:w="2700" w:type="dxa"/>
            <w:shd w:val="clear" w:color="auto" w:fill="auto"/>
          </w:tcPr>
          <w:p w14:paraId="025329E6" w14:textId="77777777" w:rsidR="001E2619" w:rsidRPr="00716778" w:rsidRDefault="001E2619" w:rsidP="00C16BA4">
            <w:pPr>
              <w:pStyle w:val="NormalWeb"/>
              <w:tabs>
                <w:tab w:val="left" w:pos="90"/>
              </w:tabs>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 10,000</w:t>
            </w:r>
          </w:p>
        </w:tc>
        <w:tc>
          <w:tcPr>
            <w:tcW w:w="1800" w:type="dxa"/>
            <w:shd w:val="clear" w:color="auto" w:fill="auto"/>
          </w:tcPr>
          <w:p w14:paraId="4B7B0B16"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14:paraId="4A651D1E"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vAlign w:val="center"/>
          </w:tcPr>
          <w:p w14:paraId="241AD560"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vAlign w:val="center"/>
          </w:tcPr>
          <w:p w14:paraId="347896AC" w14:textId="77777777"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tcPr>
          <w:p w14:paraId="11391350"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14:paraId="55A69AD6"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14:paraId="73BA2821" w14:textId="77777777" w:rsidTr="00716778">
        <w:tc>
          <w:tcPr>
            <w:tcW w:w="2700" w:type="dxa"/>
            <w:shd w:val="clear" w:color="auto" w:fill="auto"/>
          </w:tcPr>
          <w:p w14:paraId="49929D6A"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10,001-50,000</w:t>
            </w:r>
          </w:p>
        </w:tc>
        <w:tc>
          <w:tcPr>
            <w:tcW w:w="1800" w:type="dxa"/>
            <w:shd w:val="clear" w:color="auto" w:fill="auto"/>
          </w:tcPr>
          <w:p w14:paraId="18ADCA4B"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1.95 (0.73-5.23)</w:t>
            </w:r>
          </w:p>
        </w:tc>
        <w:tc>
          <w:tcPr>
            <w:tcW w:w="900" w:type="dxa"/>
            <w:shd w:val="clear" w:color="auto" w:fill="auto"/>
          </w:tcPr>
          <w:p w14:paraId="5E367078"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0.18</w:t>
            </w:r>
          </w:p>
        </w:tc>
        <w:tc>
          <w:tcPr>
            <w:tcW w:w="1890" w:type="dxa"/>
            <w:shd w:val="clear" w:color="auto" w:fill="auto"/>
            <w:vAlign w:val="center"/>
          </w:tcPr>
          <w:p w14:paraId="69858189"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2.61 (0.84-8.08)</w:t>
            </w:r>
          </w:p>
        </w:tc>
        <w:tc>
          <w:tcPr>
            <w:tcW w:w="900" w:type="dxa"/>
            <w:shd w:val="clear" w:color="auto" w:fill="auto"/>
            <w:vAlign w:val="center"/>
          </w:tcPr>
          <w:p w14:paraId="41C74BB9"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0.096</w:t>
            </w:r>
          </w:p>
        </w:tc>
        <w:tc>
          <w:tcPr>
            <w:tcW w:w="1890" w:type="dxa"/>
            <w:shd w:val="clear" w:color="auto" w:fill="auto"/>
          </w:tcPr>
          <w:p w14:paraId="15B0C1B7"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2.43 (0.75-7.92)</w:t>
            </w:r>
          </w:p>
        </w:tc>
        <w:tc>
          <w:tcPr>
            <w:tcW w:w="990" w:type="dxa"/>
            <w:shd w:val="clear" w:color="auto" w:fill="auto"/>
          </w:tcPr>
          <w:p w14:paraId="3904443A"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0.14</w:t>
            </w:r>
          </w:p>
        </w:tc>
      </w:tr>
      <w:tr w:rsidR="001E2619" w:rsidRPr="00716778" w14:paraId="7C66DAEE" w14:textId="77777777" w:rsidTr="00716778">
        <w:tc>
          <w:tcPr>
            <w:tcW w:w="2700" w:type="dxa"/>
            <w:shd w:val="clear" w:color="auto" w:fill="auto"/>
          </w:tcPr>
          <w:p w14:paraId="47A269A2"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50,001-100,000</w:t>
            </w:r>
          </w:p>
        </w:tc>
        <w:tc>
          <w:tcPr>
            <w:tcW w:w="1800" w:type="dxa"/>
            <w:shd w:val="clear" w:color="auto" w:fill="auto"/>
          </w:tcPr>
          <w:p w14:paraId="3CBB3834"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3.05 (1.18-7.91)</w:t>
            </w:r>
          </w:p>
        </w:tc>
        <w:tc>
          <w:tcPr>
            <w:tcW w:w="900" w:type="dxa"/>
            <w:shd w:val="clear" w:color="auto" w:fill="auto"/>
          </w:tcPr>
          <w:p w14:paraId="75680040"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0.021</w:t>
            </w:r>
          </w:p>
        </w:tc>
        <w:tc>
          <w:tcPr>
            <w:tcW w:w="1890" w:type="dxa"/>
            <w:shd w:val="clear" w:color="auto" w:fill="auto"/>
            <w:vAlign w:val="center"/>
          </w:tcPr>
          <w:p w14:paraId="31DE7D87"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4.07 (1.34-12.3)</w:t>
            </w:r>
          </w:p>
        </w:tc>
        <w:tc>
          <w:tcPr>
            <w:tcW w:w="900" w:type="dxa"/>
            <w:shd w:val="clear" w:color="auto" w:fill="auto"/>
            <w:vAlign w:val="center"/>
          </w:tcPr>
          <w:p w14:paraId="3F827BA2"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0.013</w:t>
            </w:r>
          </w:p>
        </w:tc>
        <w:tc>
          <w:tcPr>
            <w:tcW w:w="1890" w:type="dxa"/>
            <w:shd w:val="clear" w:color="auto" w:fill="auto"/>
          </w:tcPr>
          <w:p w14:paraId="0BCDDCA8"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4.05 (1.27-12.8)</w:t>
            </w:r>
          </w:p>
        </w:tc>
        <w:tc>
          <w:tcPr>
            <w:tcW w:w="990" w:type="dxa"/>
            <w:shd w:val="clear" w:color="auto" w:fill="auto"/>
          </w:tcPr>
          <w:p w14:paraId="7396D499"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0.018</w:t>
            </w:r>
          </w:p>
        </w:tc>
      </w:tr>
      <w:tr w:rsidR="001E2619" w:rsidRPr="00716778" w14:paraId="04736C3D" w14:textId="77777777" w:rsidTr="00716778">
        <w:tc>
          <w:tcPr>
            <w:tcW w:w="2700" w:type="dxa"/>
            <w:shd w:val="clear" w:color="auto" w:fill="auto"/>
          </w:tcPr>
          <w:p w14:paraId="10E9C54A"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100,001-500,000</w:t>
            </w:r>
          </w:p>
        </w:tc>
        <w:tc>
          <w:tcPr>
            <w:tcW w:w="1800" w:type="dxa"/>
            <w:shd w:val="clear" w:color="auto" w:fill="auto"/>
          </w:tcPr>
          <w:p w14:paraId="73425FDA"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7.37 (3.01-18.1)</w:t>
            </w:r>
          </w:p>
        </w:tc>
        <w:tc>
          <w:tcPr>
            <w:tcW w:w="900" w:type="dxa"/>
            <w:shd w:val="clear" w:color="auto" w:fill="auto"/>
          </w:tcPr>
          <w:p w14:paraId="54642255"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vAlign w:val="center"/>
          </w:tcPr>
          <w:p w14:paraId="208605B3"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9.64 (3.35-27.7)</w:t>
            </w:r>
          </w:p>
        </w:tc>
        <w:tc>
          <w:tcPr>
            <w:tcW w:w="900" w:type="dxa"/>
            <w:shd w:val="clear" w:color="auto" w:fill="auto"/>
            <w:vAlign w:val="center"/>
          </w:tcPr>
          <w:p w14:paraId="5095704E"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14:paraId="100236BB"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9.26 (3.09-27.8)</w:t>
            </w:r>
          </w:p>
        </w:tc>
        <w:tc>
          <w:tcPr>
            <w:tcW w:w="990" w:type="dxa"/>
            <w:shd w:val="clear" w:color="auto" w:fill="auto"/>
          </w:tcPr>
          <w:p w14:paraId="3FFA67F8"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14:paraId="38B6584F" w14:textId="77777777" w:rsidTr="00716778">
        <w:trPr>
          <w:trHeight w:val="369"/>
        </w:trPr>
        <w:tc>
          <w:tcPr>
            <w:tcW w:w="2700" w:type="dxa"/>
            <w:shd w:val="clear" w:color="auto" w:fill="auto"/>
          </w:tcPr>
          <w:p w14:paraId="5B0C1D27"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&gt; 500,000</w:t>
            </w:r>
          </w:p>
        </w:tc>
        <w:tc>
          <w:tcPr>
            <w:tcW w:w="1800" w:type="dxa"/>
            <w:shd w:val="clear" w:color="auto" w:fill="auto"/>
          </w:tcPr>
          <w:p w14:paraId="7AC73576"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2.91 (1.14-7.43)</w:t>
            </w:r>
          </w:p>
        </w:tc>
        <w:tc>
          <w:tcPr>
            <w:tcW w:w="900" w:type="dxa"/>
            <w:shd w:val="clear" w:color="auto" w:fill="auto"/>
          </w:tcPr>
          <w:p w14:paraId="475AD6F8"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0.026</w:t>
            </w:r>
          </w:p>
        </w:tc>
        <w:tc>
          <w:tcPr>
            <w:tcW w:w="1890" w:type="dxa"/>
            <w:shd w:val="clear" w:color="auto" w:fill="auto"/>
            <w:vAlign w:val="center"/>
          </w:tcPr>
          <w:p w14:paraId="02F5BF8A"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5.55 (1.80-17.1)</w:t>
            </w:r>
          </w:p>
        </w:tc>
        <w:tc>
          <w:tcPr>
            <w:tcW w:w="900" w:type="dxa"/>
            <w:shd w:val="clear" w:color="auto" w:fill="auto"/>
            <w:vAlign w:val="center"/>
          </w:tcPr>
          <w:p w14:paraId="28C1C3A3"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0.003</w:t>
            </w:r>
          </w:p>
        </w:tc>
        <w:tc>
          <w:tcPr>
            <w:tcW w:w="1890" w:type="dxa"/>
            <w:shd w:val="clear" w:color="auto" w:fill="auto"/>
          </w:tcPr>
          <w:p w14:paraId="2C7B0807"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5.17 (1.60-16.8)</w:t>
            </w:r>
          </w:p>
        </w:tc>
        <w:tc>
          <w:tcPr>
            <w:tcW w:w="990" w:type="dxa"/>
            <w:shd w:val="clear" w:color="auto" w:fill="auto"/>
          </w:tcPr>
          <w:p w14:paraId="06EFCDC9"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0.006</w:t>
            </w:r>
          </w:p>
        </w:tc>
      </w:tr>
      <w:tr w:rsidR="001E2619" w:rsidRPr="00716778" w14:paraId="4E97E6CC" w14:textId="77777777" w:rsidTr="00716778">
        <w:tc>
          <w:tcPr>
            <w:tcW w:w="2700" w:type="dxa"/>
            <w:shd w:val="clear" w:color="auto" w:fill="auto"/>
          </w:tcPr>
          <w:p w14:paraId="4666A2B2" w14:textId="77777777" w:rsidR="001E2619" w:rsidRPr="00716778" w:rsidRDefault="001E2619" w:rsidP="00C16BA4">
            <w:pPr>
              <w:rPr>
                <w:rFonts w:ascii="Arial" w:hAnsi="Arial" w:cs="Arial"/>
                <w:b/>
                <w:sz w:val="20"/>
                <w:szCs w:val="20"/>
              </w:rPr>
            </w:pPr>
            <w:r w:rsidRPr="00716778">
              <w:rPr>
                <w:rFonts w:ascii="Arial" w:hAnsi="Arial" w:cs="Arial"/>
                <w:b/>
                <w:sz w:val="20"/>
                <w:szCs w:val="20"/>
              </w:rPr>
              <w:t>CD4+ T cells, count/</w:t>
            </w:r>
            <w:r w:rsidRPr="00716778">
              <w:rPr>
                <w:rFonts w:ascii="Arial" w:hAnsi="Arial" w:cs="Arial"/>
                <w:b/>
                <w:bCs/>
                <w:kern w:val="24"/>
                <w:sz w:val="20"/>
                <w:szCs w:val="20"/>
              </w:rPr>
              <w:t>µl</w:t>
            </w:r>
            <w:r w:rsidRPr="00716778">
              <w:rPr>
                <w:rFonts w:ascii="Arial" w:hAnsi="Arial" w:cs="Arial"/>
                <w:b/>
                <w:sz w:val="20"/>
                <w:szCs w:val="20"/>
              </w:rPr>
              <w:t xml:space="preserve"> </w:t>
            </w:r>
          </w:p>
        </w:tc>
        <w:tc>
          <w:tcPr>
            <w:tcW w:w="1800" w:type="dxa"/>
            <w:shd w:val="clear" w:color="auto" w:fill="auto"/>
          </w:tcPr>
          <w:p w14:paraId="6A7C51E4" w14:textId="77777777" w:rsidR="001E2619" w:rsidRPr="00716778" w:rsidRDefault="001E2619" w:rsidP="00716778">
            <w:pPr>
              <w:ind w:firstLine="72"/>
              <w:jc w:val="center"/>
              <w:rPr>
                <w:rFonts w:ascii="Arial" w:hAnsi="Arial" w:cs="Arial"/>
                <w:sz w:val="20"/>
                <w:szCs w:val="20"/>
              </w:rPr>
            </w:pPr>
          </w:p>
        </w:tc>
        <w:tc>
          <w:tcPr>
            <w:tcW w:w="900" w:type="dxa"/>
            <w:shd w:val="clear" w:color="auto" w:fill="auto"/>
          </w:tcPr>
          <w:p w14:paraId="3E5E7FC1" w14:textId="77777777" w:rsidR="001E2619" w:rsidRPr="00716778" w:rsidRDefault="001E2619" w:rsidP="00C16BA4">
            <w:pPr>
              <w:tabs>
                <w:tab w:val="left" w:pos="612"/>
              </w:tabs>
              <w:jc w:val="center"/>
              <w:rPr>
                <w:rFonts w:ascii="Arial" w:hAnsi="Arial" w:cs="Arial"/>
                <w:sz w:val="20"/>
                <w:szCs w:val="20"/>
              </w:rPr>
            </w:pPr>
          </w:p>
        </w:tc>
        <w:tc>
          <w:tcPr>
            <w:tcW w:w="1890" w:type="dxa"/>
            <w:shd w:val="clear" w:color="auto" w:fill="auto"/>
          </w:tcPr>
          <w:p w14:paraId="4A57E67B" w14:textId="77777777" w:rsidR="001E2619" w:rsidRPr="00716778" w:rsidRDefault="001E2619" w:rsidP="00716778">
            <w:pPr>
              <w:ind w:firstLine="162"/>
              <w:jc w:val="center"/>
              <w:rPr>
                <w:rFonts w:ascii="Arial" w:hAnsi="Arial" w:cs="Arial"/>
                <w:sz w:val="20"/>
                <w:szCs w:val="20"/>
              </w:rPr>
            </w:pPr>
          </w:p>
        </w:tc>
        <w:tc>
          <w:tcPr>
            <w:tcW w:w="900" w:type="dxa"/>
            <w:shd w:val="clear" w:color="auto" w:fill="auto"/>
          </w:tcPr>
          <w:p w14:paraId="2931CE95" w14:textId="77777777" w:rsidR="001E2619" w:rsidRPr="00716778" w:rsidRDefault="001E2619" w:rsidP="00C16BA4">
            <w:pPr>
              <w:jc w:val="center"/>
              <w:rPr>
                <w:rFonts w:ascii="Arial" w:hAnsi="Arial" w:cs="Arial"/>
                <w:sz w:val="20"/>
                <w:szCs w:val="20"/>
              </w:rPr>
            </w:pPr>
          </w:p>
        </w:tc>
        <w:tc>
          <w:tcPr>
            <w:tcW w:w="1890" w:type="dxa"/>
            <w:shd w:val="clear" w:color="auto" w:fill="auto"/>
          </w:tcPr>
          <w:p w14:paraId="76CEF20F" w14:textId="77777777" w:rsidR="001E2619" w:rsidRPr="00716778" w:rsidRDefault="001E2619" w:rsidP="00C16BA4">
            <w:pPr>
              <w:ind w:firstLine="162"/>
              <w:jc w:val="center"/>
              <w:rPr>
                <w:rFonts w:ascii="Arial" w:hAnsi="Arial" w:cs="Arial"/>
                <w:sz w:val="20"/>
                <w:szCs w:val="20"/>
              </w:rPr>
            </w:pPr>
          </w:p>
        </w:tc>
        <w:tc>
          <w:tcPr>
            <w:tcW w:w="990" w:type="dxa"/>
            <w:shd w:val="clear" w:color="auto" w:fill="auto"/>
          </w:tcPr>
          <w:p w14:paraId="7C2911AC" w14:textId="77777777" w:rsidR="001E2619" w:rsidRPr="00716778" w:rsidRDefault="001E2619" w:rsidP="00C16BA4">
            <w:pPr>
              <w:tabs>
                <w:tab w:val="left" w:pos="612"/>
              </w:tabs>
              <w:jc w:val="center"/>
              <w:rPr>
                <w:rFonts w:ascii="Arial" w:hAnsi="Arial" w:cs="Arial"/>
                <w:sz w:val="20"/>
                <w:szCs w:val="20"/>
              </w:rPr>
            </w:pPr>
          </w:p>
        </w:tc>
      </w:tr>
      <w:tr w:rsidR="001E2619" w:rsidRPr="00716778" w14:paraId="060CCDD0" w14:textId="77777777" w:rsidTr="00716778">
        <w:tc>
          <w:tcPr>
            <w:tcW w:w="2700" w:type="dxa"/>
            <w:shd w:val="clear" w:color="auto" w:fill="auto"/>
          </w:tcPr>
          <w:p w14:paraId="347E0EEE" w14:textId="77777777" w:rsidR="001E2619" w:rsidRPr="00716778" w:rsidRDefault="001E2619" w:rsidP="00C16BA4">
            <w:pPr>
              <w:rPr>
                <w:rFonts w:ascii="Arial" w:hAnsi="Arial" w:cs="Arial"/>
                <w:sz w:val="20"/>
                <w:szCs w:val="20"/>
              </w:rPr>
            </w:pPr>
            <w:r w:rsidRPr="00716778">
              <w:rPr>
                <w:rFonts w:ascii="Arial" w:hAnsi="Arial" w:cs="Arial"/>
                <w:sz w:val="20"/>
                <w:szCs w:val="20"/>
              </w:rPr>
              <w:t xml:space="preserve">  &lt; 50</w:t>
            </w:r>
          </w:p>
        </w:tc>
        <w:tc>
          <w:tcPr>
            <w:tcW w:w="1800" w:type="dxa"/>
            <w:shd w:val="clear" w:color="auto" w:fill="auto"/>
          </w:tcPr>
          <w:p w14:paraId="630F8CBC"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14:paraId="6697050D"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tcPr>
          <w:p w14:paraId="4AA9AE1F"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tcPr>
          <w:p w14:paraId="6A89B267" w14:textId="77777777"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tcPr>
          <w:p w14:paraId="3F8DFCC6"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14:paraId="45270C39"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14:paraId="3B6CDEB0" w14:textId="77777777" w:rsidTr="00716778">
        <w:tc>
          <w:tcPr>
            <w:tcW w:w="2700" w:type="dxa"/>
            <w:shd w:val="clear" w:color="auto" w:fill="auto"/>
          </w:tcPr>
          <w:p w14:paraId="344055A4" w14:textId="77777777" w:rsidR="001E2619" w:rsidRPr="00716778" w:rsidRDefault="001E2619" w:rsidP="00C16BA4">
            <w:pPr>
              <w:rPr>
                <w:rFonts w:ascii="Arial" w:hAnsi="Arial" w:cs="Arial"/>
                <w:sz w:val="20"/>
                <w:szCs w:val="20"/>
              </w:rPr>
            </w:pPr>
            <w:r w:rsidRPr="00716778">
              <w:rPr>
                <w:rFonts w:ascii="Arial" w:hAnsi="Arial" w:cs="Arial"/>
                <w:sz w:val="20"/>
                <w:szCs w:val="20"/>
              </w:rPr>
              <w:t xml:space="preserve">  51-100</w:t>
            </w:r>
          </w:p>
        </w:tc>
        <w:tc>
          <w:tcPr>
            <w:tcW w:w="1800" w:type="dxa"/>
            <w:shd w:val="clear" w:color="auto" w:fill="auto"/>
          </w:tcPr>
          <w:p w14:paraId="23224D72"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0.23 (0.15-0.37)</w:t>
            </w:r>
          </w:p>
        </w:tc>
        <w:tc>
          <w:tcPr>
            <w:tcW w:w="900" w:type="dxa"/>
            <w:shd w:val="clear" w:color="auto" w:fill="auto"/>
          </w:tcPr>
          <w:p w14:paraId="7601D239"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14:paraId="3EEABD4F"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0.30 (0.16-0.55)</w:t>
            </w:r>
          </w:p>
        </w:tc>
        <w:tc>
          <w:tcPr>
            <w:tcW w:w="900" w:type="dxa"/>
            <w:shd w:val="clear" w:color="auto" w:fill="auto"/>
          </w:tcPr>
          <w:p w14:paraId="4E6D490E"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14:paraId="51987141"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0.25 (0.13-0.49)</w:t>
            </w:r>
          </w:p>
        </w:tc>
        <w:tc>
          <w:tcPr>
            <w:tcW w:w="990" w:type="dxa"/>
            <w:shd w:val="clear" w:color="auto" w:fill="auto"/>
          </w:tcPr>
          <w:p w14:paraId="603DBC47"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14:paraId="138437BD" w14:textId="77777777" w:rsidTr="00716778">
        <w:tc>
          <w:tcPr>
            <w:tcW w:w="2700" w:type="dxa"/>
            <w:shd w:val="clear" w:color="auto" w:fill="auto"/>
          </w:tcPr>
          <w:p w14:paraId="5AA7D92E" w14:textId="77777777" w:rsidR="001E2619" w:rsidRPr="00716778" w:rsidRDefault="001E2619" w:rsidP="00C16BA4">
            <w:pPr>
              <w:rPr>
                <w:rFonts w:ascii="Arial" w:hAnsi="Arial" w:cs="Arial"/>
                <w:sz w:val="20"/>
                <w:szCs w:val="20"/>
              </w:rPr>
            </w:pPr>
            <w:r w:rsidRPr="00716778">
              <w:rPr>
                <w:rFonts w:ascii="Arial" w:hAnsi="Arial" w:cs="Arial"/>
                <w:sz w:val="20"/>
                <w:szCs w:val="20"/>
              </w:rPr>
              <w:t xml:space="preserve">  101-200</w:t>
            </w:r>
          </w:p>
        </w:tc>
        <w:tc>
          <w:tcPr>
            <w:tcW w:w="1800" w:type="dxa"/>
            <w:shd w:val="clear" w:color="auto" w:fill="auto"/>
          </w:tcPr>
          <w:p w14:paraId="7443B258"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0.24 (0.17-0.34)</w:t>
            </w:r>
          </w:p>
        </w:tc>
        <w:tc>
          <w:tcPr>
            <w:tcW w:w="900" w:type="dxa"/>
            <w:shd w:val="clear" w:color="auto" w:fill="auto"/>
          </w:tcPr>
          <w:p w14:paraId="641DC4BD"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14:paraId="651180B7"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0.33 (0.21-0.54)</w:t>
            </w:r>
          </w:p>
        </w:tc>
        <w:tc>
          <w:tcPr>
            <w:tcW w:w="900" w:type="dxa"/>
            <w:shd w:val="clear" w:color="auto" w:fill="auto"/>
          </w:tcPr>
          <w:p w14:paraId="6B83E88F"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&lt;0.001</w:t>
            </w:r>
          </w:p>
        </w:tc>
        <w:tc>
          <w:tcPr>
            <w:tcW w:w="1890" w:type="dxa"/>
            <w:shd w:val="clear" w:color="auto" w:fill="auto"/>
          </w:tcPr>
          <w:p w14:paraId="3E7DAE5C"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0.34 (0.20-0.57)</w:t>
            </w:r>
          </w:p>
        </w:tc>
        <w:tc>
          <w:tcPr>
            <w:tcW w:w="990" w:type="dxa"/>
            <w:shd w:val="clear" w:color="auto" w:fill="auto"/>
          </w:tcPr>
          <w:p w14:paraId="7696D55D"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r w:rsidR="001E2619" w:rsidRPr="00716778" w14:paraId="15A76D69" w14:textId="77777777" w:rsidTr="00716778">
        <w:tc>
          <w:tcPr>
            <w:tcW w:w="2700" w:type="dxa"/>
            <w:shd w:val="clear" w:color="auto" w:fill="auto"/>
          </w:tcPr>
          <w:p w14:paraId="525B1750" w14:textId="77777777" w:rsidR="001E2619" w:rsidRPr="00716778" w:rsidRDefault="001E2619" w:rsidP="00C16BA4">
            <w:pPr>
              <w:rPr>
                <w:rFonts w:ascii="Arial" w:hAnsi="Arial" w:cs="Arial"/>
                <w:sz w:val="20"/>
                <w:szCs w:val="20"/>
              </w:rPr>
            </w:pPr>
            <w:r w:rsidRPr="00716778">
              <w:rPr>
                <w:rFonts w:ascii="Arial" w:hAnsi="Arial" w:cs="Arial"/>
                <w:sz w:val="20"/>
                <w:szCs w:val="20"/>
              </w:rPr>
              <w:t xml:space="preserve">  201-350</w:t>
            </w:r>
          </w:p>
        </w:tc>
        <w:tc>
          <w:tcPr>
            <w:tcW w:w="1800" w:type="dxa"/>
            <w:shd w:val="clear" w:color="auto" w:fill="auto"/>
          </w:tcPr>
          <w:p w14:paraId="0B9A471C"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0.34 (0.23-0.50)</w:t>
            </w:r>
          </w:p>
        </w:tc>
        <w:tc>
          <w:tcPr>
            <w:tcW w:w="900" w:type="dxa"/>
            <w:shd w:val="clear" w:color="auto" w:fill="auto"/>
          </w:tcPr>
          <w:p w14:paraId="38A6B7FE"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c>
          <w:tcPr>
            <w:tcW w:w="1890" w:type="dxa"/>
            <w:shd w:val="clear" w:color="auto" w:fill="auto"/>
          </w:tcPr>
          <w:p w14:paraId="6EED554D"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0.54 (0.31-0.94)</w:t>
            </w:r>
          </w:p>
        </w:tc>
        <w:tc>
          <w:tcPr>
            <w:tcW w:w="900" w:type="dxa"/>
            <w:shd w:val="clear" w:color="auto" w:fill="auto"/>
          </w:tcPr>
          <w:p w14:paraId="21EE567F"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0.029</w:t>
            </w:r>
          </w:p>
        </w:tc>
        <w:tc>
          <w:tcPr>
            <w:tcW w:w="1890" w:type="dxa"/>
            <w:shd w:val="clear" w:color="auto" w:fill="auto"/>
          </w:tcPr>
          <w:p w14:paraId="4F7912CA"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0.52 (0.28-0.95)</w:t>
            </w:r>
          </w:p>
        </w:tc>
        <w:tc>
          <w:tcPr>
            <w:tcW w:w="990" w:type="dxa"/>
            <w:shd w:val="clear" w:color="auto" w:fill="auto"/>
          </w:tcPr>
          <w:p w14:paraId="72D2A240"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0.033</w:t>
            </w:r>
          </w:p>
        </w:tc>
      </w:tr>
      <w:tr w:rsidR="001E2619" w:rsidRPr="00716778" w14:paraId="78DE3237" w14:textId="77777777" w:rsidTr="00716778">
        <w:trPr>
          <w:trHeight w:val="360"/>
        </w:trPr>
        <w:tc>
          <w:tcPr>
            <w:tcW w:w="2700" w:type="dxa"/>
            <w:shd w:val="clear" w:color="auto" w:fill="auto"/>
          </w:tcPr>
          <w:p w14:paraId="531D07DF" w14:textId="77777777" w:rsidR="001E2619" w:rsidRPr="00716778" w:rsidRDefault="001E2619" w:rsidP="00C16BA4">
            <w:pPr>
              <w:rPr>
                <w:rFonts w:ascii="Arial" w:hAnsi="Arial" w:cs="Arial"/>
                <w:sz w:val="20"/>
                <w:szCs w:val="20"/>
              </w:rPr>
            </w:pPr>
            <w:r w:rsidRPr="00716778">
              <w:rPr>
                <w:rFonts w:ascii="Arial" w:hAnsi="Arial" w:cs="Arial"/>
                <w:sz w:val="20"/>
                <w:szCs w:val="20"/>
              </w:rPr>
              <w:t xml:space="preserve">  &gt; 350</w:t>
            </w:r>
          </w:p>
        </w:tc>
        <w:tc>
          <w:tcPr>
            <w:tcW w:w="1800" w:type="dxa"/>
            <w:shd w:val="clear" w:color="auto" w:fill="auto"/>
          </w:tcPr>
          <w:p w14:paraId="1BC3CEBB"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1.50 (0.96-2.35)</w:t>
            </w:r>
          </w:p>
        </w:tc>
        <w:tc>
          <w:tcPr>
            <w:tcW w:w="900" w:type="dxa"/>
            <w:shd w:val="clear" w:color="auto" w:fill="auto"/>
          </w:tcPr>
          <w:p w14:paraId="41DE91CF"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0.075</w:t>
            </w:r>
          </w:p>
        </w:tc>
        <w:tc>
          <w:tcPr>
            <w:tcW w:w="1890" w:type="dxa"/>
            <w:shd w:val="clear" w:color="auto" w:fill="auto"/>
          </w:tcPr>
          <w:p w14:paraId="128C7CAE"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2.60 (1.15-5.87)</w:t>
            </w:r>
          </w:p>
        </w:tc>
        <w:tc>
          <w:tcPr>
            <w:tcW w:w="900" w:type="dxa"/>
            <w:shd w:val="clear" w:color="auto" w:fill="auto"/>
          </w:tcPr>
          <w:p w14:paraId="3297E7D1"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0.021</w:t>
            </w:r>
          </w:p>
        </w:tc>
        <w:tc>
          <w:tcPr>
            <w:tcW w:w="1890" w:type="dxa"/>
            <w:shd w:val="clear" w:color="auto" w:fill="auto"/>
          </w:tcPr>
          <w:p w14:paraId="08A51725"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2.55 (1.08-7.04)</w:t>
            </w:r>
          </w:p>
        </w:tc>
        <w:tc>
          <w:tcPr>
            <w:tcW w:w="990" w:type="dxa"/>
            <w:shd w:val="clear" w:color="auto" w:fill="auto"/>
          </w:tcPr>
          <w:p w14:paraId="40758E3B"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0.033</w:t>
            </w:r>
          </w:p>
        </w:tc>
      </w:tr>
      <w:tr w:rsidR="001E2619" w:rsidRPr="00716778" w14:paraId="3317D736" w14:textId="77777777" w:rsidTr="00716778">
        <w:tc>
          <w:tcPr>
            <w:tcW w:w="2700" w:type="dxa"/>
          </w:tcPr>
          <w:p w14:paraId="7F395E70" w14:textId="77777777" w:rsidR="001E2619" w:rsidRPr="00716778" w:rsidRDefault="001E2619" w:rsidP="00C16BA4">
            <w:pPr>
              <w:rPr>
                <w:rFonts w:ascii="Arial" w:hAnsi="Arial" w:cs="Arial"/>
                <w:b/>
                <w:sz w:val="20"/>
                <w:szCs w:val="20"/>
              </w:rPr>
            </w:pPr>
            <w:r w:rsidRPr="00716778">
              <w:rPr>
                <w:rFonts w:ascii="Arial" w:hAnsi="Arial" w:cs="Arial"/>
                <w:b/>
                <w:sz w:val="20"/>
                <w:szCs w:val="20"/>
              </w:rPr>
              <w:t>KT ratio in plasma</w:t>
            </w:r>
          </w:p>
        </w:tc>
        <w:tc>
          <w:tcPr>
            <w:tcW w:w="1800" w:type="dxa"/>
          </w:tcPr>
          <w:p w14:paraId="56E8F5A2" w14:textId="77777777" w:rsidR="001E2619" w:rsidRPr="00716778" w:rsidRDefault="001E2619" w:rsidP="00716778">
            <w:pPr>
              <w:ind w:firstLine="72"/>
              <w:jc w:val="center"/>
              <w:rPr>
                <w:rFonts w:ascii="Arial" w:hAnsi="Arial" w:cs="Arial"/>
                <w:b/>
                <w:sz w:val="20"/>
                <w:szCs w:val="20"/>
              </w:rPr>
            </w:pPr>
          </w:p>
        </w:tc>
        <w:tc>
          <w:tcPr>
            <w:tcW w:w="900" w:type="dxa"/>
          </w:tcPr>
          <w:p w14:paraId="422426F0" w14:textId="77777777" w:rsidR="001E2619" w:rsidRPr="00716778" w:rsidRDefault="001E2619" w:rsidP="00C16BA4">
            <w:pPr>
              <w:tabs>
                <w:tab w:val="left" w:pos="612"/>
              </w:tabs>
              <w:jc w:val="center"/>
              <w:rPr>
                <w:rFonts w:ascii="Arial" w:hAnsi="Arial" w:cs="Arial"/>
                <w:b/>
                <w:sz w:val="20"/>
                <w:szCs w:val="20"/>
              </w:rPr>
            </w:pPr>
          </w:p>
        </w:tc>
        <w:tc>
          <w:tcPr>
            <w:tcW w:w="1890" w:type="dxa"/>
          </w:tcPr>
          <w:p w14:paraId="7FF68BEB" w14:textId="77777777" w:rsidR="001E2619" w:rsidRPr="00716778" w:rsidRDefault="001E2619" w:rsidP="00716778">
            <w:pPr>
              <w:ind w:firstLine="162"/>
              <w:jc w:val="center"/>
              <w:rPr>
                <w:rFonts w:ascii="Arial" w:hAnsi="Arial" w:cs="Arial"/>
                <w:b/>
                <w:sz w:val="20"/>
                <w:szCs w:val="20"/>
              </w:rPr>
            </w:pPr>
          </w:p>
        </w:tc>
        <w:tc>
          <w:tcPr>
            <w:tcW w:w="900" w:type="dxa"/>
          </w:tcPr>
          <w:p w14:paraId="3062A232" w14:textId="77777777" w:rsidR="001E2619" w:rsidRPr="00716778" w:rsidRDefault="001E2619" w:rsidP="00C16BA4">
            <w:pPr>
              <w:jc w:val="center"/>
              <w:rPr>
                <w:rFonts w:ascii="Arial" w:hAnsi="Arial" w:cs="Arial"/>
                <w:b/>
                <w:sz w:val="20"/>
                <w:szCs w:val="20"/>
              </w:rPr>
            </w:pPr>
          </w:p>
        </w:tc>
        <w:tc>
          <w:tcPr>
            <w:tcW w:w="1890" w:type="dxa"/>
          </w:tcPr>
          <w:p w14:paraId="52F51A53" w14:textId="77777777" w:rsidR="001E2619" w:rsidRPr="00716778" w:rsidRDefault="001E2619" w:rsidP="00C16BA4">
            <w:pPr>
              <w:ind w:firstLine="162"/>
              <w:jc w:val="center"/>
              <w:rPr>
                <w:rFonts w:ascii="Arial" w:hAnsi="Arial" w:cs="Arial"/>
                <w:b/>
                <w:sz w:val="20"/>
                <w:szCs w:val="20"/>
              </w:rPr>
            </w:pPr>
          </w:p>
        </w:tc>
        <w:tc>
          <w:tcPr>
            <w:tcW w:w="990" w:type="dxa"/>
          </w:tcPr>
          <w:p w14:paraId="1FFFCAE8" w14:textId="77777777" w:rsidR="001E2619" w:rsidRPr="00716778" w:rsidRDefault="001E2619" w:rsidP="00C16BA4">
            <w:pPr>
              <w:tabs>
                <w:tab w:val="left" w:pos="612"/>
              </w:tabs>
              <w:jc w:val="center"/>
              <w:rPr>
                <w:rFonts w:ascii="Arial" w:hAnsi="Arial" w:cs="Arial"/>
                <w:b/>
                <w:sz w:val="20"/>
                <w:szCs w:val="20"/>
              </w:rPr>
            </w:pPr>
          </w:p>
        </w:tc>
      </w:tr>
      <w:tr w:rsidR="001E2619" w:rsidRPr="00716778" w14:paraId="25E1E275" w14:textId="77777777" w:rsidTr="00716778">
        <w:tc>
          <w:tcPr>
            <w:tcW w:w="2700" w:type="dxa"/>
            <w:shd w:val="clear" w:color="auto" w:fill="auto"/>
          </w:tcPr>
          <w:p w14:paraId="34A7FD8C"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1 (34-89)</w:t>
            </w:r>
          </w:p>
        </w:tc>
        <w:tc>
          <w:tcPr>
            <w:tcW w:w="1800" w:type="dxa"/>
            <w:shd w:val="clear" w:color="auto" w:fill="auto"/>
          </w:tcPr>
          <w:p w14:paraId="2BB6AFEA"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00" w:type="dxa"/>
            <w:shd w:val="clear" w:color="auto" w:fill="auto"/>
          </w:tcPr>
          <w:p w14:paraId="1A87657F"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c>
          <w:tcPr>
            <w:tcW w:w="1890" w:type="dxa"/>
            <w:shd w:val="clear" w:color="auto" w:fill="auto"/>
          </w:tcPr>
          <w:p w14:paraId="574D8989"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Ref.</w:t>
            </w:r>
          </w:p>
        </w:tc>
        <w:tc>
          <w:tcPr>
            <w:tcW w:w="900" w:type="dxa"/>
            <w:shd w:val="clear" w:color="auto" w:fill="auto"/>
          </w:tcPr>
          <w:p w14:paraId="54A222C9" w14:textId="77777777" w:rsidR="001E2619" w:rsidRPr="00716778" w:rsidRDefault="001E2619" w:rsidP="00C16BA4">
            <w:pPr>
              <w:pStyle w:val="NormalWeb"/>
              <w:spacing w:before="0" w:beforeAutospacing="0" w:after="0" w:afterAutospacing="0"/>
              <w:jc w:val="center"/>
              <w:rPr>
                <w:rFonts w:ascii="Arial" w:hAnsi="Arial" w:cs="Arial"/>
                <w:sz w:val="20"/>
                <w:szCs w:val="20"/>
              </w:rPr>
            </w:pPr>
          </w:p>
        </w:tc>
        <w:tc>
          <w:tcPr>
            <w:tcW w:w="1890" w:type="dxa"/>
            <w:shd w:val="clear" w:color="auto" w:fill="auto"/>
          </w:tcPr>
          <w:p w14:paraId="6B1D66F0"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Ref.</w:t>
            </w:r>
          </w:p>
        </w:tc>
        <w:tc>
          <w:tcPr>
            <w:tcW w:w="990" w:type="dxa"/>
            <w:shd w:val="clear" w:color="auto" w:fill="auto"/>
          </w:tcPr>
          <w:p w14:paraId="6202F0EF"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p>
        </w:tc>
      </w:tr>
      <w:tr w:rsidR="001E2619" w:rsidRPr="00716778" w14:paraId="526EF442" w14:textId="77777777" w:rsidTr="00716778">
        <w:tc>
          <w:tcPr>
            <w:tcW w:w="2700" w:type="dxa"/>
            <w:shd w:val="clear" w:color="auto" w:fill="auto"/>
          </w:tcPr>
          <w:p w14:paraId="65B96FFA"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2 (90-120)</w:t>
            </w:r>
          </w:p>
        </w:tc>
        <w:tc>
          <w:tcPr>
            <w:tcW w:w="1800" w:type="dxa"/>
            <w:shd w:val="clear" w:color="auto" w:fill="auto"/>
          </w:tcPr>
          <w:p w14:paraId="1609C2FB"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1.10 (0.77-1.58)</w:t>
            </w:r>
          </w:p>
        </w:tc>
        <w:tc>
          <w:tcPr>
            <w:tcW w:w="900" w:type="dxa"/>
            <w:shd w:val="clear" w:color="auto" w:fill="auto"/>
          </w:tcPr>
          <w:p w14:paraId="0F89E603"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0.61</w:t>
            </w:r>
          </w:p>
        </w:tc>
        <w:tc>
          <w:tcPr>
            <w:tcW w:w="1890" w:type="dxa"/>
            <w:shd w:val="clear" w:color="auto" w:fill="auto"/>
          </w:tcPr>
          <w:p w14:paraId="3849B7DD"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1.02 (0.61-1.72)</w:t>
            </w:r>
          </w:p>
        </w:tc>
        <w:tc>
          <w:tcPr>
            <w:tcW w:w="900" w:type="dxa"/>
            <w:shd w:val="clear" w:color="auto" w:fill="auto"/>
          </w:tcPr>
          <w:p w14:paraId="7F1F6AA7"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0.93</w:t>
            </w:r>
          </w:p>
        </w:tc>
        <w:tc>
          <w:tcPr>
            <w:tcW w:w="1890" w:type="dxa"/>
            <w:shd w:val="clear" w:color="auto" w:fill="auto"/>
          </w:tcPr>
          <w:p w14:paraId="734B92E8"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0.74 (0.41-1.36)</w:t>
            </w:r>
          </w:p>
        </w:tc>
        <w:tc>
          <w:tcPr>
            <w:tcW w:w="990" w:type="dxa"/>
            <w:shd w:val="clear" w:color="auto" w:fill="auto"/>
          </w:tcPr>
          <w:p w14:paraId="354FD36E"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0.34</w:t>
            </w:r>
          </w:p>
        </w:tc>
      </w:tr>
      <w:tr w:rsidR="001E2619" w:rsidRPr="00716778" w14:paraId="3C8F92A6" w14:textId="77777777" w:rsidTr="00716778">
        <w:trPr>
          <w:trHeight w:val="224"/>
        </w:trPr>
        <w:tc>
          <w:tcPr>
            <w:tcW w:w="2700" w:type="dxa"/>
            <w:shd w:val="clear" w:color="auto" w:fill="auto"/>
          </w:tcPr>
          <w:p w14:paraId="059D64E4"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3 (121-179)</w:t>
            </w:r>
          </w:p>
        </w:tc>
        <w:tc>
          <w:tcPr>
            <w:tcW w:w="1800" w:type="dxa"/>
            <w:shd w:val="clear" w:color="auto" w:fill="auto"/>
          </w:tcPr>
          <w:p w14:paraId="02343B4D"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1.11 (0.77-1.58)</w:t>
            </w:r>
          </w:p>
        </w:tc>
        <w:tc>
          <w:tcPr>
            <w:tcW w:w="900" w:type="dxa"/>
            <w:shd w:val="clear" w:color="auto" w:fill="auto"/>
          </w:tcPr>
          <w:p w14:paraId="28D39C7E"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0.58</w:t>
            </w:r>
          </w:p>
        </w:tc>
        <w:tc>
          <w:tcPr>
            <w:tcW w:w="1890" w:type="dxa"/>
            <w:shd w:val="clear" w:color="auto" w:fill="auto"/>
          </w:tcPr>
          <w:p w14:paraId="592744FF"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0.86 (0.51-1.45)</w:t>
            </w:r>
          </w:p>
        </w:tc>
        <w:tc>
          <w:tcPr>
            <w:tcW w:w="900" w:type="dxa"/>
            <w:shd w:val="clear" w:color="auto" w:fill="auto"/>
          </w:tcPr>
          <w:p w14:paraId="528ED675"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0.58</w:t>
            </w:r>
          </w:p>
        </w:tc>
        <w:tc>
          <w:tcPr>
            <w:tcW w:w="1890" w:type="dxa"/>
            <w:shd w:val="clear" w:color="auto" w:fill="auto"/>
          </w:tcPr>
          <w:p w14:paraId="4CC62EF4"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0.51 (0.26-1.00)</w:t>
            </w:r>
          </w:p>
        </w:tc>
        <w:tc>
          <w:tcPr>
            <w:tcW w:w="990" w:type="dxa"/>
            <w:shd w:val="clear" w:color="auto" w:fill="auto"/>
          </w:tcPr>
          <w:p w14:paraId="6A04286B"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0.049</w:t>
            </w:r>
          </w:p>
        </w:tc>
      </w:tr>
      <w:tr w:rsidR="001E2619" w:rsidRPr="00716778" w14:paraId="73C368F0" w14:textId="77777777" w:rsidTr="00716778">
        <w:tc>
          <w:tcPr>
            <w:tcW w:w="2700" w:type="dxa"/>
            <w:tcBorders>
              <w:bottom w:val="single" w:sz="12" w:space="0" w:color="auto"/>
            </w:tcBorders>
            <w:shd w:val="clear" w:color="auto" w:fill="auto"/>
          </w:tcPr>
          <w:p w14:paraId="6AF9B4DB" w14:textId="77777777" w:rsidR="001E2619" w:rsidRPr="00716778" w:rsidRDefault="001E2619" w:rsidP="00C16BA4">
            <w:pPr>
              <w:pStyle w:val="NormalWeb"/>
              <w:spacing w:before="0" w:beforeAutospacing="0" w:after="0" w:afterAutospacing="0"/>
              <w:rPr>
                <w:rFonts w:ascii="Arial" w:hAnsi="Arial" w:cs="Arial"/>
                <w:sz w:val="20"/>
                <w:szCs w:val="20"/>
              </w:rPr>
            </w:pPr>
            <w:r w:rsidRPr="00716778">
              <w:rPr>
                <w:rFonts w:ascii="Arial" w:hAnsi="Arial" w:cs="Arial"/>
                <w:color w:val="000000"/>
                <w:kern w:val="24"/>
                <w:sz w:val="20"/>
                <w:szCs w:val="20"/>
              </w:rPr>
              <w:t xml:space="preserve">  quartile 4 (180-1369)</w:t>
            </w:r>
          </w:p>
        </w:tc>
        <w:tc>
          <w:tcPr>
            <w:tcW w:w="1800" w:type="dxa"/>
            <w:tcBorders>
              <w:bottom w:val="single" w:sz="12" w:space="0" w:color="auto"/>
            </w:tcBorders>
            <w:shd w:val="clear" w:color="auto" w:fill="auto"/>
          </w:tcPr>
          <w:p w14:paraId="089C2B80" w14:textId="77777777" w:rsidR="001E2619" w:rsidRPr="00716778" w:rsidRDefault="001E2619" w:rsidP="00716778">
            <w:pPr>
              <w:pStyle w:val="NormalWeb"/>
              <w:spacing w:before="0" w:beforeAutospacing="0" w:after="0" w:afterAutospacing="0"/>
              <w:ind w:firstLine="72"/>
              <w:jc w:val="center"/>
              <w:rPr>
                <w:rFonts w:ascii="Arial" w:hAnsi="Arial" w:cs="Arial"/>
                <w:color w:val="000000"/>
                <w:kern w:val="24"/>
                <w:sz w:val="20"/>
                <w:szCs w:val="20"/>
              </w:rPr>
            </w:pPr>
            <w:r w:rsidRPr="00716778">
              <w:rPr>
                <w:rFonts w:ascii="Arial" w:hAnsi="Arial" w:cs="Arial"/>
                <w:color w:val="000000"/>
                <w:kern w:val="24"/>
                <w:sz w:val="20"/>
                <w:szCs w:val="20"/>
              </w:rPr>
              <w:t>0.50 (0.33-0.76)</w:t>
            </w:r>
          </w:p>
        </w:tc>
        <w:tc>
          <w:tcPr>
            <w:tcW w:w="900" w:type="dxa"/>
            <w:tcBorders>
              <w:bottom w:val="single" w:sz="12" w:space="0" w:color="auto"/>
            </w:tcBorders>
            <w:shd w:val="clear" w:color="auto" w:fill="auto"/>
          </w:tcPr>
          <w:p w14:paraId="6A3D7D60"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0.001</w:t>
            </w:r>
          </w:p>
        </w:tc>
        <w:tc>
          <w:tcPr>
            <w:tcW w:w="1890" w:type="dxa"/>
            <w:tcBorders>
              <w:bottom w:val="single" w:sz="12" w:space="0" w:color="auto"/>
            </w:tcBorders>
            <w:shd w:val="clear" w:color="auto" w:fill="auto"/>
          </w:tcPr>
          <w:p w14:paraId="53FFCEB3" w14:textId="77777777" w:rsidR="001E2619" w:rsidRPr="00716778" w:rsidRDefault="001E2619" w:rsidP="00716778">
            <w:pPr>
              <w:pStyle w:val="NormalWeb"/>
              <w:spacing w:before="0" w:beforeAutospacing="0" w:after="0" w:afterAutospacing="0"/>
              <w:ind w:firstLine="162"/>
              <w:jc w:val="center"/>
              <w:rPr>
                <w:rFonts w:ascii="Arial" w:hAnsi="Arial" w:cs="Arial"/>
                <w:sz w:val="20"/>
                <w:szCs w:val="20"/>
              </w:rPr>
            </w:pPr>
            <w:r w:rsidRPr="00716778">
              <w:rPr>
                <w:rFonts w:ascii="Arial" w:hAnsi="Arial" w:cs="Arial"/>
                <w:color w:val="000000"/>
                <w:kern w:val="24"/>
                <w:sz w:val="20"/>
                <w:szCs w:val="20"/>
              </w:rPr>
              <w:t>0.41 (0.23-0.73)</w:t>
            </w:r>
          </w:p>
        </w:tc>
        <w:tc>
          <w:tcPr>
            <w:tcW w:w="900" w:type="dxa"/>
            <w:tcBorders>
              <w:bottom w:val="single" w:sz="12" w:space="0" w:color="auto"/>
            </w:tcBorders>
            <w:shd w:val="clear" w:color="auto" w:fill="auto"/>
          </w:tcPr>
          <w:p w14:paraId="17A9886A" w14:textId="77777777" w:rsidR="001E2619" w:rsidRPr="00716778" w:rsidRDefault="001E2619" w:rsidP="00C16BA4">
            <w:pPr>
              <w:pStyle w:val="NormalWeb"/>
              <w:spacing w:before="0" w:beforeAutospacing="0" w:after="0" w:afterAutospacing="0"/>
              <w:jc w:val="center"/>
              <w:rPr>
                <w:rFonts w:ascii="Arial" w:hAnsi="Arial" w:cs="Arial"/>
                <w:sz w:val="20"/>
                <w:szCs w:val="20"/>
              </w:rPr>
            </w:pPr>
            <w:r w:rsidRPr="00716778">
              <w:rPr>
                <w:rFonts w:ascii="Arial" w:hAnsi="Arial" w:cs="Arial"/>
                <w:color w:val="000000"/>
                <w:kern w:val="24"/>
                <w:sz w:val="20"/>
                <w:szCs w:val="20"/>
              </w:rPr>
              <w:t>0.002</w:t>
            </w:r>
          </w:p>
        </w:tc>
        <w:tc>
          <w:tcPr>
            <w:tcW w:w="1890" w:type="dxa"/>
            <w:tcBorders>
              <w:bottom w:val="single" w:sz="12" w:space="0" w:color="auto"/>
            </w:tcBorders>
            <w:shd w:val="clear" w:color="auto" w:fill="auto"/>
          </w:tcPr>
          <w:p w14:paraId="5DE306C0" w14:textId="77777777" w:rsidR="001E2619" w:rsidRPr="00716778" w:rsidRDefault="001E2619" w:rsidP="00C16BA4">
            <w:pPr>
              <w:pStyle w:val="NormalWeb"/>
              <w:spacing w:before="0" w:beforeAutospacing="0" w:after="0" w:afterAutospacing="0"/>
              <w:ind w:firstLine="162"/>
              <w:jc w:val="center"/>
              <w:rPr>
                <w:rFonts w:ascii="Arial" w:hAnsi="Arial" w:cs="Arial"/>
                <w:color w:val="000000"/>
                <w:kern w:val="24"/>
                <w:sz w:val="20"/>
                <w:szCs w:val="20"/>
              </w:rPr>
            </w:pPr>
            <w:r w:rsidRPr="00716778">
              <w:rPr>
                <w:rFonts w:ascii="Arial" w:hAnsi="Arial" w:cs="Arial"/>
                <w:color w:val="000000"/>
                <w:kern w:val="24"/>
                <w:sz w:val="20"/>
                <w:szCs w:val="20"/>
              </w:rPr>
              <w:t>0.21 (0.09-0.46)</w:t>
            </w:r>
          </w:p>
        </w:tc>
        <w:tc>
          <w:tcPr>
            <w:tcW w:w="990" w:type="dxa"/>
            <w:tcBorders>
              <w:bottom w:val="single" w:sz="12" w:space="0" w:color="auto"/>
            </w:tcBorders>
            <w:shd w:val="clear" w:color="auto" w:fill="auto"/>
          </w:tcPr>
          <w:p w14:paraId="6986CF16" w14:textId="77777777" w:rsidR="001E2619" w:rsidRPr="00716778" w:rsidRDefault="001E2619" w:rsidP="00C16BA4">
            <w:pPr>
              <w:pStyle w:val="NormalWeb"/>
              <w:tabs>
                <w:tab w:val="left" w:pos="612"/>
              </w:tabs>
              <w:spacing w:before="0" w:beforeAutospacing="0" w:after="0" w:afterAutospacing="0"/>
              <w:jc w:val="center"/>
              <w:rPr>
                <w:rFonts w:ascii="Arial" w:hAnsi="Arial" w:cs="Arial"/>
                <w:color w:val="000000"/>
                <w:kern w:val="24"/>
                <w:sz w:val="20"/>
                <w:szCs w:val="20"/>
              </w:rPr>
            </w:pPr>
            <w:r w:rsidRPr="00716778">
              <w:rPr>
                <w:rFonts w:ascii="Arial" w:hAnsi="Arial" w:cs="Arial"/>
                <w:color w:val="000000"/>
                <w:kern w:val="24"/>
                <w:sz w:val="20"/>
                <w:szCs w:val="20"/>
              </w:rPr>
              <w:t>&lt;0.001</w:t>
            </w:r>
          </w:p>
        </w:tc>
      </w:tr>
    </w:tbl>
    <w:p w14:paraId="2A9DB93F" w14:textId="77777777" w:rsidR="001E2619" w:rsidRPr="00716778" w:rsidRDefault="001E2619" w:rsidP="001E2619">
      <w:pPr>
        <w:rPr>
          <w:rFonts w:ascii="Arial" w:hAnsi="Arial" w:cs="Arial"/>
          <w:sz w:val="12"/>
          <w:szCs w:val="12"/>
        </w:rPr>
      </w:pPr>
    </w:p>
    <w:p w14:paraId="7FD87BAD" w14:textId="77777777" w:rsidR="001E2619" w:rsidRPr="001E2619" w:rsidRDefault="001E2619" w:rsidP="00716778">
      <w:pPr>
        <w:ind w:left="-270"/>
        <w:rPr>
          <w:rFonts w:ascii="Arial" w:hAnsi="Arial" w:cs="Arial"/>
          <w:sz w:val="18"/>
          <w:szCs w:val="18"/>
        </w:rPr>
      </w:pPr>
      <w:r w:rsidRPr="001E2619">
        <w:rPr>
          <w:rFonts w:ascii="Arial" w:hAnsi="Arial" w:cs="Arial"/>
          <w:sz w:val="18"/>
          <w:szCs w:val="18"/>
        </w:rPr>
        <w:t>*</w:t>
      </w:r>
      <w:r>
        <w:rPr>
          <w:rFonts w:ascii="Arial" w:hAnsi="Arial" w:cs="Arial"/>
          <w:sz w:val="18"/>
          <w:szCs w:val="18"/>
        </w:rPr>
        <w:t xml:space="preserve"> </w:t>
      </w:r>
      <w:proofErr w:type="gramStart"/>
      <w:r w:rsidRPr="001E2619">
        <w:rPr>
          <w:rFonts w:ascii="Arial" w:hAnsi="Arial" w:cs="Arial"/>
          <w:sz w:val="18"/>
          <w:szCs w:val="18"/>
        </w:rPr>
        <w:t>all</w:t>
      </w:r>
      <w:proofErr w:type="gramEnd"/>
      <w:r w:rsidRPr="001E2619">
        <w:rPr>
          <w:rFonts w:ascii="Arial" w:hAnsi="Arial" w:cs="Arial"/>
          <w:sz w:val="18"/>
          <w:szCs w:val="18"/>
        </w:rPr>
        <w:t xml:space="preserve"> variables adjusted for all other variables in column</w:t>
      </w:r>
    </w:p>
    <w:p w14:paraId="2F0D9B3A" w14:textId="77777777" w:rsidR="001E2619" w:rsidRPr="001E2619" w:rsidRDefault="001E2619" w:rsidP="00716778">
      <w:pPr>
        <w:ind w:left="-270"/>
        <w:rPr>
          <w:rFonts w:ascii="Arial" w:hAnsi="Arial" w:cs="Arial"/>
          <w:sz w:val="18"/>
          <w:szCs w:val="18"/>
          <w:vertAlign w:val="superscript"/>
        </w:rPr>
      </w:pPr>
      <w:r w:rsidRPr="001E2619">
        <w:rPr>
          <w:rFonts w:ascii="Arial" w:hAnsi="Arial" w:cs="Arial"/>
          <w:sz w:val="18"/>
          <w:szCs w:val="18"/>
          <w:vertAlign w:val="superscript"/>
        </w:rPr>
        <w:t>†</w:t>
      </w:r>
      <w:r w:rsidRPr="001E2619">
        <w:rPr>
          <w:rFonts w:ascii="Arial" w:hAnsi="Arial" w:cs="Arial"/>
          <w:sz w:val="18"/>
          <w:szCs w:val="18"/>
        </w:rPr>
        <w:t xml:space="preserve"> </w:t>
      </w:r>
      <w:proofErr w:type="gramStart"/>
      <w:r w:rsidRPr="001E2619">
        <w:rPr>
          <w:rFonts w:ascii="Arial" w:hAnsi="Arial" w:cs="Arial"/>
          <w:sz w:val="18"/>
          <w:szCs w:val="18"/>
        </w:rPr>
        <w:t>per</w:t>
      </w:r>
      <w:proofErr w:type="gramEnd"/>
      <w:r w:rsidRPr="001E2619">
        <w:rPr>
          <w:rFonts w:ascii="Arial" w:hAnsi="Arial" w:cs="Arial"/>
          <w:sz w:val="18"/>
          <w:szCs w:val="18"/>
        </w:rPr>
        <w:t xml:space="preserve"> 1 unit increase in scored derived from Medical Outcomes Study-HIV survey </w:t>
      </w:r>
      <w:r w:rsidRPr="001E2619">
        <w:rPr>
          <w:rFonts w:ascii="Arial" w:hAnsi="Arial" w:cs="Arial"/>
          <w:sz w:val="18"/>
          <w:szCs w:val="18"/>
          <w:vertAlign w:val="superscript"/>
        </w:rPr>
        <w:t xml:space="preserve">20 </w:t>
      </w:r>
    </w:p>
    <w:p w14:paraId="3808D1D1" w14:textId="77777777" w:rsidR="001E2619" w:rsidRPr="001E2619" w:rsidRDefault="001E2619" w:rsidP="00716778">
      <w:pPr>
        <w:ind w:left="-270"/>
        <w:rPr>
          <w:rFonts w:ascii="Arial" w:hAnsi="Arial" w:cs="Arial"/>
          <w:sz w:val="18"/>
          <w:szCs w:val="18"/>
        </w:rPr>
      </w:pPr>
      <w:r w:rsidRPr="001E2619">
        <w:rPr>
          <w:rFonts w:ascii="Arial" w:hAnsi="Arial" w:cs="Arial"/>
          <w:sz w:val="18"/>
          <w:szCs w:val="18"/>
          <w:vertAlign w:val="superscript"/>
        </w:rPr>
        <w:t xml:space="preserve">‡ </w:t>
      </w:r>
      <w:proofErr w:type="gramStart"/>
      <w:r w:rsidRPr="001E2619">
        <w:rPr>
          <w:rFonts w:ascii="Arial" w:hAnsi="Arial" w:cs="Arial"/>
          <w:sz w:val="18"/>
          <w:szCs w:val="18"/>
        </w:rPr>
        <w:t>per</w:t>
      </w:r>
      <w:proofErr w:type="gramEnd"/>
      <w:r w:rsidRPr="001E2619">
        <w:rPr>
          <w:rFonts w:ascii="Arial" w:hAnsi="Arial" w:cs="Arial"/>
          <w:sz w:val="18"/>
          <w:szCs w:val="18"/>
        </w:rPr>
        <w:t xml:space="preserve"> 1 unit increase in Filmer-Pritchett index</w:t>
      </w:r>
      <w:r w:rsidRPr="001E2619">
        <w:rPr>
          <w:rFonts w:ascii="Arial" w:hAnsi="Arial" w:cs="Arial"/>
          <w:sz w:val="18"/>
          <w:szCs w:val="18"/>
          <w:vertAlign w:val="superscript"/>
        </w:rPr>
        <w:t>23</w:t>
      </w:r>
      <w:r w:rsidRPr="001E2619">
        <w:rPr>
          <w:rFonts w:ascii="Arial" w:hAnsi="Arial" w:cs="Arial"/>
          <w:sz w:val="18"/>
          <w:szCs w:val="18"/>
        </w:rPr>
        <w:t xml:space="preserve"> </w:t>
      </w:r>
    </w:p>
    <w:p w14:paraId="45661F49" w14:textId="77777777" w:rsidR="001E2619" w:rsidRPr="001E2619" w:rsidRDefault="001E2619" w:rsidP="00716778">
      <w:pPr>
        <w:ind w:left="-270"/>
        <w:rPr>
          <w:rFonts w:ascii="Arial" w:hAnsi="Arial" w:cs="Arial"/>
          <w:sz w:val="18"/>
          <w:szCs w:val="18"/>
        </w:rPr>
      </w:pPr>
      <w:r w:rsidRPr="001E2619">
        <w:rPr>
          <w:rFonts w:ascii="Arial" w:hAnsi="Arial" w:cs="Arial"/>
          <w:sz w:val="18"/>
          <w:szCs w:val="18"/>
          <w:vertAlign w:val="superscript"/>
        </w:rPr>
        <w:t xml:space="preserve">§ </w:t>
      </w:r>
      <w:r w:rsidRPr="001E2619">
        <w:rPr>
          <w:rFonts w:ascii="Arial" w:hAnsi="Arial" w:cs="Arial"/>
          <w:sz w:val="18"/>
          <w:szCs w:val="18"/>
        </w:rPr>
        <w:t>per 1 unit increase in respective native scale</w:t>
      </w:r>
    </w:p>
    <w:p w14:paraId="79CAFD9F" w14:textId="77777777" w:rsidR="001E2619" w:rsidRDefault="001E2619" w:rsidP="001E2619">
      <w:pPr>
        <w:pBdr>
          <w:bottom w:val="single" w:sz="6" w:space="1" w:color="auto"/>
        </w:pBdr>
        <w:ind w:left="720" w:hanging="720"/>
      </w:pPr>
    </w:p>
    <w:p w14:paraId="7B70AF40" w14:textId="77777777" w:rsidR="00716778" w:rsidRDefault="00716778" w:rsidP="001E2619">
      <w:pPr>
        <w:pBdr>
          <w:bottom w:val="single" w:sz="6" w:space="1" w:color="auto"/>
        </w:pBdr>
        <w:ind w:left="720" w:hanging="720"/>
      </w:pPr>
    </w:p>
    <w:p w14:paraId="2D001912" w14:textId="77777777" w:rsidR="00716778" w:rsidRDefault="00716778" w:rsidP="001E2619">
      <w:pPr>
        <w:pBdr>
          <w:bottom w:val="single" w:sz="6" w:space="1" w:color="auto"/>
        </w:pBdr>
        <w:ind w:left="720" w:hanging="720"/>
      </w:pPr>
    </w:p>
    <w:p w14:paraId="77CE93E3" w14:textId="77777777" w:rsidR="00716778" w:rsidRDefault="00716778" w:rsidP="001E2619">
      <w:pPr>
        <w:pBdr>
          <w:bottom w:val="single" w:sz="6" w:space="1" w:color="auto"/>
        </w:pBdr>
        <w:ind w:left="720" w:hanging="720"/>
      </w:pPr>
    </w:p>
    <w:p w14:paraId="4B0C6F30" w14:textId="77777777" w:rsidR="00716778" w:rsidRDefault="00716778" w:rsidP="001E2619">
      <w:pPr>
        <w:pBdr>
          <w:bottom w:val="single" w:sz="6" w:space="1" w:color="auto"/>
        </w:pBdr>
        <w:ind w:left="720" w:hanging="720"/>
      </w:pPr>
    </w:p>
    <w:p w14:paraId="37126ADE" w14:textId="77777777" w:rsidR="001E2619" w:rsidRPr="001E2619" w:rsidRDefault="001E2619" w:rsidP="001E2619">
      <w:pPr>
        <w:ind w:left="720" w:hanging="720"/>
        <w:rPr>
          <w:rFonts w:ascii="Arial" w:hAnsi="Arial" w:cs="Arial"/>
          <w:sz w:val="22"/>
          <w:szCs w:val="22"/>
        </w:rPr>
      </w:pPr>
      <w:r w:rsidRPr="001E2619">
        <w:rPr>
          <w:rFonts w:ascii="Arial" w:hAnsi="Arial" w:cs="Arial"/>
          <w:sz w:val="22"/>
          <w:szCs w:val="22"/>
        </w:rPr>
        <w:t>Comments:</w:t>
      </w:r>
    </w:p>
    <w:p w14:paraId="589A85BD" w14:textId="77777777" w:rsidR="001E2619" w:rsidRPr="001E2619" w:rsidRDefault="001E2619" w:rsidP="00476B6D">
      <w:pPr>
        <w:ind w:left="180" w:hanging="180"/>
        <w:rPr>
          <w:rFonts w:ascii="Arial" w:hAnsi="Arial" w:cs="Arial"/>
          <w:sz w:val="22"/>
          <w:szCs w:val="22"/>
        </w:rPr>
      </w:pPr>
      <w:r w:rsidRPr="001E2619">
        <w:rPr>
          <w:rFonts w:ascii="Arial" w:hAnsi="Arial" w:cs="Arial"/>
          <w:sz w:val="22"/>
          <w:szCs w:val="22"/>
        </w:rPr>
        <w:t xml:space="preserve">-- measures of association should have </w:t>
      </w:r>
      <w:r w:rsidR="00E05AD5">
        <w:rPr>
          <w:rFonts w:ascii="Arial" w:hAnsi="Arial" w:cs="Arial"/>
          <w:sz w:val="22"/>
          <w:szCs w:val="22"/>
        </w:rPr>
        <w:t>2</w:t>
      </w:r>
      <w:r w:rsidRPr="001E2619">
        <w:rPr>
          <w:rFonts w:ascii="Arial" w:hAnsi="Arial" w:cs="Arial"/>
          <w:sz w:val="22"/>
          <w:szCs w:val="22"/>
        </w:rPr>
        <w:t xml:space="preserve"> digits</w:t>
      </w:r>
      <w:r w:rsidR="00E05AD5">
        <w:rPr>
          <w:rFonts w:ascii="Arial" w:hAnsi="Arial" w:cs="Arial"/>
          <w:sz w:val="22"/>
          <w:szCs w:val="22"/>
        </w:rPr>
        <w:t xml:space="preserve"> to the right of the decimal point except when greater than 10</w:t>
      </w:r>
      <w:r w:rsidRPr="001E2619">
        <w:rPr>
          <w:rFonts w:ascii="Arial" w:hAnsi="Arial" w:cs="Arial"/>
          <w:sz w:val="22"/>
          <w:szCs w:val="22"/>
        </w:rPr>
        <w:t xml:space="preserve"> (e.g., 0.23, 2.32, and 12.3)</w:t>
      </w:r>
    </w:p>
    <w:p w14:paraId="3B097B41" w14:textId="77777777" w:rsidR="00E05AD5" w:rsidRDefault="001E2619" w:rsidP="001E2619">
      <w:pPr>
        <w:ind w:left="720" w:hanging="720"/>
        <w:rPr>
          <w:rFonts w:ascii="Arial" w:hAnsi="Arial" w:cs="Arial"/>
          <w:sz w:val="22"/>
          <w:szCs w:val="22"/>
        </w:rPr>
      </w:pPr>
      <w:r w:rsidRPr="001E2619">
        <w:rPr>
          <w:rFonts w:ascii="Arial" w:hAnsi="Arial" w:cs="Arial"/>
          <w:sz w:val="22"/>
          <w:szCs w:val="22"/>
        </w:rPr>
        <w:t>-- p values</w:t>
      </w:r>
      <w:r w:rsidR="00E05AD5">
        <w:rPr>
          <w:rFonts w:ascii="Arial" w:hAnsi="Arial" w:cs="Arial"/>
          <w:sz w:val="22"/>
          <w:szCs w:val="22"/>
        </w:rPr>
        <w:t xml:space="preserve"> should have two significant digits except when less than 0.0</w:t>
      </w:r>
      <w:r w:rsidRPr="001E2619">
        <w:rPr>
          <w:rFonts w:ascii="Arial" w:hAnsi="Arial" w:cs="Arial"/>
          <w:sz w:val="22"/>
          <w:szCs w:val="22"/>
        </w:rPr>
        <w:t>1</w:t>
      </w:r>
      <w:r w:rsidR="00E05AD5">
        <w:rPr>
          <w:rFonts w:ascii="Arial" w:hAnsi="Arial" w:cs="Arial"/>
          <w:sz w:val="22"/>
          <w:szCs w:val="22"/>
        </w:rPr>
        <w:t xml:space="preserve"> (e.g., 0.15; 0.008; 0.43)</w:t>
      </w:r>
    </w:p>
    <w:p w14:paraId="75CA2D0C" w14:textId="77777777" w:rsidR="001E2619" w:rsidRPr="001E2619" w:rsidRDefault="00E05AD5" w:rsidP="001E2619">
      <w:pPr>
        <w:ind w:left="720" w:hanging="720"/>
        <w:rPr>
          <w:rFonts w:ascii="Arial" w:hAnsi="Arial" w:cs="Arial"/>
          <w:sz w:val="22"/>
          <w:szCs w:val="22"/>
        </w:rPr>
      </w:pPr>
      <w:r>
        <w:rPr>
          <w:rFonts w:ascii="Arial" w:hAnsi="Arial" w:cs="Arial"/>
          <w:sz w:val="22"/>
          <w:szCs w:val="22"/>
        </w:rPr>
        <w:t>-- p values less than 0.001 shou</w:t>
      </w:r>
      <w:r w:rsidR="001E2619" w:rsidRPr="001E2619">
        <w:rPr>
          <w:rFonts w:ascii="Arial" w:hAnsi="Arial" w:cs="Arial"/>
          <w:sz w:val="22"/>
          <w:szCs w:val="22"/>
        </w:rPr>
        <w:t>ld be shown as &lt;0.001</w:t>
      </w:r>
    </w:p>
    <w:p w14:paraId="682F2DA7" w14:textId="77777777" w:rsidR="001E2619" w:rsidRDefault="001E2619" w:rsidP="00923B85">
      <w:pPr>
        <w:ind w:left="180" w:hanging="180"/>
      </w:pPr>
      <w:r w:rsidRPr="001E2619">
        <w:rPr>
          <w:rFonts w:ascii="Arial" w:hAnsi="Arial" w:cs="Arial"/>
          <w:sz w:val="22"/>
          <w:szCs w:val="22"/>
        </w:rPr>
        <w:t>-- reference categories should be clearly delineated with a “Ref.” or “1.0” for all binary and categorical variables</w:t>
      </w:r>
    </w:p>
    <w:p w14:paraId="74F74917" w14:textId="77777777" w:rsidR="00DC42EE" w:rsidRPr="006919CA" w:rsidRDefault="00DC42EE" w:rsidP="005759A9">
      <w:pPr>
        <w:spacing w:after="60"/>
        <w:ind w:left="240"/>
        <w:rPr>
          <w:rFonts w:ascii="Arial" w:hAnsi="Arial" w:cs="Arial"/>
          <w:sz w:val="22"/>
          <w:szCs w:val="22"/>
        </w:rPr>
      </w:pPr>
    </w:p>
    <w:sectPr w:rsidR="00DC42EE" w:rsidRPr="006919CA" w:rsidSect="001E2619">
      <w:pgSz w:w="12240" w:h="15840"/>
      <w:pgMar w:top="1008" w:right="864" w:bottom="720" w:left="86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44B7" w14:textId="77777777" w:rsidR="002921F6" w:rsidRDefault="002921F6">
      <w:r>
        <w:separator/>
      </w:r>
    </w:p>
  </w:endnote>
  <w:endnote w:type="continuationSeparator" w:id="0">
    <w:p w14:paraId="1741EC7C" w14:textId="77777777" w:rsidR="002921F6" w:rsidRDefault="0029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3D74" w14:textId="77777777" w:rsidR="009436C3" w:rsidRDefault="009436C3" w:rsidP="00787E58">
    <w:pPr>
      <w:pStyle w:val="Footer"/>
      <w:jc w:val="center"/>
    </w:pPr>
    <w:r>
      <w:rPr>
        <w:rStyle w:val="PageNumber"/>
      </w:rPr>
      <w:fldChar w:fldCharType="begin"/>
    </w:r>
    <w:r>
      <w:rPr>
        <w:rStyle w:val="PageNumber"/>
      </w:rPr>
      <w:instrText xml:space="preserve"> PAGE </w:instrText>
    </w:r>
    <w:r>
      <w:rPr>
        <w:rStyle w:val="PageNumber"/>
      </w:rPr>
      <w:fldChar w:fldCharType="separate"/>
    </w:r>
    <w:r w:rsidR="00E400BA">
      <w:rPr>
        <w:rStyle w:val="PageNumber"/>
        <w:noProof/>
      </w:rPr>
      <w:t>10</w:t>
    </w:r>
    <w:r>
      <w:rPr>
        <w:rStyle w:val="PageNumber"/>
      </w:rPr>
      <w:fldChar w:fldCharType="end"/>
    </w:r>
  </w:p>
  <w:p w14:paraId="67BADCA6" w14:textId="06AFB4D5" w:rsidR="000E5FE0" w:rsidRPr="00054859" w:rsidRDefault="009436C3">
    <w:pPr>
      <w:rPr>
        <w:rFonts w:ascii="Arial" w:hAnsi="Arial" w:cs="Arial"/>
        <w:b/>
        <w:color w:val="000000"/>
        <w:sz w:val="16"/>
        <w:szCs w:val="16"/>
      </w:rPr>
    </w:pPr>
    <w:r w:rsidRPr="009C6DFC">
      <w:rPr>
        <w:rFonts w:ascii="Arial" w:hAnsi="Arial" w:cs="Arial"/>
        <w:b/>
        <w:color w:val="000000"/>
        <w:sz w:val="16"/>
        <w:szCs w:val="16"/>
      </w:rPr>
      <w:t>Version</w:t>
    </w:r>
    <w:r>
      <w:rPr>
        <w:rFonts w:ascii="Arial" w:hAnsi="Arial" w:cs="Arial"/>
        <w:b/>
        <w:color w:val="000000"/>
        <w:sz w:val="16"/>
        <w:szCs w:val="16"/>
      </w:rPr>
      <w:t xml:space="preserve"> </w:t>
    </w:r>
    <w:r w:rsidR="000E5FE0">
      <w:rPr>
        <w:rFonts w:ascii="Arial" w:hAnsi="Arial" w:cs="Arial"/>
        <w:b/>
        <w:color w:val="000000"/>
        <w:sz w:val="16"/>
        <w:szCs w:val="16"/>
      </w:rPr>
      <w:t>March</w:t>
    </w:r>
    <w:r w:rsidR="00F43EC8">
      <w:rPr>
        <w:rFonts w:ascii="Arial" w:hAnsi="Arial" w:cs="Arial"/>
        <w:b/>
        <w:color w:val="000000"/>
        <w:sz w:val="16"/>
        <w:szCs w:val="16"/>
      </w:rPr>
      <w:t xml:space="preserve"> </w:t>
    </w:r>
    <w:r w:rsidR="000E5FE0">
      <w:rPr>
        <w:rFonts w:ascii="Arial" w:hAnsi="Arial" w:cs="Arial"/>
        <w:b/>
        <w:color w:val="000000"/>
        <w:sz w:val="16"/>
        <w:szCs w:val="16"/>
      </w:rPr>
      <w:t>26</w:t>
    </w:r>
    <w:r>
      <w:rPr>
        <w:rFonts w:ascii="Arial" w:hAnsi="Arial" w:cs="Arial"/>
        <w:b/>
        <w:color w:val="000000"/>
        <w:sz w:val="16"/>
        <w:szCs w:val="16"/>
      </w:rPr>
      <w:t>, 20</w:t>
    </w:r>
    <w:r w:rsidR="00F43EC8">
      <w:rPr>
        <w:rFonts w:ascii="Arial" w:hAnsi="Arial" w:cs="Arial"/>
        <w:b/>
        <w:color w:val="000000"/>
        <w:sz w:val="16"/>
        <w:szCs w:val="16"/>
      </w:rPr>
      <w:t>2</w:t>
    </w:r>
    <w:r w:rsidR="000E5FE0">
      <w:rPr>
        <w:rFonts w:ascii="Arial" w:hAnsi="Arial" w:cs="Arial"/>
        <w:b/>
        <w:color w:val="000000"/>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DB7E" w14:textId="77777777" w:rsidR="009436C3" w:rsidRDefault="009436C3">
    <w:pPr>
      <w:pStyle w:val="Footer"/>
      <w:jc w:val="right"/>
    </w:pPr>
    <w:r>
      <w:fldChar w:fldCharType="begin"/>
    </w:r>
    <w:r>
      <w:instrText xml:space="preserve"> PAGE   \* MERGEFORMAT </w:instrText>
    </w:r>
    <w:r>
      <w:fldChar w:fldCharType="separate"/>
    </w:r>
    <w:r w:rsidR="00D01412">
      <w:rPr>
        <w:noProof/>
      </w:rPr>
      <w:t>14</w:t>
    </w:r>
    <w:r>
      <w:rPr>
        <w:noProof/>
      </w:rPr>
      <w:fldChar w:fldCharType="end"/>
    </w:r>
  </w:p>
  <w:p w14:paraId="6B635CBE" w14:textId="77777777" w:rsidR="009436C3" w:rsidRDefault="00943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1348B" w14:textId="77777777" w:rsidR="002921F6" w:rsidRDefault="002921F6">
      <w:r>
        <w:separator/>
      </w:r>
    </w:p>
  </w:footnote>
  <w:footnote w:type="continuationSeparator" w:id="0">
    <w:p w14:paraId="41B7A7FC" w14:textId="77777777" w:rsidR="002921F6" w:rsidRDefault="0029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F3FD" w14:textId="77777777" w:rsidR="009436C3" w:rsidRDefault="009436C3">
    <w:pPr>
      <w:pStyle w:val="Header"/>
      <w:jc w:val="right"/>
    </w:pPr>
  </w:p>
  <w:p w14:paraId="2E23310A" w14:textId="77777777" w:rsidR="009436C3" w:rsidRDefault="00943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BF1"/>
    <w:multiLevelType w:val="hybridMultilevel"/>
    <w:tmpl w:val="A29494C0"/>
    <w:lvl w:ilvl="0" w:tplc="2F3EBB6C">
      <w:numFmt w:val="bullet"/>
      <w:lvlText w:val=""/>
      <w:lvlJc w:val="left"/>
      <w:pPr>
        <w:tabs>
          <w:tab w:val="num" w:pos="540"/>
        </w:tabs>
        <w:ind w:left="540" w:hanging="360"/>
      </w:pPr>
      <w:rPr>
        <w:rFonts w:ascii="Wingdings" w:eastAsia="Times New Roman"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2AE3722"/>
    <w:multiLevelType w:val="hybridMultilevel"/>
    <w:tmpl w:val="86806F32"/>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52374B2C"/>
    <w:multiLevelType w:val="multilevel"/>
    <w:tmpl w:val="2D16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FD49D2"/>
    <w:multiLevelType w:val="hybridMultilevel"/>
    <w:tmpl w:val="1C32137E"/>
    <w:lvl w:ilvl="0" w:tplc="79E008D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2448440">
    <w:abstractNumId w:val="0"/>
  </w:num>
  <w:num w:numId="2" w16cid:durableId="454372703">
    <w:abstractNumId w:val="1"/>
  </w:num>
  <w:num w:numId="3" w16cid:durableId="2110007231">
    <w:abstractNumId w:val="3"/>
  </w:num>
  <w:num w:numId="4" w16cid:durableId="493452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4C"/>
    <w:rsid w:val="000059A3"/>
    <w:rsid w:val="00006ACE"/>
    <w:rsid w:val="000114CB"/>
    <w:rsid w:val="00012696"/>
    <w:rsid w:val="000127B4"/>
    <w:rsid w:val="00014AB5"/>
    <w:rsid w:val="00020A42"/>
    <w:rsid w:val="00021F5C"/>
    <w:rsid w:val="00024A32"/>
    <w:rsid w:val="00027FAA"/>
    <w:rsid w:val="00027FDA"/>
    <w:rsid w:val="00033578"/>
    <w:rsid w:val="00034F5C"/>
    <w:rsid w:val="00037607"/>
    <w:rsid w:val="000379CC"/>
    <w:rsid w:val="00045139"/>
    <w:rsid w:val="00046E93"/>
    <w:rsid w:val="00050C9E"/>
    <w:rsid w:val="00051BF6"/>
    <w:rsid w:val="00052165"/>
    <w:rsid w:val="000529C7"/>
    <w:rsid w:val="00052FE9"/>
    <w:rsid w:val="00054104"/>
    <w:rsid w:val="000546A8"/>
    <w:rsid w:val="00054859"/>
    <w:rsid w:val="00055978"/>
    <w:rsid w:val="000609A4"/>
    <w:rsid w:val="000611AB"/>
    <w:rsid w:val="00063663"/>
    <w:rsid w:val="00063888"/>
    <w:rsid w:val="0006433B"/>
    <w:rsid w:val="00064FC5"/>
    <w:rsid w:val="0006563F"/>
    <w:rsid w:val="00066DA6"/>
    <w:rsid w:val="00070834"/>
    <w:rsid w:val="00072582"/>
    <w:rsid w:val="00074549"/>
    <w:rsid w:val="00076740"/>
    <w:rsid w:val="00076957"/>
    <w:rsid w:val="000813B8"/>
    <w:rsid w:val="0008247C"/>
    <w:rsid w:val="00083407"/>
    <w:rsid w:val="00084C5E"/>
    <w:rsid w:val="00093A01"/>
    <w:rsid w:val="00097E9E"/>
    <w:rsid w:val="000A0402"/>
    <w:rsid w:val="000A0F34"/>
    <w:rsid w:val="000A23C9"/>
    <w:rsid w:val="000A2CF8"/>
    <w:rsid w:val="000A4A4D"/>
    <w:rsid w:val="000A5208"/>
    <w:rsid w:val="000A74B7"/>
    <w:rsid w:val="000B02A6"/>
    <w:rsid w:val="000B0CED"/>
    <w:rsid w:val="000B146F"/>
    <w:rsid w:val="000B3072"/>
    <w:rsid w:val="000B32CD"/>
    <w:rsid w:val="000B45E7"/>
    <w:rsid w:val="000B4756"/>
    <w:rsid w:val="000B6819"/>
    <w:rsid w:val="000B76AB"/>
    <w:rsid w:val="000C1B25"/>
    <w:rsid w:val="000C3030"/>
    <w:rsid w:val="000C5433"/>
    <w:rsid w:val="000C79B5"/>
    <w:rsid w:val="000D01B6"/>
    <w:rsid w:val="000D070D"/>
    <w:rsid w:val="000D0F57"/>
    <w:rsid w:val="000D13B2"/>
    <w:rsid w:val="000D1AD0"/>
    <w:rsid w:val="000D262F"/>
    <w:rsid w:val="000D39E0"/>
    <w:rsid w:val="000E38EE"/>
    <w:rsid w:val="000E5FE0"/>
    <w:rsid w:val="000E6D65"/>
    <w:rsid w:val="000E7FEF"/>
    <w:rsid w:val="000F1BCB"/>
    <w:rsid w:val="000F2056"/>
    <w:rsid w:val="000F2A07"/>
    <w:rsid w:val="000F3448"/>
    <w:rsid w:val="000F41F2"/>
    <w:rsid w:val="000F5F7F"/>
    <w:rsid w:val="000F71C7"/>
    <w:rsid w:val="0010443C"/>
    <w:rsid w:val="00104458"/>
    <w:rsid w:val="001104E2"/>
    <w:rsid w:val="00111586"/>
    <w:rsid w:val="00111590"/>
    <w:rsid w:val="00113E30"/>
    <w:rsid w:val="00116BFB"/>
    <w:rsid w:val="00117300"/>
    <w:rsid w:val="00120E87"/>
    <w:rsid w:val="00121D78"/>
    <w:rsid w:val="00123FE5"/>
    <w:rsid w:val="001252AA"/>
    <w:rsid w:val="00125917"/>
    <w:rsid w:val="001313A1"/>
    <w:rsid w:val="00132D0E"/>
    <w:rsid w:val="00133E24"/>
    <w:rsid w:val="00134B6F"/>
    <w:rsid w:val="00136A4D"/>
    <w:rsid w:val="00137FC8"/>
    <w:rsid w:val="00140440"/>
    <w:rsid w:val="0014057F"/>
    <w:rsid w:val="001425AC"/>
    <w:rsid w:val="001429D0"/>
    <w:rsid w:val="0014478B"/>
    <w:rsid w:val="00144EBB"/>
    <w:rsid w:val="00150541"/>
    <w:rsid w:val="0015162F"/>
    <w:rsid w:val="00152BFC"/>
    <w:rsid w:val="00153836"/>
    <w:rsid w:val="0015385A"/>
    <w:rsid w:val="00155A06"/>
    <w:rsid w:val="00156C96"/>
    <w:rsid w:val="001575A2"/>
    <w:rsid w:val="001608CB"/>
    <w:rsid w:val="00161E0D"/>
    <w:rsid w:val="00163374"/>
    <w:rsid w:val="001656AF"/>
    <w:rsid w:val="00166339"/>
    <w:rsid w:val="00167AAB"/>
    <w:rsid w:val="00167F61"/>
    <w:rsid w:val="001704C6"/>
    <w:rsid w:val="0017515A"/>
    <w:rsid w:val="0017632A"/>
    <w:rsid w:val="001765DD"/>
    <w:rsid w:val="00176994"/>
    <w:rsid w:val="0018032B"/>
    <w:rsid w:val="00180C90"/>
    <w:rsid w:val="0018581B"/>
    <w:rsid w:val="00191F97"/>
    <w:rsid w:val="001924B1"/>
    <w:rsid w:val="00192A5F"/>
    <w:rsid w:val="0019490C"/>
    <w:rsid w:val="001965BE"/>
    <w:rsid w:val="001A243B"/>
    <w:rsid w:val="001A31B4"/>
    <w:rsid w:val="001A329E"/>
    <w:rsid w:val="001A34F8"/>
    <w:rsid w:val="001A596E"/>
    <w:rsid w:val="001A62BA"/>
    <w:rsid w:val="001A7428"/>
    <w:rsid w:val="001A77EE"/>
    <w:rsid w:val="001B0592"/>
    <w:rsid w:val="001B17B9"/>
    <w:rsid w:val="001B312B"/>
    <w:rsid w:val="001B351B"/>
    <w:rsid w:val="001B3724"/>
    <w:rsid w:val="001B4F1B"/>
    <w:rsid w:val="001B595D"/>
    <w:rsid w:val="001B6386"/>
    <w:rsid w:val="001B7187"/>
    <w:rsid w:val="001C18CF"/>
    <w:rsid w:val="001C5771"/>
    <w:rsid w:val="001C76FA"/>
    <w:rsid w:val="001D30EF"/>
    <w:rsid w:val="001D4EF3"/>
    <w:rsid w:val="001D7CA3"/>
    <w:rsid w:val="001E2619"/>
    <w:rsid w:val="001E4858"/>
    <w:rsid w:val="001E4915"/>
    <w:rsid w:val="001F10B4"/>
    <w:rsid w:val="001F5D22"/>
    <w:rsid w:val="001F7AD5"/>
    <w:rsid w:val="00201DF1"/>
    <w:rsid w:val="00204469"/>
    <w:rsid w:val="002046C5"/>
    <w:rsid w:val="00207DF7"/>
    <w:rsid w:val="002110C6"/>
    <w:rsid w:val="002115D6"/>
    <w:rsid w:val="0021192D"/>
    <w:rsid w:val="00211DD6"/>
    <w:rsid w:val="00222C35"/>
    <w:rsid w:val="0022357E"/>
    <w:rsid w:val="00226406"/>
    <w:rsid w:val="0022684C"/>
    <w:rsid w:val="00226B29"/>
    <w:rsid w:val="00227061"/>
    <w:rsid w:val="002308A6"/>
    <w:rsid w:val="002311A5"/>
    <w:rsid w:val="002325B0"/>
    <w:rsid w:val="0023783E"/>
    <w:rsid w:val="00237CC0"/>
    <w:rsid w:val="002409F9"/>
    <w:rsid w:val="00242965"/>
    <w:rsid w:val="0024453E"/>
    <w:rsid w:val="00245A5B"/>
    <w:rsid w:val="0024652A"/>
    <w:rsid w:val="00250DB8"/>
    <w:rsid w:val="002511ED"/>
    <w:rsid w:val="00251932"/>
    <w:rsid w:val="00252CD2"/>
    <w:rsid w:val="00252DBC"/>
    <w:rsid w:val="002536B3"/>
    <w:rsid w:val="002565C7"/>
    <w:rsid w:val="00261860"/>
    <w:rsid w:val="0026259A"/>
    <w:rsid w:val="00263D62"/>
    <w:rsid w:val="00264F3B"/>
    <w:rsid w:val="00266994"/>
    <w:rsid w:val="00266CD1"/>
    <w:rsid w:val="00270CCC"/>
    <w:rsid w:val="00270EA7"/>
    <w:rsid w:val="002721DE"/>
    <w:rsid w:val="00272E93"/>
    <w:rsid w:val="00273860"/>
    <w:rsid w:val="00275D12"/>
    <w:rsid w:val="00276B90"/>
    <w:rsid w:val="002773A0"/>
    <w:rsid w:val="002778BA"/>
    <w:rsid w:val="002841E4"/>
    <w:rsid w:val="002852C8"/>
    <w:rsid w:val="002921F6"/>
    <w:rsid w:val="00292A7C"/>
    <w:rsid w:val="0029404D"/>
    <w:rsid w:val="002960EC"/>
    <w:rsid w:val="002A1561"/>
    <w:rsid w:val="002A17FC"/>
    <w:rsid w:val="002A20DD"/>
    <w:rsid w:val="002A3B64"/>
    <w:rsid w:val="002A3BC1"/>
    <w:rsid w:val="002A4D80"/>
    <w:rsid w:val="002B11AD"/>
    <w:rsid w:val="002B172B"/>
    <w:rsid w:val="002B299E"/>
    <w:rsid w:val="002B3EBA"/>
    <w:rsid w:val="002C0178"/>
    <w:rsid w:val="002C03F5"/>
    <w:rsid w:val="002C3F03"/>
    <w:rsid w:val="002C56FF"/>
    <w:rsid w:val="002C7AD4"/>
    <w:rsid w:val="002D3561"/>
    <w:rsid w:val="002D5095"/>
    <w:rsid w:val="002D573E"/>
    <w:rsid w:val="002D593D"/>
    <w:rsid w:val="002D670A"/>
    <w:rsid w:val="002E3B4A"/>
    <w:rsid w:val="002E3EEB"/>
    <w:rsid w:val="002E5146"/>
    <w:rsid w:val="002E6DD5"/>
    <w:rsid w:val="002E723D"/>
    <w:rsid w:val="002E78BC"/>
    <w:rsid w:val="002F2ED2"/>
    <w:rsid w:val="002F311F"/>
    <w:rsid w:val="002F34ED"/>
    <w:rsid w:val="002F658D"/>
    <w:rsid w:val="002F7885"/>
    <w:rsid w:val="003001EA"/>
    <w:rsid w:val="00300B6D"/>
    <w:rsid w:val="00300C02"/>
    <w:rsid w:val="0030134B"/>
    <w:rsid w:val="00303689"/>
    <w:rsid w:val="00304C62"/>
    <w:rsid w:val="003104D9"/>
    <w:rsid w:val="00312B3F"/>
    <w:rsid w:val="00312D84"/>
    <w:rsid w:val="00313603"/>
    <w:rsid w:val="00313CC1"/>
    <w:rsid w:val="00313CFC"/>
    <w:rsid w:val="00315D13"/>
    <w:rsid w:val="00316578"/>
    <w:rsid w:val="0031738C"/>
    <w:rsid w:val="00317909"/>
    <w:rsid w:val="00322D83"/>
    <w:rsid w:val="00324699"/>
    <w:rsid w:val="00327073"/>
    <w:rsid w:val="003271CA"/>
    <w:rsid w:val="003306CB"/>
    <w:rsid w:val="00332859"/>
    <w:rsid w:val="0033289A"/>
    <w:rsid w:val="00334675"/>
    <w:rsid w:val="003358B2"/>
    <w:rsid w:val="00342099"/>
    <w:rsid w:val="003442D7"/>
    <w:rsid w:val="00345142"/>
    <w:rsid w:val="003455B8"/>
    <w:rsid w:val="00345929"/>
    <w:rsid w:val="00346EF1"/>
    <w:rsid w:val="00350DF5"/>
    <w:rsid w:val="00350EEC"/>
    <w:rsid w:val="00351AF5"/>
    <w:rsid w:val="00351CF2"/>
    <w:rsid w:val="00352C6F"/>
    <w:rsid w:val="00353166"/>
    <w:rsid w:val="00353323"/>
    <w:rsid w:val="003535BD"/>
    <w:rsid w:val="00355CA0"/>
    <w:rsid w:val="00361E79"/>
    <w:rsid w:val="00362CBE"/>
    <w:rsid w:val="00362D3E"/>
    <w:rsid w:val="00363956"/>
    <w:rsid w:val="003644B3"/>
    <w:rsid w:val="0036454D"/>
    <w:rsid w:val="003671DE"/>
    <w:rsid w:val="0037083B"/>
    <w:rsid w:val="003741BF"/>
    <w:rsid w:val="003747C6"/>
    <w:rsid w:val="00374FF0"/>
    <w:rsid w:val="00381982"/>
    <w:rsid w:val="00384B40"/>
    <w:rsid w:val="003862E2"/>
    <w:rsid w:val="0038757D"/>
    <w:rsid w:val="00387F5D"/>
    <w:rsid w:val="00391ADB"/>
    <w:rsid w:val="00392755"/>
    <w:rsid w:val="00392E62"/>
    <w:rsid w:val="0039447E"/>
    <w:rsid w:val="00397868"/>
    <w:rsid w:val="003A153A"/>
    <w:rsid w:val="003A6404"/>
    <w:rsid w:val="003B0957"/>
    <w:rsid w:val="003B0D7E"/>
    <w:rsid w:val="003B384A"/>
    <w:rsid w:val="003C29B3"/>
    <w:rsid w:val="003C4A58"/>
    <w:rsid w:val="003C4EAF"/>
    <w:rsid w:val="003C56B7"/>
    <w:rsid w:val="003C7FD6"/>
    <w:rsid w:val="003D04A5"/>
    <w:rsid w:val="003D0ED3"/>
    <w:rsid w:val="003D13F6"/>
    <w:rsid w:val="003D17CF"/>
    <w:rsid w:val="003D3069"/>
    <w:rsid w:val="003D3A35"/>
    <w:rsid w:val="003D4B39"/>
    <w:rsid w:val="003E1C4A"/>
    <w:rsid w:val="003E2FE7"/>
    <w:rsid w:val="003E3215"/>
    <w:rsid w:val="003E3C09"/>
    <w:rsid w:val="003E45F1"/>
    <w:rsid w:val="003E55CA"/>
    <w:rsid w:val="003E7541"/>
    <w:rsid w:val="003F0364"/>
    <w:rsid w:val="003F2484"/>
    <w:rsid w:val="003F603B"/>
    <w:rsid w:val="003F7B6B"/>
    <w:rsid w:val="00403764"/>
    <w:rsid w:val="00404DE2"/>
    <w:rsid w:val="0040724F"/>
    <w:rsid w:val="0041250C"/>
    <w:rsid w:val="004129EF"/>
    <w:rsid w:val="004137FB"/>
    <w:rsid w:val="00414DE1"/>
    <w:rsid w:val="00416642"/>
    <w:rsid w:val="00420C73"/>
    <w:rsid w:val="00421FB0"/>
    <w:rsid w:val="00422A3D"/>
    <w:rsid w:val="00427FE7"/>
    <w:rsid w:val="00430806"/>
    <w:rsid w:val="00431603"/>
    <w:rsid w:val="00432CB9"/>
    <w:rsid w:val="00432EEB"/>
    <w:rsid w:val="00434659"/>
    <w:rsid w:val="00434EFA"/>
    <w:rsid w:val="00435421"/>
    <w:rsid w:val="00435439"/>
    <w:rsid w:val="00436B8B"/>
    <w:rsid w:val="00437C29"/>
    <w:rsid w:val="00437D3B"/>
    <w:rsid w:val="00440CF2"/>
    <w:rsid w:val="00441D01"/>
    <w:rsid w:val="00443CA6"/>
    <w:rsid w:val="0044402E"/>
    <w:rsid w:val="0044516C"/>
    <w:rsid w:val="0044754D"/>
    <w:rsid w:val="004502D5"/>
    <w:rsid w:val="00452722"/>
    <w:rsid w:val="004616DE"/>
    <w:rsid w:val="00462527"/>
    <w:rsid w:val="0046273A"/>
    <w:rsid w:val="00463954"/>
    <w:rsid w:val="00463D15"/>
    <w:rsid w:val="00464ED3"/>
    <w:rsid w:val="00472EF3"/>
    <w:rsid w:val="00472FC3"/>
    <w:rsid w:val="00476634"/>
    <w:rsid w:val="00476B6D"/>
    <w:rsid w:val="00480A1F"/>
    <w:rsid w:val="0048320F"/>
    <w:rsid w:val="00483AEA"/>
    <w:rsid w:val="0048439B"/>
    <w:rsid w:val="00484782"/>
    <w:rsid w:val="00484889"/>
    <w:rsid w:val="004866F3"/>
    <w:rsid w:val="004869D7"/>
    <w:rsid w:val="00491B7D"/>
    <w:rsid w:val="004953BA"/>
    <w:rsid w:val="0049771A"/>
    <w:rsid w:val="004A4F30"/>
    <w:rsid w:val="004A68E8"/>
    <w:rsid w:val="004B50CE"/>
    <w:rsid w:val="004C11F5"/>
    <w:rsid w:val="004C24E5"/>
    <w:rsid w:val="004C4722"/>
    <w:rsid w:val="004C6AC8"/>
    <w:rsid w:val="004D3CA9"/>
    <w:rsid w:val="004E08D9"/>
    <w:rsid w:val="004E110C"/>
    <w:rsid w:val="004E5C54"/>
    <w:rsid w:val="004E61AD"/>
    <w:rsid w:val="004F19AA"/>
    <w:rsid w:val="004F2CE5"/>
    <w:rsid w:val="004F2FA3"/>
    <w:rsid w:val="004F4326"/>
    <w:rsid w:val="004F4951"/>
    <w:rsid w:val="004F6948"/>
    <w:rsid w:val="004F7AED"/>
    <w:rsid w:val="00500D2B"/>
    <w:rsid w:val="00501FFD"/>
    <w:rsid w:val="0050201E"/>
    <w:rsid w:val="00502D72"/>
    <w:rsid w:val="00503AFA"/>
    <w:rsid w:val="00504815"/>
    <w:rsid w:val="00505A0B"/>
    <w:rsid w:val="00507702"/>
    <w:rsid w:val="0051130A"/>
    <w:rsid w:val="005114BA"/>
    <w:rsid w:val="0051153A"/>
    <w:rsid w:val="005117FC"/>
    <w:rsid w:val="00511F98"/>
    <w:rsid w:val="00512AA6"/>
    <w:rsid w:val="00514AB1"/>
    <w:rsid w:val="00514E04"/>
    <w:rsid w:val="00514FD9"/>
    <w:rsid w:val="005200F6"/>
    <w:rsid w:val="0052293A"/>
    <w:rsid w:val="00522DF4"/>
    <w:rsid w:val="0052345F"/>
    <w:rsid w:val="00524C94"/>
    <w:rsid w:val="00525A86"/>
    <w:rsid w:val="00525B37"/>
    <w:rsid w:val="00525C6A"/>
    <w:rsid w:val="00526016"/>
    <w:rsid w:val="00526F04"/>
    <w:rsid w:val="00531209"/>
    <w:rsid w:val="0053187F"/>
    <w:rsid w:val="005355B2"/>
    <w:rsid w:val="00540661"/>
    <w:rsid w:val="005420D4"/>
    <w:rsid w:val="00544C7C"/>
    <w:rsid w:val="00544DEC"/>
    <w:rsid w:val="00545435"/>
    <w:rsid w:val="005461B6"/>
    <w:rsid w:val="005467A8"/>
    <w:rsid w:val="00546A25"/>
    <w:rsid w:val="00547CA6"/>
    <w:rsid w:val="005514F3"/>
    <w:rsid w:val="00551E15"/>
    <w:rsid w:val="005521F3"/>
    <w:rsid w:val="005535AF"/>
    <w:rsid w:val="00553B58"/>
    <w:rsid w:val="00554593"/>
    <w:rsid w:val="00556620"/>
    <w:rsid w:val="00560A86"/>
    <w:rsid w:val="00561874"/>
    <w:rsid w:val="005621A6"/>
    <w:rsid w:val="00563243"/>
    <w:rsid w:val="00565E5A"/>
    <w:rsid w:val="00566246"/>
    <w:rsid w:val="005662F1"/>
    <w:rsid w:val="00566ABD"/>
    <w:rsid w:val="00566C07"/>
    <w:rsid w:val="0057099E"/>
    <w:rsid w:val="00571B6A"/>
    <w:rsid w:val="005759A9"/>
    <w:rsid w:val="00576AEA"/>
    <w:rsid w:val="0058045D"/>
    <w:rsid w:val="00587935"/>
    <w:rsid w:val="00590811"/>
    <w:rsid w:val="00591042"/>
    <w:rsid w:val="00593A88"/>
    <w:rsid w:val="00594674"/>
    <w:rsid w:val="00595BCB"/>
    <w:rsid w:val="005A1809"/>
    <w:rsid w:val="005A190C"/>
    <w:rsid w:val="005A57BF"/>
    <w:rsid w:val="005A7BCB"/>
    <w:rsid w:val="005B3D9C"/>
    <w:rsid w:val="005B47C4"/>
    <w:rsid w:val="005B597B"/>
    <w:rsid w:val="005B604D"/>
    <w:rsid w:val="005C3051"/>
    <w:rsid w:val="005C32B8"/>
    <w:rsid w:val="005C3870"/>
    <w:rsid w:val="005C3DC3"/>
    <w:rsid w:val="005C50D6"/>
    <w:rsid w:val="005C5D34"/>
    <w:rsid w:val="005D05D7"/>
    <w:rsid w:val="005D0A3F"/>
    <w:rsid w:val="005D1A01"/>
    <w:rsid w:val="005D4AF4"/>
    <w:rsid w:val="005D6F20"/>
    <w:rsid w:val="005E17F8"/>
    <w:rsid w:val="005E28DC"/>
    <w:rsid w:val="005E3C4A"/>
    <w:rsid w:val="005E4E94"/>
    <w:rsid w:val="005E6983"/>
    <w:rsid w:val="005E6E3D"/>
    <w:rsid w:val="005E78B5"/>
    <w:rsid w:val="005F06EF"/>
    <w:rsid w:val="005F09F4"/>
    <w:rsid w:val="005F2819"/>
    <w:rsid w:val="005F386E"/>
    <w:rsid w:val="0060091E"/>
    <w:rsid w:val="00602AC9"/>
    <w:rsid w:val="00602B4F"/>
    <w:rsid w:val="006032C7"/>
    <w:rsid w:val="0060364F"/>
    <w:rsid w:val="0060426B"/>
    <w:rsid w:val="00604F34"/>
    <w:rsid w:val="00606E69"/>
    <w:rsid w:val="00607369"/>
    <w:rsid w:val="006132F3"/>
    <w:rsid w:val="00613B39"/>
    <w:rsid w:val="00614BB5"/>
    <w:rsid w:val="00614BD9"/>
    <w:rsid w:val="00615C5F"/>
    <w:rsid w:val="00617CB7"/>
    <w:rsid w:val="0062005B"/>
    <w:rsid w:val="0062068A"/>
    <w:rsid w:val="00620791"/>
    <w:rsid w:val="00623D7A"/>
    <w:rsid w:val="006269E2"/>
    <w:rsid w:val="00630405"/>
    <w:rsid w:val="00631027"/>
    <w:rsid w:val="006364F4"/>
    <w:rsid w:val="00636C96"/>
    <w:rsid w:val="00640419"/>
    <w:rsid w:val="006406A7"/>
    <w:rsid w:val="0064574D"/>
    <w:rsid w:val="00645766"/>
    <w:rsid w:val="006460C2"/>
    <w:rsid w:val="006469C4"/>
    <w:rsid w:val="0065158D"/>
    <w:rsid w:val="006521FA"/>
    <w:rsid w:val="006525E1"/>
    <w:rsid w:val="00652D23"/>
    <w:rsid w:val="0065411B"/>
    <w:rsid w:val="00654540"/>
    <w:rsid w:val="00654622"/>
    <w:rsid w:val="0066298D"/>
    <w:rsid w:val="00664E28"/>
    <w:rsid w:val="00665C75"/>
    <w:rsid w:val="006674BE"/>
    <w:rsid w:val="006736B3"/>
    <w:rsid w:val="00673EE3"/>
    <w:rsid w:val="00675896"/>
    <w:rsid w:val="00675FC3"/>
    <w:rsid w:val="0067697C"/>
    <w:rsid w:val="0068161C"/>
    <w:rsid w:val="00682373"/>
    <w:rsid w:val="0068378E"/>
    <w:rsid w:val="006852C0"/>
    <w:rsid w:val="0068778E"/>
    <w:rsid w:val="00691600"/>
    <w:rsid w:val="006919CA"/>
    <w:rsid w:val="00693F27"/>
    <w:rsid w:val="0069501E"/>
    <w:rsid w:val="006A25A0"/>
    <w:rsid w:val="006A2A96"/>
    <w:rsid w:val="006A2B89"/>
    <w:rsid w:val="006A2DE6"/>
    <w:rsid w:val="006A406A"/>
    <w:rsid w:val="006A669C"/>
    <w:rsid w:val="006B0C8D"/>
    <w:rsid w:val="006B1A46"/>
    <w:rsid w:val="006B5105"/>
    <w:rsid w:val="006B5F57"/>
    <w:rsid w:val="006B6532"/>
    <w:rsid w:val="006C27D7"/>
    <w:rsid w:val="006C341D"/>
    <w:rsid w:val="006C52C2"/>
    <w:rsid w:val="006C6D80"/>
    <w:rsid w:val="006D35A9"/>
    <w:rsid w:val="006D406C"/>
    <w:rsid w:val="006D41C0"/>
    <w:rsid w:val="006D4FCC"/>
    <w:rsid w:val="006E5DD0"/>
    <w:rsid w:val="006F05AE"/>
    <w:rsid w:val="006F05C9"/>
    <w:rsid w:val="006F14E5"/>
    <w:rsid w:val="006F303F"/>
    <w:rsid w:val="006F77DE"/>
    <w:rsid w:val="00705AEB"/>
    <w:rsid w:val="00705D7D"/>
    <w:rsid w:val="00705F93"/>
    <w:rsid w:val="00713C6B"/>
    <w:rsid w:val="00714CD9"/>
    <w:rsid w:val="00716778"/>
    <w:rsid w:val="00720F3A"/>
    <w:rsid w:val="0072153A"/>
    <w:rsid w:val="0072548E"/>
    <w:rsid w:val="007270ED"/>
    <w:rsid w:val="00727778"/>
    <w:rsid w:val="00730F26"/>
    <w:rsid w:val="00731372"/>
    <w:rsid w:val="00733249"/>
    <w:rsid w:val="00734F71"/>
    <w:rsid w:val="007368C4"/>
    <w:rsid w:val="007371D5"/>
    <w:rsid w:val="00740960"/>
    <w:rsid w:val="00740D18"/>
    <w:rsid w:val="0074407F"/>
    <w:rsid w:val="00746999"/>
    <w:rsid w:val="00746FFA"/>
    <w:rsid w:val="00752AB1"/>
    <w:rsid w:val="007554E4"/>
    <w:rsid w:val="00756092"/>
    <w:rsid w:val="00760CC6"/>
    <w:rsid w:val="00764234"/>
    <w:rsid w:val="00767B4E"/>
    <w:rsid w:val="00767E12"/>
    <w:rsid w:val="00770F5D"/>
    <w:rsid w:val="00772583"/>
    <w:rsid w:val="00775BA6"/>
    <w:rsid w:val="007779AC"/>
    <w:rsid w:val="0078018A"/>
    <w:rsid w:val="00780288"/>
    <w:rsid w:val="007851A7"/>
    <w:rsid w:val="00787E58"/>
    <w:rsid w:val="00791F18"/>
    <w:rsid w:val="00794C4E"/>
    <w:rsid w:val="007961A3"/>
    <w:rsid w:val="007974FC"/>
    <w:rsid w:val="007A7F50"/>
    <w:rsid w:val="007B1A53"/>
    <w:rsid w:val="007B5E58"/>
    <w:rsid w:val="007B7A2E"/>
    <w:rsid w:val="007B7BDC"/>
    <w:rsid w:val="007C2E6B"/>
    <w:rsid w:val="007C3CC6"/>
    <w:rsid w:val="007C55F2"/>
    <w:rsid w:val="007C5F54"/>
    <w:rsid w:val="007C679A"/>
    <w:rsid w:val="007C6C37"/>
    <w:rsid w:val="007D16E6"/>
    <w:rsid w:val="007D3FC5"/>
    <w:rsid w:val="007D5118"/>
    <w:rsid w:val="007D5859"/>
    <w:rsid w:val="007D62DC"/>
    <w:rsid w:val="007D77BD"/>
    <w:rsid w:val="007E35E7"/>
    <w:rsid w:val="007E6C48"/>
    <w:rsid w:val="007E7983"/>
    <w:rsid w:val="007F0952"/>
    <w:rsid w:val="007F45E0"/>
    <w:rsid w:val="007F4935"/>
    <w:rsid w:val="007F73E0"/>
    <w:rsid w:val="007F7754"/>
    <w:rsid w:val="00801033"/>
    <w:rsid w:val="00801BF6"/>
    <w:rsid w:val="0080347F"/>
    <w:rsid w:val="0080355F"/>
    <w:rsid w:val="0080383D"/>
    <w:rsid w:val="00804882"/>
    <w:rsid w:val="00805B27"/>
    <w:rsid w:val="0082014C"/>
    <w:rsid w:val="00820CC1"/>
    <w:rsid w:val="00821800"/>
    <w:rsid w:val="00821A7B"/>
    <w:rsid w:val="008221BA"/>
    <w:rsid w:val="00822EAB"/>
    <w:rsid w:val="00822F65"/>
    <w:rsid w:val="00823147"/>
    <w:rsid w:val="00824914"/>
    <w:rsid w:val="0082597E"/>
    <w:rsid w:val="0082686C"/>
    <w:rsid w:val="00826E68"/>
    <w:rsid w:val="00831020"/>
    <w:rsid w:val="00834DFE"/>
    <w:rsid w:val="0083542F"/>
    <w:rsid w:val="00842AAC"/>
    <w:rsid w:val="00843AFC"/>
    <w:rsid w:val="00844874"/>
    <w:rsid w:val="00844C53"/>
    <w:rsid w:val="00846038"/>
    <w:rsid w:val="008466FD"/>
    <w:rsid w:val="00850628"/>
    <w:rsid w:val="00852531"/>
    <w:rsid w:val="00852A9C"/>
    <w:rsid w:val="00853BCA"/>
    <w:rsid w:val="00853F6A"/>
    <w:rsid w:val="00854EBB"/>
    <w:rsid w:val="008550BD"/>
    <w:rsid w:val="00856C11"/>
    <w:rsid w:val="00860987"/>
    <w:rsid w:val="00861996"/>
    <w:rsid w:val="008641B1"/>
    <w:rsid w:val="008647E4"/>
    <w:rsid w:val="00864811"/>
    <w:rsid w:val="00864B7A"/>
    <w:rsid w:val="00870D1C"/>
    <w:rsid w:val="008725A6"/>
    <w:rsid w:val="008730D0"/>
    <w:rsid w:val="008731E4"/>
    <w:rsid w:val="008739A1"/>
    <w:rsid w:val="00874B86"/>
    <w:rsid w:val="008770A4"/>
    <w:rsid w:val="008825F3"/>
    <w:rsid w:val="00882B36"/>
    <w:rsid w:val="00882DD2"/>
    <w:rsid w:val="00885D7C"/>
    <w:rsid w:val="008908B7"/>
    <w:rsid w:val="00891D55"/>
    <w:rsid w:val="00891E53"/>
    <w:rsid w:val="0089232F"/>
    <w:rsid w:val="00892EA6"/>
    <w:rsid w:val="00893918"/>
    <w:rsid w:val="008942F7"/>
    <w:rsid w:val="00894BB1"/>
    <w:rsid w:val="0089760B"/>
    <w:rsid w:val="008A3502"/>
    <w:rsid w:val="008A5B93"/>
    <w:rsid w:val="008A625E"/>
    <w:rsid w:val="008A63F2"/>
    <w:rsid w:val="008A7D5E"/>
    <w:rsid w:val="008B24D3"/>
    <w:rsid w:val="008B2BBF"/>
    <w:rsid w:val="008B401F"/>
    <w:rsid w:val="008B5AC3"/>
    <w:rsid w:val="008B7ECA"/>
    <w:rsid w:val="008C01CB"/>
    <w:rsid w:val="008C0A34"/>
    <w:rsid w:val="008C28D0"/>
    <w:rsid w:val="008C663B"/>
    <w:rsid w:val="008C6AAC"/>
    <w:rsid w:val="008C6FC0"/>
    <w:rsid w:val="008D11D2"/>
    <w:rsid w:val="008D329B"/>
    <w:rsid w:val="008D71FE"/>
    <w:rsid w:val="008D75DB"/>
    <w:rsid w:val="008E25E5"/>
    <w:rsid w:val="008E3632"/>
    <w:rsid w:val="008E5498"/>
    <w:rsid w:val="008E6E9B"/>
    <w:rsid w:val="008F0E03"/>
    <w:rsid w:val="008F2651"/>
    <w:rsid w:val="008F3FC4"/>
    <w:rsid w:val="008F46F6"/>
    <w:rsid w:val="008F4BE4"/>
    <w:rsid w:val="008F5FE2"/>
    <w:rsid w:val="00901252"/>
    <w:rsid w:val="00901D30"/>
    <w:rsid w:val="00903243"/>
    <w:rsid w:val="009043FD"/>
    <w:rsid w:val="00904E95"/>
    <w:rsid w:val="00905A2A"/>
    <w:rsid w:val="00910D37"/>
    <w:rsid w:val="00913737"/>
    <w:rsid w:val="00914E00"/>
    <w:rsid w:val="009174D9"/>
    <w:rsid w:val="009201CD"/>
    <w:rsid w:val="0092033C"/>
    <w:rsid w:val="00920BDE"/>
    <w:rsid w:val="0092345E"/>
    <w:rsid w:val="00923B85"/>
    <w:rsid w:val="00926338"/>
    <w:rsid w:val="00930B69"/>
    <w:rsid w:val="00931B8C"/>
    <w:rsid w:val="00933553"/>
    <w:rsid w:val="0093579D"/>
    <w:rsid w:val="00935D0E"/>
    <w:rsid w:val="00935EFB"/>
    <w:rsid w:val="00936C2D"/>
    <w:rsid w:val="009416BB"/>
    <w:rsid w:val="009436C3"/>
    <w:rsid w:val="009613FD"/>
    <w:rsid w:val="00961500"/>
    <w:rsid w:val="00964198"/>
    <w:rsid w:val="00964E12"/>
    <w:rsid w:val="009658AC"/>
    <w:rsid w:val="00966363"/>
    <w:rsid w:val="00967A65"/>
    <w:rsid w:val="00967AF8"/>
    <w:rsid w:val="00976862"/>
    <w:rsid w:val="0097786F"/>
    <w:rsid w:val="00981486"/>
    <w:rsid w:val="00982223"/>
    <w:rsid w:val="00983FB6"/>
    <w:rsid w:val="00985ED5"/>
    <w:rsid w:val="009864DA"/>
    <w:rsid w:val="0098678B"/>
    <w:rsid w:val="00992F89"/>
    <w:rsid w:val="00996431"/>
    <w:rsid w:val="00996C6E"/>
    <w:rsid w:val="009A267D"/>
    <w:rsid w:val="009A47C7"/>
    <w:rsid w:val="009A5742"/>
    <w:rsid w:val="009B42BC"/>
    <w:rsid w:val="009B4C21"/>
    <w:rsid w:val="009B4F09"/>
    <w:rsid w:val="009B638E"/>
    <w:rsid w:val="009B7714"/>
    <w:rsid w:val="009C0C3E"/>
    <w:rsid w:val="009C2B99"/>
    <w:rsid w:val="009C3EE3"/>
    <w:rsid w:val="009C4040"/>
    <w:rsid w:val="009C6DFC"/>
    <w:rsid w:val="009D02B7"/>
    <w:rsid w:val="009D3E05"/>
    <w:rsid w:val="009D49BE"/>
    <w:rsid w:val="009D6BFF"/>
    <w:rsid w:val="009D7212"/>
    <w:rsid w:val="009D77EC"/>
    <w:rsid w:val="009D7C40"/>
    <w:rsid w:val="009E17EB"/>
    <w:rsid w:val="009E3F6A"/>
    <w:rsid w:val="009E59C2"/>
    <w:rsid w:val="009E5B76"/>
    <w:rsid w:val="009F1B87"/>
    <w:rsid w:val="009F4A2A"/>
    <w:rsid w:val="009F5DCA"/>
    <w:rsid w:val="009F78D8"/>
    <w:rsid w:val="00A0322C"/>
    <w:rsid w:val="00A03464"/>
    <w:rsid w:val="00A04BC0"/>
    <w:rsid w:val="00A04F68"/>
    <w:rsid w:val="00A06A4B"/>
    <w:rsid w:val="00A0737B"/>
    <w:rsid w:val="00A25246"/>
    <w:rsid w:val="00A2618D"/>
    <w:rsid w:val="00A26838"/>
    <w:rsid w:val="00A26F39"/>
    <w:rsid w:val="00A30DF4"/>
    <w:rsid w:val="00A31774"/>
    <w:rsid w:val="00A3296C"/>
    <w:rsid w:val="00A36EE7"/>
    <w:rsid w:val="00A36FD1"/>
    <w:rsid w:val="00A370F8"/>
    <w:rsid w:val="00A42BD4"/>
    <w:rsid w:val="00A43A4A"/>
    <w:rsid w:val="00A43EDC"/>
    <w:rsid w:val="00A47800"/>
    <w:rsid w:val="00A47902"/>
    <w:rsid w:val="00A504A1"/>
    <w:rsid w:val="00A50FEE"/>
    <w:rsid w:val="00A527DC"/>
    <w:rsid w:val="00A53C3C"/>
    <w:rsid w:val="00A549AD"/>
    <w:rsid w:val="00A569CC"/>
    <w:rsid w:val="00A57182"/>
    <w:rsid w:val="00A57560"/>
    <w:rsid w:val="00A57E35"/>
    <w:rsid w:val="00A60AFC"/>
    <w:rsid w:val="00A62E12"/>
    <w:rsid w:val="00A6421C"/>
    <w:rsid w:val="00A65169"/>
    <w:rsid w:val="00A653F0"/>
    <w:rsid w:val="00A67B34"/>
    <w:rsid w:val="00A70E71"/>
    <w:rsid w:val="00A7573E"/>
    <w:rsid w:val="00A762A0"/>
    <w:rsid w:val="00A76CFF"/>
    <w:rsid w:val="00A80AF5"/>
    <w:rsid w:val="00A81933"/>
    <w:rsid w:val="00A82C3B"/>
    <w:rsid w:val="00A90FDA"/>
    <w:rsid w:val="00A91937"/>
    <w:rsid w:val="00AA052E"/>
    <w:rsid w:val="00AA1897"/>
    <w:rsid w:val="00AA1E4B"/>
    <w:rsid w:val="00AA23E3"/>
    <w:rsid w:val="00AB074B"/>
    <w:rsid w:val="00AB29B1"/>
    <w:rsid w:val="00AB2CA3"/>
    <w:rsid w:val="00AB329C"/>
    <w:rsid w:val="00AB61B3"/>
    <w:rsid w:val="00AB7EF5"/>
    <w:rsid w:val="00AC4073"/>
    <w:rsid w:val="00AC711B"/>
    <w:rsid w:val="00AD3556"/>
    <w:rsid w:val="00AD4C83"/>
    <w:rsid w:val="00AD75BC"/>
    <w:rsid w:val="00AE0FC4"/>
    <w:rsid w:val="00AE11FF"/>
    <w:rsid w:val="00AE1ED8"/>
    <w:rsid w:val="00AE1EF0"/>
    <w:rsid w:val="00AE277A"/>
    <w:rsid w:val="00AE53F7"/>
    <w:rsid w:val="00AE7CC6"/>
    <w:rsid w:val="00AF0786"/>
    <w:rsid w:val="00AF0A84"/>
    <w:rsid w:val="00AF1184"/>
    <w:rsid w:val="00AF2099"/>
    <w:rsid w:val="00AF2A11"/>
    <w:rsid w:val="00AF34FF"/>
    <w:rsid w:val="00AF4318"/>
    <w:rsid w:val="00AF72BD"/>
    <w:rsid w:val="00B00C3B"/>
    <w:rsid w:val="00B00F2C"/>
    <w:rsid w:val="00B01922"/>
    <w:rsid w:val="00B06241"/>
    <w:rsid w:val="00B128ED"/>
    <w:rsid w:val="00B1405F"/>
    <w:rsid w:val="00B14206"/>
    <w:rsid w:val="00B17431"/>
    <w:rsid w:val="00B20E55"/>
    <w:rsid w:val="00B24C05"/>
    <w:rsid w:val="00B30B83"/>
    <w:rsid w:val="00B3138E"/>
    <w:rsid w:val="00B319D1"/>
    <w:rsid w:val="00B31B7B"/>
    <w:rsid w:val="00B32159"/>
    <w:rsid w:val="00B3291E"/>
    <w:rsid w:val="00B33EAC"/>
    <w:rsid w:val="00B358D0"/>
    <w:rsid w:val="00B35B3F"/>
    <w:rsid w:val="00B41076"/>
    <w:rsid w:val="00B41081"/>
    <w:rsid w:val="00B4349A"/>
    <w:rsid w:val="00B50FA6"/>
    <w:rsid w:val="00B536EF"/>
    <w:rsid w:val="00B53B1E"/>
    <w:rsid w:val="00B54035"/>
    <w:rsid w:val="00B55BD9"/>
    <w:rsid w:val="00B55E25"/>
    <w:rsid w:val="00B66133"/>
    <w:rsid w:val="00B664DF"/>
    <w:rsid w:val="00B66EA7"/>
    <w:rsid w:val="00B67A4F"/>
    <w:rsid w:val="00B70FF2"/>
    <w:rsid w:val="00B73DB0"/>
    <w:rsid w:val="00B7474C"/>
    <w:rsid w:val="00B77EF1"/>
    <w:rsid w:val="00B801B0"/>
    <w:rsid w:val="00B8174B"/>
    <w:rsid w:val="00B82AD3"/>
    <w:rsid w:val="00B85FA7"/>
    <w:rsid w:val="00B875EB"/>
    <w:rsid w:val="00B961D7"/>
    <w:rsid w:val="00B96438"/>
    <w:rsid w:val="00B9747C"/>
    <w:rsid w:val="00B975F1"/>
    <w:rsid w:val="00BA6233"/>
    <w:rsid w:val="00BB2BC8"/>
    <w:rsid w:val="00BB406D"/>
    <w:rsid w:val="00BC7364"/>
    <w:rsid w:val="00BC7C0F"/>
    <w:rsid w:val="00BC7E1C"/>
    <w:rsid w:val="00BD0819"/>
    <w:rsid w:val="00BD1573"/>
    <w:rsid w:val="00BD358C"/>
    <w:rsid w:val="00BD6733"/>
    <w:rsid w:val="00BD73C2"/>
    <w:rsid w:val="00BE04CB"/>
    <w:rsid w:val="00BE0B78"/>
    <w:rsid w:val="00BE169B"/>
    <w:rsid w:val="00BE438B"/>
    <w:rsid w:val="00BE5708"/>
    <w:rsid w:val="00BE5A40"/>
    <w:rsid w:val="00BE5D8D"/>
    <w:rsid w:val="00BE6C14"/>
    <w:rsid w:val="00BE7FE9"/>
    <w:rsid w:val="00BF0DE0"/>
    <w:rsid w:val="00BF2833"/>
    <w:rsid w:val="00BF7676"/>
    <w:rsid w:val="00BF7D04"/>
    <w:rsid w:val="00C0206C"/>
    <w:rsid w:val="00C025B2"/>
    <w:rsid w:val="00C02F24"/>
    <w:rsid w:val="00C02F34"/>
    <w:rsid w:val="00C043D3"/>
    <w:rsid w:val="00C05EBB"/>
    <w:rsid w:val="00C06FDD"/>
    <w:rsid w:val="00C10132"/>
    <w:rsid w:val="00C105BA"/>
    <w:rsid w:val="00C10A9F"/>
    <w:rsid w:val="00C12CE3"/>
    <w:rsid w:val="00C1412C"/>
    <w:rsid w:val="00C16BA4"/>
    <w:rsid w:val="00C227A1"/>
    <w:rsid w:val="00C23A53"/>
    <w:rsid w:val="00C250D9"/>
    <w:rsid w:val="00C25EA0"/>
    <w:rsid w:val="00C26282"/>
    <w:rsid w:val="00C26596"/>
    <w:rsid w:val="00C3001F"/>
    <w:rsid w:val="00C31428"/>
    <w:rsid w:val="00C32F20"/>
    <w:rsid w:val="00C3326A"/>
    <w:rsid w:val="00C33297"/>
    <w:rsid w:val="00C33B18"/>
    <w:rsid w:val="00C33DFB"/>
    <w:rsid w:val="00C34279"/>
    <w:rsid w:val="00C374C5"/>
    <w:rsid w:val="00C41239"/>
    <w:rsid w:val="00C42CAC"/>
    <w:rsid w:val="00C44EB1"/>
    <w:rsid w:val="00C458F3"/>
    <w:rsid w:val="00C50C3F"/>
    <w:rsid w:val="00C51E03"/>
    <w:rsid w:val="00C5215B"/>
    <w:rsid w:val="00C53945"/>
    <w:rsid w:val="00C545D8"/>
    <w:rsid w:val="00C56C88"/>
    <w:rsid w:val="00C669CE"/>
    <w:rsid w:val="00C66AC3"/>
    <w:rsid w:val="00C6705C"/>
    <w:rsid w:val="00C672FA"/>
    <w:rsid w:val="00C72106"/>
    <w:rsid w:val="00C75168"/>
    <w:rsid w:val="00C765DF"/>
    <w:rsid w:val="00C82E6C"/>
    <w:rsid w:val="00C833EC"/>
    <w:rsid w:val="00C83F3E"/>
    <w:rsid w:val="00C84382"/>
    <w:rsid w:val="00C85B36"/>
    <w:rsid w:val="00C861FE"/>
    <w:rsid w:val="00C87FA5"/>
    <w:rsid w:val="00C903A2"/>
    <w:rsid w:val="00C90E80"/>
    <w:rsid w:val="00C9144A"/>
    <w:rsid w:val="00C949F5"/>
    <w:rsid w:val="00C94AA1"/>
    <w:rsid w:val="00C96252"/>
    <w:rsid w:val="00C97D6B"/>
    <w:rsid w:val="00CA03F4"/>
    <w:rsid w:val="00CA04B1"/>
    <w:rsid w:val="00CA1153"/>
    <w:rsid w:val="00CA337C"/>
    <w:rsid w:val="00CA3EF2"/>
    <w:rsid w:val="00CA7A51"/>
    <w:rsid w:val="00CB0B80"/>
    <w:rsid w:val="00CB21B6"/>
    <w:rsid w:val="00CB2DF2"/>
    <w:rsid w:val="00CB5241"/>
    <w:rsid w:val="00CB6E42"/>
    <w:rsid w:val="00CB70AE"/>
    <w:rsid w:val="00CC012B"/>
    <w:rsid w:val="00CC484C"/>
    <w:rsid w:val="00CC5D32"/>
    <w:rsid w:val="00CC63CA"/>
    <w:rsid w:val="00CC6A58"/>
    <w:rsid w:val="00CC7089"/>
    <w:rsid w:val="00CD01C1"/>
    <w:rsid w:val="00CD07DC"/>
    <w:rsid w:val="00CD2C21"/>
    <w:rsid w:val="00CD4B70"/>
    <w:rsid w:val="00CD6B8E"/>
    <w:rsid w:val="00CD7383"/>
    <w:rsid w:val="00CE121F"/>
    <w:rsid w:val="00CE21E7"/>
    <w:rsid w:val="00CE2D8E"/>
    <w:rsid w:val="00CE4F1B"/>
    <w:rsid w:val="00CE50F7"/>
    <w:rsid w:val="00CE5335"/>
    <w:rsid w:val="00CE53F8"/>
    <w:rsid w:val="00CF29EC"/>
    <w:rsid w:val="00CF3819"/>
    <w:rsid w:val="00CF446D"/>
    <w:rsid w:val="00CF4778"/>
    <w:rsid w:val="00CF50CA"/>
    <w:rsid w:val="00CF5161"/>
    <w:rsid w:val="00CF587D"/>
    <w:rsid w:val="00CF6FC4"/>
    <w:rsid w:val="00D00232"/>
    <w:rsid w:val="00D00CC6"/>
    <w:rsid w:val="00D01412"/>
    <w:rsid w:val="00D03146"/>
    <w:rsid w:val="00D03BA3"/>
    <w:rsid w:val="00D04F3B"/>
    <w:rsid w:val="00D05CBA"/>
    <w:rsid w:val="00D05F1E"/>
    <w:rsid w:val="00D06BD4"/>
    <w:rsid w:val="00D1044A"/>
    <w:rsid w:val="00D13548"/>
    <w:rsid w:val="00D1680F"/>
    <w:rsid w:val="00D17F8F"/>
    <w:rsid w:val="00D2035B"/>
    <w:rsid w:val="00D235E2"/>
    <w:rsid w:val="00D238B6"/>
    <w:rsid w:val="00D245AC"/>
    <w:rsid w:val="00D25F9C"/>
    <w:rsid w:val="00D313C1"/>
    <w:rsid w:val="00D32AA3"/>
    <w:rsid w:val="00D345CF"/>
    <w:rsid w:val="00D35191"/>
    <w:rsid w:val="00D354A6"/>
    <w:rsid w:val="00D44247"/>
    <w:rsid w:val="00D4477C"/>
    <w:rsid w:val="00D474E2"/>
    <w:rsid w:val="00D50140"/>
    <w:rsid w:val="00D538A8"/>
    <w:rsid w:val="00D54D9A"/>
    <w:rsid w:val="00D56387"/>
    <w:rsid w:val="00D612F9"/>
    <w:rsid w:val="00D62BE6"/>
    <w:rsid w:val="00D63E2A"/>
    <w:rsid w:val="00D6459B"/>
    <w:rsid w:val="00D6497B"/>
    <w:rsid w:val="00D6557C"/>
    <w:rsid w:val="00D65F30"/>
    <w:rsid w:val="00D65FC9"/>
    <w:rsid w:val="00D7115F"/>
    <w:rsid w:val="00D72D12"/>
    <w:rsid w:val="00D81FAD"/>
    <w:rsid w:val="00D8403C"/>
    <w:rsid w:val="00D85675"/>
    <w:rsid w:val="00D907C0"/>
    <w:rsid w:val="00D90FFE"/>
    <w:rsid w:val="00D91E32"/>
    <w:rsid w:val="00D92A8D"/>
    <w:rsid w:val="00D93517"/>
    <w:rsid w:val="00D9700D"/>
    <w:rsid w:val="00D9734A"/>
    <w:rsid w:val="00DA19CA"/>
    <w:rsid w:val="00DA2B70"/>
    <w:rsid w:val="00DA4147"/>
    <w:rsid w:val="00DA56E8"/>
    <w:rsid w:val="00DA5A67"/>
    <w:rsid w:val="00DB0D35"/>
    <w:rsid w:val="00DB1BE3"/>
    <w:rsid w:val="00DB1DBC"/>
    <w:rsid w:val="00DB43EB"/>
    <w:rsid w:val="00DC1854"/>
    <w:rsid w:val="00DC2A1D"/>
    <w:rsid w:val="00DC3BED"/>
    <w:rsid w:val="00DC3D65"/>
    <w:rsid w:val="00DC42EE"/>
    <w:rsid w:val="00DC5153"/>
    <w:rsid w:val="00DC720B"/>
    <w:rsid w:val="00DD0744"/>
    <w:rsid w:val="00DD633B"/>
    <w:rsid w:val="00DE0727"/>
    <w:rsid w:val="00DE3FB1"/>
    <w:rsid w:val="00DE452C"/>
    <w:rsid w:val="00DE57F0"/>
    <w:rsid w:val="00DE62B6"/>
    <w:rsid w:val="00DE646A"/>
    <w:rsid w:val="00DE64DB"/>
    <w:rsid w:val="00DE6A4C"/>
    <w:rsid w:val="00DF2B6D"/>
    <w:rsid w:val="00DF3FC0"/>
    <w:rsid w:val="00DF42D0"/>
    <w:rsid w:val="00E000BC"/>
    <w:rsid w:val="00E03CFC"/>
    <w:rsid w:val="00E04BA1"/>
    <w:rsid w:val="00E05AD5"/>
    <w:rsid w:val="00E0684A"/>
    <w:rsid w:val="00E0727D"/>
    <w:rsid w:val="00E10D92"/>
    <w:rsid w:val="00E11D48"/>
    <w:rsid w:val="00E128E4"/>
    <w:rsid w:val="00E12B54"/>
    <w:rsid w:val="00E136A9"/>
    <w:rsid w:val="00E13BD1"/>
    <w:rsid w:val="00E14C4E"/>
    <w:rsid w:val="00E15509"/>
    <w:rsid w:val="00E169E2"/>
    <w:rsid w:val="00E20798"/>
    <w:rsid w:val="00E20BDE"/>
    <w:rsid w:val="00E21FAE"/>
    <w:rsid w:val="00E22090"/>
    <w:rsid w:val="00E24E40"/>
    <w:rsid w:val="00E24FC1"/>
    <w:rsid w:val="00E25ACB"/>
    <w:rsid w:val="00E25C8E"/>
    <w:rsid w:val="00E302B2"/>
    <w:rsid w:val="00E318D6"/>
    <w:rsid w:val="00E31D9F"/>
    <w:rsid w:val="00E32D92"/>
    <w:rsid w:val="00E35D59"/>
    <w:rsid w:val="00E36394"/>
    <w:rsid w:val="00E3749F"/>
    <w:rsid w:val="00E400BA"/>
    <w:rsid w:val="00E45165"/>
    <w:rsid w:val="00E46132"/>
    <w:rsid w:val="00E46EB1"/>
    <w:rsid w:val="00E52EA3"/>
    <w:rsid w:val="00E555BA"/>
    <w:rsid w:val="00E55E6A"/>
    <w:rsid w:val="00E560D5"/>
    <w:rsid w:val="00E569A7"/>
    <w:rsid w:val="00E602D7"/>
    <w:rsid w:val="00E606DE"/>
    <w:rsid w:val="00E62ECE"/>
    <w:rsid w:val="00E64D5B"/>
    <w:rsid w:val="00E65ADF"/>
    <w:rsid w:val="00E71C32"/>
    <w:rsid w:val="00E7249C"/>
    <w:rsid w:val="00E7282A"/>
    <w:rsid w:val="00E734A6"/>
    <w:rsid w:val="00E75569"/>
    <w:rsid w:val="00E7556A"/>
    <w:rsid w:val="00E76199"/>
    <w:rsid w:val="00E8673B"/>
    <w:rsid w:val="00E869E1"/>
    <w:rsid w:val="00E87121"/>
    <w:rsid w:val="00E92849"/>
    <w:rsid w:val="00E92F37"/>
    <w:rsid w:val="00E947B4"/>
    <w:rsid w:val="00E96103"/>
    <w:rsid w:val="00E9710A"/>
    <w:rsid w:val="00EA057B"/>
    <w:rsid w:val="00EA565E"/>
    <w:rsid w:val="00EA5F38"/>
    <w:rsid w:val="00EA7CE9"/>
    <w:rsid w:val="00EB18DB"/>
    <w:rsid w:val="00EB4ABA"/>
    <w:rsid w:val="00EB557C"/>
    <w:rsid w:val="00EB6C9C"/>
    <w:rsid w:val="00EC36C5"/>
    <w:rsid w:val="00EC6A71"/>
    <w:rsid w:val="00EC76DE"/>
    <w:rsid w:val="00ED0B74"/>
    <w:rsid w:val="00ED0EB1"/>
    <w:rsid w:val="00ED3472"/>
    <w:rsid w:val="00ED35CE"/>
    <w:rsid w:val="00ED38F6"/>
    <w:rsid w:val="00ED3F7B"/>
    <w:rsid w:val="00ED4CCE"/>
    <w:rsid w:val="00ED6662"/>
    <w:rsid w:val="00EE4926"/>
    <w:rsid w:val="00EE72FB"/>
    <w:rsid w:val="00EE75A2"/>
    <w:rsid w:val="00EE7D2C"/>
    <w:rsid w:val="00EF2413"/>
    <w:rsid w:val="00EF5B1F"/>
    <w:rsid w:val="00F00CCD"/>
    <w:rsid w:val="00F00E45"/>
    <w:rsid w:val="00F01F9F"/>
    <w:rsid w:val="00F02F91"/>
    <w:rsid w:val="00F040F6"/>
    <w:rsid w:val="00F0492E"/>
    <w:rsid w:val="00F05CAF"/>
    <w:rsid w:val="00F10CCA"/>
    <w:rsid w:val="00F11541"/>
    <w:rsid w:val="00F1258A"/>
    <w:rsid w:val="00F12DE8"/>
    <w:rsid w:val="00F14E7C"/>
    <w:rsid w:val="00F17978"/>
    <w:rsid w:val="00F20485"/>
    <w:rsid w:val="00F21D91"/>
    <w:rsid w:val="00F26DCE"/>
    <w:rsid w:val="00F27622"/>
    <w:rsid w:val="00F27F8F"/>
    <w:rsid w:val="00F30836"/>
    <w:rsid w:val="00F3215F"/>
    <w:rsid w:val="00F351B1"/>
    <w:rsid w:val="00F35761"/>
    <w:rsid w:val="00F3670D"/>
    <w:rsid w:val="00F37A59"/>
    <w:rsid w:val="00F40944"/>
    <w:rsid w:val="00F42817"/>
    <w:rsid w:val="00F431D2"/>
    <w:rsid w:val="00F432D4"/>
    <w:rsid w:val="00F43EC8"/>
    <w:rsid w:val="00F43F28"/>
    <w:rsid w:val="00F462F8"/>
    <w:rsid w:val="00F46E28"/>
    <w:rsid w:val="00F47E08"/>
    <w:rsid w:val="00F50204"/>
    <w:rsid w:val="00F50A42"/>
    <w:rsid w:val="00F51021"/>
    <w:rsid w:val="00F5337B"/>
    <w:rsid w:val="00F53DC2"/>
    <w:rsid w:val="00F55E6D"/>
    <w:rsid w:val="00F561D4"/>
    <w:rsid w:val="00F56662"/>
    <w:rsid w:val="00F60693"/>
    <w:rsid w:val="00F62054"/>
    <w:rsid w:val="00F6513D"/>
    <w:rsid w:val="00F667B6"/>
    <w:rsid w:val="00F7083F"/>
    <w:rsid w:val="00F74692"/>
    <w:rsid w:val="00F748ED"/>
    <w:rsid w:val="00F8134E"/>
    <w:rsid w:val="00F816A4"/>
    <w:rsid w:val="00F83231"/>
    <w:rsid w:val="00F833EA"/>
    <w:rsid w:val="00F84579"/>
    <w:rsid w:val="00F84F2A"/>
    <w:rsid w:val="00F8701C"/>
    <w:rsid w:val="00F95A0C"/>
    <w:rsid w:val="00F96548"/>
    <w:rsid w:val="00F970B4"/>
    <w:rsid w:val="00FA0AE9"/>
    <w:rsid w:val="00FA315E"/>
    <w:rsid w:val="00FA4B92"/>
    <w:rsid w:val="00FA559E"/>
    <w:rsid w:val="00FA6701"/>
    <w:rsid w:val="00FB1494"/>
    <w:rsid w:val="00FB163D"/>
    <w:rsid w:val="00FB3C90"/>
    <w:rsid w:val="00FB46D4"/>
    <w:rsid w:val="00FB64E4"/>
    <w:rsid w:val="00FC0D4F"/>
    <w:rsid w:val="00FC2699"/>
    <w:rsid w:val="00FC79CE"/>
    <w:rsid w:val="00FD01A6"/>
    <w:rsid w:val="00FD5A4E"/>
    <w:rsid w:val="00FD5B9E"/>
    <w:rsid w:val="00FD7B2A"/>
    <w:rsid w:val="00FE0DD6"/>
    <w:rsid w:val="00FE3339"/>
    <w:rsid w:val="00FE64C0"/>
    <w:rsid w:val="00FF33E5"/>
    <w:rsid w:val="00FF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4FB52"/>
  <w15:docId w15:val="{6C6C0334-3994-41C7-93CB-0AB34EE4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87E58"/>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rsid w:val="00787E58"/>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787E58"/>
    <w:rPr>
      <w:rFonts w:cs="Times New Roman"/>
    </w:rPr>
  </w:style>
  <w:style w:type="table" w:styleId="TableGrid">
    <w:name w:val="Table Grid"/>
    <w:basedOn w:val="TableNormal"/>
    <w:uiPriority w:val="59"/>
    <w:locked/>
    <w:rsid w:val="001E261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2619"/>
    <w:pPr>
      <w:spacing w:before="100" w:beforeAutospacing="1" w:after="100" w:afterAutospacing="1"/>
    </w:pPr>
  </w:style>
  <w:style w:type="paragraph" w:styleId="ListParagraph">
    <w:name w:val="List Paragraph"/>
    <w:basedOn w:val="Normal"/>
    <w:uiPriority w:val="34"/>
    <w:qFormat/>
    <w:rsid w:val="001A62BA"/>
    <w:pPr>
      <w:ind w:left="720"/>
    </w:pPr>
    <w:rPr>
      <w:rFonts w:eastAsiaTheme="minorHAnsi"/>
    </w:rPr>
  </w:style>
  <w:style w:type="character" w:styleId="Hyperlink">
    <w:name w:val="Hyperlink"/>
    <w:basedOn w:val="DefaultParagraphFont"/>
    <w:uiPriority w:val="99"/>
    <w:unhideWhenUsed/>
    <w:rsid w:val="00021F5C"/>
    <w:rPr>
      <w:color w:val="0000FF" w:themeColor="hyperlink"/>
      <w:u w:val="single"/>
    </w:rPr>
  </w:style>
  <w:style w:type="character" w:styleId="FollowedHyperlink">
    <w:name w:val="FollowedHyperlink"/>
    <w:basedOn w:val="DefaultParagraphFont"/>
    <w:uiPriority w:val="99"/>
    <w:semiHidden/>
    <w:unhideWhenUsed/>
    <w:rsid w:val="00021F5C"/>
    <w:rPr>
      <w:color w:val="800080" w:themeColor="followedHyperlink"/>
      <w:u w:val="single"/>
    </w:rPr>
  </w:style>
  <w:style w:type="character" w:customStyle="1" w:styleId="period">
    <w:name w:val="period"/>
    <w:basedOn w:val="DefaultParagraphFont"/>
    <w:rsid w:val="007F4935"/>
  </w:style>
  <w:style w:type="character" w:customStyle="1" w:styleId="cit">
    <w:name w:val="cit"/>
    <w:basedOn w:val="DefaultParagraphFont"/>
    <w:rsid w:val="007F4935"/>
  </w:style>
  <w:style w:type="character" w:customStyle="1" w:styleId="citation-doi">
    <w:name w:val="citation-doi"/>
    <w:basedOn w:val="DefaultParagraphFont"/>
    <w:rsid w:val="007F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445">
      <w:bodyDiv w:val="1"/>
      <w:marLeft w:val="0"/>
      <w:marRight w:val="0"/>
      <w:marTop w:val="0"/>
      <w:marBottom w:val="0"/>
      <w:divBdr>
        <w:top w:val="none" w:sz="0" w:space="0" w:color="auto"/>
        <w:left w:val="none" w:sz="0" w:space="0" w:color="auto"/>
        <w:bottom w:val="none" w:sz="0" w:space="0" w:color="auto"/>
        <w:right w:val="none" w:sz="0" w:space="0" w:color="auto"/>
      </w:divBdr>
      <w:divsChild>
        <w:div w:id="804128859">
          <w:marLeft w:val="0"/>
          <w:marRight w:val="0"/>
          <w:marTop w:val="0"/>
          <w:marBottom w:val="0"/>
          <w:divBdr>
            <w:top w:val="none" w:sz="0" w:space="0" w:color="auto"/>
            <w:left w:val="none" w:sz="0" w:space="0" w:color="auto"/>
            <w:bottom w:val="none" w:sz="0" w:space="0" w:color="auto"/>
            <w:right w:val="none" w:sz="0" w:space="0" w:color="auto"/>
          </w:divBdr>
          <w:divsChild>
            <w:div w:id="1757436799">
              <w:marLeft w:val="0"/>
              <w:marRight w:val="0"/>
              <w:marTop w:val="0"/>
              <w:marBottom w:val="0"/>
              <w:divBdr>
                <w:top w:val="none" w:sz="0" w:space="0" w:color="auto"/>
                <w:left w:val="none" w:sz="0" w:space="0" w:color="auto"/>
                <w:bottom w:val="none" w:sz="0" w:space="0" w:color="auto"/>
                <w:right w:val="none" w:sz="0" w:space="0" w:color="auto"/>
              </w:divBdr>
              <w:divsChild>
                <w:div w:id="1752972095">
                  <w:marLeft w:val="0"/>
                  <w:marRight w:val="0"/>
                  <w:marTop w:val="0"/>
                  <w:marBottom w:val="0"/>
                  <w:divBdr>
                    <w:top w:val="none" w:sz="0" w:space="0" w:color="auto"/>
                    <w:left w:val="none" w:sz="0" w:space="0" w:color="auto"/>
                    <w:bottom w:val="none" w:sz="0" w:space="0" w:color="auto"/>
                    <w:right w:val="none" w:sz="0" w:space="0" w:color="auto"/>
                  </w:divBdr>
                  <w:divsChild>
                    <w:div w:id="109165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9260">
      <w:bodyDiv w:val="1"/>
      <w:marLeft w:val="0"/>
      <w:marRight w:val="0"/>
      <w:marTop w:val="0"/>
      <w:marBottom w:val="0"/>
      <w:divBdr>
        <w:top w:val="none" w:sz="0" w:space="0" w:color="auto"/>
        <w:left w:val="none" w:sz="0" w:space="0" w:color="auto"/>
        <w:bottom w:val="none" w:sz="0" w:space="0" w:color="auto"/>
        <w:right w:val="none" w:sz="0" w:space="0" w:color="auto"/>
      </w:divBdr>
    </w:div>
    <w:div w:id="595479187">
      <w:bodyDiv w:val="1"/>
      <w:marLeft w:val="0"/>
      <w:marRight w:val="0"/>
      <w:marTop w:val="0"/>
      <w:marBottom w:val="0"/>
      <w:divBdr>
        <w:top w:val="none" w:sz="0" w:space="0" w:color="auto"/>
        <w:left w:val="none" w:sz="0" w:space="0" w:color="auto"/>
        <w:bottom w:val="none" w:sz="0" w:space="0" w:color="auto"/>
        <w:right w:val="none" w:sz="0" w:space="0" w:color="auto"/>
      </w:divBdr>
    </w:div>
    <w:div w:id="1727609667">
      <w:marLeft w:val="0"/>
      <w:marRight w:val="0"/>
      <w:marTop w:val="0"/>
      <w:marBottom w:val="0"/>
      <w:divBdr>
        <w:top w:val="none" w:sz="0" w:space="0" w:color="auto"/>
        <w:left w:val="none" w:sz="0" w:space="0" w:color="auto"/>
        <w:bottom w:val="none" w:sz="0" w:space="0" w:color="auto"/>
        <w:right w:val="none" w:sz="0" w:space="0" w:color="auto"/>
      </w:divBdr>
    </w:div>
    <w:div w:id="21043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6147</Words>
  <Characters>35043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Generally, a background/introduction section is delivered in three parts:</vt:lpstr>
    </vt:vector>
  </TitlesOfParts>
  <Company>UCSF-DEB/SFCC</Company>
  <LinksUpToDate>false</LinksUpToDate>
  <CharactersWithSpaces>41108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Generally, a background/introduction section is delivered in three parts:</dc:title>
  <dc:creator>jmartin</dc:creator>
  <cp:lastModifiedBy>Martin, Jeffrey</cp:lastModifiedBy>
  <cp:revision>2</cp:revision>
  <dcterms:created xsi:type="dcterms:W3CDTF">2022-10-27T08:35:00Z</dcterms:created>
  <dcterms:modified xsi:type="dcterms:W3CDTF">2022-10-27T08:35:00Z</dcterms:modified>
</cp:coreProperties>
</file>