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B0D" w:rsidRPr="00FE6AC6" w:rsidRDefault="00756B0D" w:rsidP="00756B0D">
      <w:pPr>
        <w:pStyle w:val="Heading1"/>
        <w:rPr>
          <w:b/>
        </w:rPr>
      </w:pPr>
      <w:r w:rsidRPr="00FE6AC6">
        <w:rPr>
          <w:b/>
        </w:rPr>
        <w:t>Social Needs Screening</w:t>
      </w:r>
      <w:r w:rsidR="00F160D8">
        <w:rPr>
          <w:b/>
        </w:rPr>
        <w:t xml:space="preserve"> in the OMG Clinic</w:t>
      </w:r>
    </w:p>
    <w:p w:rsidR="00756B0D" w:rsidRDefault="00756B0D" w:rsidP="00756B0D"/>
    <w:p w:rsidR="00F160D8" w:rsidRDefault="00F160D8" w:rsidP="00756B0D">
      <w:proofErr w:type="spellStart"/>
      <w:r w:rsidRPr="00F160D8">
        <w:rPr>
          <w:b/>
        </w:rPr>
        <w:t>Jotforms</w:t>
      </w:r>
      <w:proofErr w:type="spellEnd"/>
      <w:r>
        <w:t>: please save to your desktop so you can access them quickly!</w:t>
      </w:r>
    </w:p>
    <w:p w:rsidR="00F160D8" w:rsidRDefault="00F160D8" w:rsidP="00756B0D">
      <w:r w:rsidRPr="00F160D8">
        <w:rPr>
          <w:b/>
        </w:rPr>
        <w:t>Websites</w:t>
      </w:r>
      <w:r>
        <w:t>: if possible, please share websites with patients; simplest for them would be if you can share a link.  One way to do this is by getting the Google Voice app, so you aren’t using your personal phone number.</w:t>
      </w:r>
    </w:p>
    <w:p w:rsidR="00F160D8" w:rsidRDefault="00F160D8" w:rsidP="00756B0D">
      <w:r w:rsidRPr="00F160D8">
        <w:rPr>
          <w:b/>
        </w:rPr>
        <w:t>For higher level of support</w:t>
      </w:r>
      <w:r>
        <w:t xml:space="preserve"> around social needs consider connecting patient with our social work and nutrition staff, and indicate in your note why you are making the referral.</w:t>
      </w:r>
    </w:p>
    <w:p w:rsidR="00F160D8" w:rsidRDefault="00F160D8" w:rsidP="00756B0D">
      <w:r w:rsidRPr="00F160D8">
        <w:rPr>
          <w:b/>
        </w:rPr>
        <w:t>Social needs outreach calls</w:t>
      </w:r>
      <w:r>
        <w:t>: calls to patients to screen and refer for social needs will start in mid-June.  These calls will be done by some clinic staff and by midwifery student volunteers; they will document these calls as telephone encounters.  Check for this before you spend a lot of time filling out referral forms!  And if someone has been referred, please do appropriate f/u.</w:t>
      </w:r>
    </w:p>
    <w:p w:rsidR="00756B0D" w:rsidRPr="00756B0D" w:rsidRDefault="00F160D8" w:rsidP="00756B0D">
      <w:r>
        <w:rPr>
          <w:u w:val="single"/>
        </w:rPr>
        <w:t>FOOD RESOURCES</w:t>
      </w:r>
      <w:r w:rsidR="00756B0D">
        <w:t>:</w:t>
      </w:r>
    </w:p>
    <w:p w:rsidR="0061216E" w:rsidRPr="00756B0D" w:rsidRDefault="00FE6AC6" w:rsidP="00756B0D">
      <w:pPr>
        <w:numPr>
          <w:ilvl w:val="0"/>
          <w:numId w:val="1"/>
        </w:numPr>
      </w:pPr>
      <w:r w:rsidRPr="00756B0D">
        <w:rPr>
          <w:b/>
          <w:bCs/>
        </w:rPr>
        <w:t>Our own OMG Pantry</w:t>
      </w:r>
      <w:r w:rsidRPr="00756B0D">
        <w:t xml:space="preserve">: food, masks/hand sanitizer, baby clothes, baby supplies (diapers, wipes).  Available in 5M50, and by request for home delivery.  To request, submit form </w:t>
      </w:r>
      <w:hyperlink r:id="rId5" w:history="1">
        <w:r w:rsidRPr="00756B0D">
          <w:rPr>
            <w:rStyle w:val="Hyperlink"/>
          </w:rPr>
          <w:t>https://</w:t>
        </w:r>
      </w:hyperlink>
      <w:hyperlink r:id="rId6" w:history="1">
        <w:r w:rsidRPr="00756B0D">
          <w:rPr>
            <w:rStyle w:val="Hyperlink"/>
          </w:rPr>
          <w:t>hipaa.jotform.com/200865932122047</w:t>
        </w:r>
      </w:hyperlink>
    </w:p>
    <w:p w:rsidR="00832FFE" w:rsidRDefault="008A0B94" w:rsidP="00832FFE">
      <w:pPr>
        <w:numPr>
          <w:ilvl w:val="0"/>
          <w:numId w:val="1"/>
        </w:numPr>
      </w:pPr>
      <w:r w:rsidRPr="008A0B94">
        <w:rPr>
          <w:b/>
          <w:bCs/>
          <w:i/>
        </w:rPr>
        <w:t>AS OF 6/25/20 NO LONGER TAKING REFERRALS/STAY TUNED FOR UPDATES</w:t>
      </w:r>
      <w:r>
        <w:rPr>
          <w:b/>
          <w:bCs/>
        </w:rPr>
        <w:t xml:space="preserve">   </w:t>
      </w:r>
      <w:r w:rsidR="00FE6AC6" w:rsidRPr="00756B0D">
        <w:rPr>
          <w:b/>
          <w:bCs/>
        </w:rPr>
        <w:t xml:space="preserve">Pantry at Home (P@H): </w:t>
      </w:r>
      <w:r w:rsidR="00FE6AC6" w:rsidRPr="00756B0D">
        <w:t xml:space="preserve">this is for prenatal patients only.  Prenatal patients were recently added as eligible for weekly food deliveries by the Food Pantry of SF and Marin.  Patients will get a </w:t>
      </w:r>
      <w:proofErr w:type="spellStart"/>
      <w:r w:rsidR="00FE6AC6" w:rsidRPr="00756B0D">
        <w:t>robocall</w:t>
      </w:r>
      <w:proofErr w:type="spellEnd"/>
      <w:r w:rsidR="00FE6AC6" w:rsidRPr="00756B0D">
        <w:t xml:space="preserve"> the day before the first delivery telling them when to expect the drop-off; currently it’s a 3 week wait for the first deli</w:t>
      </w:r>
      <w:r w:rsidR="00832FFE">
        <w:t xml:space="preserve">very.  To request, submit form </w:t>
      </w:r>
      <w:hyperlink r:id="rId7" w:history="1">
        <w:r w:rsidR="00793D48" w:rsidRPr="002674E0">
          <w:rPr>
            <w:rStyle w:val="Hyperlink"/>
          </w:rPr>
          <w:t>https://hipaa.jotform.com/201406773244148</w:t>
        </w:r>
      </w:hyperlink>
    </w:p>
    <w:p w:rsidR="0061216E" w:rsidRPr="00756B0D" w:rsidRDefault="00756B0D" w:rsidP="00756B0D">
      <w:pPr>
        <w:numPr>
          <w:ilvl w:val="0"/>
          <w:numId w:val="1"/>
        </w:numPr>
      </w:pPr>
      <w:r w:rsidRPr="00FE6AC6">
        <w:rPr>
          <w:b/>
        </w:rPr>
        <w:t>Homeless Prenatal Program</w:t>
      </w:r>
      <w:r>
        <w:t xml:space="preserve"> (</w:t>
      </w:r>
      <w:r w:rsidR="00FE6AC6" w:rsidRPr="00756B0D">
        <w:t>HPP</w:t>
      </w:r>
      <w:r>
        <w:t>)</w:t>
      </w:r>
      <w:r w:rsidR="00FE6AC6" w:rsidRPr="00756B0D">
        <w:t xml:space="preserve"> food </w:t>
      </w:r>
      <w:r w:rsidR="00FE6AC6">
        <w:t>and limited other maternity supply</w:t>
      </w:r>
      <w:r>
        <w:t xml:space="preserve"> </w:t>
      </w:r>
      <w:r w:rsidR="00FE6AC6" w:rsidRPr="00756B0D">
        <w:t xml:space="preserve">deliveries: HPP </w:t>
      </w:r>
      <w:r>
        <w:t xml:space="preserve">is still providing </w:t>
      </w:r>
      <w:r w:rsidR="00FE6AC6" w:rsidRPr="00756B0D">
        <w:t>services, but remotely. Advise patients to call HPP at (415) 546-6756.</w:t>
      </w:r>
    </w:p>
    <w:p w:rsidR="0061216E" w:rsidRPr="00756B0D" w:rsidRDefault="00FE6AC6" w:rsidP="00756B0D">
      <w:pPr>
        <w:numPr>
          <w:ilvl w:val="0"/>
          <w:numId w:val="1"/>
        </w:numPr>
      </w:pPr>
      <w:r w:rsidRPr="00FE6AC6">
        <w:rPr>
          <w:b/>
        </w:rPr>
        <w:t>SF Food Bank</w:t>
      </w:r>
      <w:r w:rsidRPr="00756B0D">
        <w:t xml:space="preserve"> pop-up pantries: </w:t>
      </w:r>
      <w:hyperlink r:id="rId8" w:history="1">
        <w:r w:rsidRPr="00756B0D">
          <w:rPr>
            <w:rStyle w:val="Hyperlink"/>
          </w:rPr>
          <w:t xml:space="preserve">https://www.sfmfoodbank.org/find-food/ </w:t>
        </w:r>
      </w:hyperlink>
    </w:p>
    <w:p w:rsidR="0061216E" w:rsidRPr="00756B0D" w:rsidRDefault="00FE6AC6" w:rsidP="00756B0D">
      <w:pPr>
        <w:numPr>
          <w:ilvl w:val="0"/>
          <w:numId w:val="1"/>
        </w:numPr>
      </w:pPr>
      <w:r w:rsidRPr="00FE6AC6">
        <w:rPr>
          <w:b/>
        </w:rPr>
        <w:t>WIC</w:t>
      </w:r>
      <w:r w:rsidRPr="00756B0D">
        <w:t>: remote operations, referral forms should be faxed and should be white form (not blue)</w:t>
      </w:r>
    </w:p>
    <w:p w:rsidR="00756B0D" w:rsidRPr="00FE6AC6" w:rsidRDefault="00F160D8" w:rsidP="00756B0D">
      <w:pPr>
        <w:rPr>
          <w:u w:val="single"/>
        </w:rPr>
      </w:pPr>
      <w:r>
        <w:rPr>
          <w:u w:val="single"/>
        </w:rPr>
        <w:t>WEBSITES WITH CITY- AND STATEWIDE RESOURCES (FOOD, FINANCIAL, HOUSING, ETC.)</w:t>
      </w:r>
      <w:r w:rsidR="00FE6AC6" w:rsidRPr="00FE6AC6">
        <w:t>:</w:t>
      </w:r>
    </w:p>
    <w:p w:rsidR="00E56F26" w:rsidRPr="00E56F26" w:rsidRDefault="00FE6AC6" w:rsidP="00E56F26">
      <w:pPr>
        <w:numPr>
          <w:ilvl w:val="0"/>
          <w:numId w:val="3"/>
        </w:numPr>
      </w:pPr>
      <w:r w:rsidRPr="00756B0D">
        <w:rPr>
          <w:b/>
          <w:bCs/>
        </w:rPr>
        <w:t xml:space="preserve">For all English-speaking patients, with a focus on black-identified patients: </w:t>
      </w:r>
      <w:r w:rsidRPr="00756B0D">
        <w:t>https://voicesforbirthjustice.org/covid-19.  By the UCSF Preterm Birth Initiative.</w:t>
      </w:r>
    </w:p>
    <w:p w:rsidR="0061216E" w:rsidRPr="00756B0D" w:rsidRDefault="00FE6AC6" w:rsidP="00756B0D">
      <w:pPr>
        <w:numPr>
          <w:ilvl w:val="0"/>
          <w:numId w:val="3"/>
        </w:numPr>
      </w:pPr>
      <w:r w:rsidRPr="00756B0D">
        <w:rPr>
          <w:b/>
          <w:bCs/>
        </w:rPr>
        <w:t xml:space="preserve">For </w:t>
      </w:r>
      <w:proofErr w:type="spellStart"/>
      <w:r w:rsidRPr="00756B0D">
        <w:rPr>
          <w:b/>
          <w:bCs/>
        </w:rPr>
        <w:t>Latinx</w:t>
      </w:r>
      <w:proofErr w:type="spellEnd"/>
      <w:r w:rsidRPr="00756B0D">
        <w:rPr>
          <w:b/>
          <w:bCs/>
        </w:rPr>
        <w:t xml:space="preserve"> patients: </w:t>
      </w:r>
      <w:hyperlink r:id="rId9" w:history="1">
        <w:r w:rsidRPr="00756B0D">
          <w:rPr>
            <w:rStyle w:val="Hyperlink"/>
          </w:rPr>
          <w:t>www.LTFrespuestalatina.com</w:t>
        </w:r>
      </w:hyperlink>
      <w:r w:rsidRPr="00756B0D">
        <w:t xml:space="preserve">.  By our system’s </w:t>
      </w:r>
      <w:proofErr w:type="spellStart"/>
      <w:r w:rsidRPr="00756B0D">
        <w:t>Latinx</w:t>
      </w:r>
      <w:proofErr w:type="spellEnd"/>
      <w:r w:rsidRPr="00756B0D">
        <w:t xml:space="preserve"> Task Force, in </w:t>
      </w:r>
      <w:proofErr w:type="spellStart"/>
      <w:r w:rsidRPr="00756B0D">
        <w:t>Eng</w:t>
      </w:r>
      <w:proofErr w:type="spellEnd"/>
      <w:r w:rsidRPr="00756B0D">
        <w:t>/</w:t>
      </w:r>
      <w:proofErr w:type="spellStart"/>
      <w:r w:rsidRPr="00756B0D">
        <w:t>Sp</w:t>
      </w:r>
      <w:proofErr w:type="spellEnd"/>
      <w:r w:rsidRPr="00756B0D">
        <w:t>/Mayan.  Includes info on financial assistance fund for undocumented immigrants.</w:t>
      </w:r>
    </w:p>
    <w:p w:rsidR="0061216E" w:rsidRPr="00756B0D" w:rsidRDefault="00FE6AC6" w:rsidP="00756B0D">
      <w:pPr>
        <w:numPr>
          <w:ilvl w:val="0"/>
          <w:numId w:val="3"/>
        </w:numPr>
      </w:pPr>
      <w:r w:rsidRPr="00756B0D">
        <w:rPr>
          <w:b/>
          <w:bCs/>
        </w:rPr>
        <w:t xml:space="preserve">For all patients: </w:t>
      </w:r>
      <w:hyperlink r:id="rId10" w:history="1">
        <w:r w:rsidRPr="00756B0D">
          <w:rPr>
            <w:rStyle w:val="Hyperlink"/>
          </w:rPr>
          <w:t>https://sf.gov/topics/coronavirus-covid-19</w:t>
        </w:r>
      </w:hyperlink>
      <w:r w:rsidRPr="00756B0D">
        <w:t>. By our DPH, has “translate” tab for Chinese/Filipino/Spanish.</w:t>
      </w:r>
    </w:p>
    <w:p w:rsidR="00F160D8" w:rsidRDefault="00FE6AC6" w:rsidP="00756B0D">
      <w:pPr>
        <w:numPr>
          <w:ilvl w:val="0"/>
          <w:numId w:val="3"/>
        </w:numPr>
      </w:pPr>
      <w:r w:rsidRPr="00756B0D">
        <w:rPr>
          <w:b/>
          <w:bCs/>
        </w:rPr>
        <w:t xml:space="preserve">For prenatal through young families: </w:t>
      </w:r>
      <w:hyperlink r:id="rId11" w:history="1">
        <w:r w:rsidRPr="00756B0D">
          <w:rPr>
            <w:rStyle w:val="Hyperlink"/>
          </w:rPr>
          <w:t>www.solidstartsf.org</w:t>
        </w:r>
      </w:hyperlink>
      <w:r w:rsidRPr="00756B0D">
        <w:t>.  By our Solid Start initiative, English/Spanish.</w:t>
      </w:r>
    </w:p>
    <w:p w:rsidR="00756B0D" w:rsidRDefault="00F160D8" w:rsidP="00F160D8">
      <w:pPr>
        <w:ind w:left="360"/>
      </w:pPr>
      <w:r w:rsidRPr="00F160D8">
        <w:rPr>
          <w:u w:val="single"/>
        </w:rPr>
        <w:lastRenderedPageBreak/>
        <w:t>OTHER RESOURCES</w:t>
      </w:r>
      <w:r w:rsidR="00FE6AC6">
        <w:t>:</w:t>
      </w:r>
    </w:p>
    <w:p w:rsidR="0061216E" w:rsidRPr="00120FEF" w:rsidRDefault="00FE6AC6" w:rsidP="00756B0D">
      <w:pPr>
        <w:numPr>
          <w:ilvl w:val="0"/>
          <w:numId w:val="4"/>
        </w:numPr>
        <w:rPr>
          <w:i/>
        </w:rPr>
      </w:pPr>
      <w:r w:rsidRPr="00756B0D">
        <w:t>For undocumented immigrants: the state fund for relief for undocumented immigrants – one-time cash awards of $500-$1,000 – are being administered through Catholic Charities. Patients can find inform</w:t>
      </w:r>
      <w:r w:rsidR="00756B0D">
        <w:t>ation about this on the websites above</w:t>
      </w:r>
      <w:r w:rsidRPr="00756B0D">
        <w:t>, or can call (415) 324-1011.</w:t>
      </w:r>
      <w:r w:rsidR="00120FEF">
        <w:t xml:space="preserve"> </w:t>
      </w:r>
      <w:r w:rsidR="00120FEF" w:rsidRPr="00120FEF">
        <w:rPr>
          <w:i/>
        </w:rPr>
        <w:t>Note: apparently when patients call this number and select Spanish language they are having a very hard time getting through.  Suggestion: if the patient speaks some English or has someone who can call for them, select English.</w:t>
      </w:r>
    </w:p>
    <w:p w:rsidR="0061216E" w:rsidRPr="00756B0D" w:rsidRDefault="002C3D96" w:rsidP="00756B0D">
      <w:pPr>
        <w:numPr>
          <w:ilvl w:val="0"/>
          <w:numId w:val="4"/>
        </w:numPr>
      </w:pPr>
      <w:r>
        <w:t>To screen f</w:t>
      </w:r>
      <w:r w:rsidR="00FE6AC6" w:rsidRPr="00756B0D">
        <w:t>or patients experiencing violence in the home</w:t>
      </w:r>
      <w:r>
        <w:t>, consider asking</w:t>
      </w:r>
      <w:r w:rsidR="00FE6AC6" w:rsidRPr="00756B0D">
        <w:t xml:space="preserve">: </w:t>
      </w:r>
      <w:r w:rsidRPr="002C3D96">
        <w:t>“</w:t>
      </w:r>
      <w:r w:rsidRPr="002C3D96">
        <w:rPr>
          <w:i/>
          <w:iCs/>
        </w:rPr>
        <w:t>We are counseling all patients about how stress can affect our relationships. During this COVID19 pandemic, we may experience more stress in our relationships including increased fighting, or even, severe harm. There is help available. We are offering all of our patients a hotline to share with family and friends in case you or someone else you know is experiencing stress, fighting or harm in a relationship. May I give you a hotline number?”</w:t>
      </w:r>
    </w:p>
    <w:p w:rsidR="00FE6AC6" w:rsidRDefault="00FE6AC6" w:rsidP="00FE6AC6">
      <w:pPr>
        <w:pStyle w:val="ListParagraph"/>
        <w:numPr>
          <w:ilvl w:val="0"/>
          <w:numId w:val="8"/>
        </w:numPr>
      </w:pPr>
      <w:r w:rsidRPr="00756B0D">
        <w:t xml:space="preserve">for stress, fighting or harm in a family: 24/7 TALK line (415) 441-5437 </w:t>
      </w:r>
    </w:p>
    <w:p w:rsidR="00756B0D" w:rsidRDefault="00FE6AC6" w:rsidP="00FE6AC6">
      <w:pPr>
        <w:pStyle w:val="ListParagraph"/>
        <w:numPr>
          <w:ilvl w:val="0"/>
          <w:numId w:val="8"/>
        </w:numPr>
      </w:pPr>
      <w:r w:rsidRPr="00756B0D">
        <w:t>for IPV: National DV Hotline, (800) 799-SAFE</w:t>
      </w:r>
    </w:p>
    <w:p w:rsidR="002C3D96" w:rsidRDefault="002C3D96" w:rsidP="00FE6AC6">
      <w:pPr>
        <w:pStyle w:val="ListParagraph"/>
        <w:numPr>
          <w:ilvl w:val="0"/>
          <w:numId w:val="8"/>
        </w:numPr>
      </w:pPr>
      <w:r>
        <w:t>for other referrals, have MSW contact</w:t>
      </w:r>
      <w:bookmarkStart w:id="0" w:name="_GoBack"/>
      <w:bookmarkEnd w:id="0"/>
    </w:p>
    <w:p w:rsidR="00756B0D" w:rsidRDefault="00756B0D" w:rsidP="00756B0D">
      <w:pPr>
        <w:numPr>
          <w:ilvl w:val="0"/>
          <w:numId w:val="6"/>
        </w:numPr>
      </w:pPr>
      <w:r>
        <w:t>For answers to community-generated</w:t>
      </w:r>
      <w:r w:rsidR="00FE6AC6" w:rsidRPr="00756B0D">
        <w:t xml:space="preserve"> COVID and maternity</w:t>
      </w:r>
      <w:r>
        <w:t xml:space="preserve"> care</w:t>
      </w:r>
      <w:r w:rsidR="00FE6AC6" w:rsidRPr="00756B0D">
        <w:t xml:space="preserve">-related questions from the community, </w:t>
      </w:r>
      <w:r>
        <w:t xml:space="preserve">refer patients to </w:t>
      </w:r>
      <w:r w:rsidRPr="00756B0D">
        <w:t xml:space="preserve">the Solid Start website or </w:t>
      </w:r>
      <w:r>
        <w:t>to the</w:t>
      </w:r>
      <w:r w:rsidRPr="00756B0D">
        <w:t xml:space="preserve"> Facebook page created for this purpose, called “ZSFG Pregnancy &amp; COVID Updates”</w:t>
      </w:r>
      <w:r>
        <w:t xml:space="preserve">. </w:t>
      </w:r>
      <w:r w:rsidR="00FE6AC6" w:rsidRPr="00756B0D">
        <w:t xml:space="preserve"> This is a collaborative among us, Solid Start, and </w:t>
      </w:r>
      <w:proofErr w:type="spellStart"/>
      <w:r w:rsidR="00FE6AC6" w:rsidRPr="00756B0D">
        <w:t>SisterWeb</w:t>
      </w:r>
      <w:proofErr w:type="spellEnd"/>
      <w:r w:rsidR="00FE6AC6" w:rsidRPr="00756B0D">
        <w:t xml:space="preserve">.  </w:t>
      </w:r>
    </w:p>
    <w:p w:rsidR="0061216E" w:rsidRPr="00756B0D" w:rsidRDefault="00FE6AC6" w:rsidP="00756B0D">
      <w:pPr>
        <w:numPr>
          <w:ilvl w:val="0"/>
          <w:numId w:val="6"/>
        </w:numPr>
      </w:pPr>
      <w:r w:rsidRPr="00756B0D">
        <w:t xml:space="preserve"> For prenatal and postpartum groups and classes:</w:t>
      </w:r>
    </w:p>
    <w:p w:rsidR="00FE6AC6" w:rsidRDefault="00FE6AC6" w:rsidP="00FE6AC6">
      <w:pPr>
        <w:pStyle w:val="ListParagraph"/>
        <w:numPr>
          <w:ilvl w:val="0"/>
          <w:numId w:val="9"/>
        </w:numPr>
      </w:pPr>
      <w:r w:rsidRPr="00756B0D">
        <w:t>HPP is offering limited virtual groups in English and Spanish.  For more info patients should call Elizabeth Rivera at (415) 470-7696.</w:t>
      </w:r>
    </w:p>
    <w:p w:rsidR="0061216E" w:rsidRPr="00756B0D" w:rsidRDefault="00FE6AC6" w:rsidP="00FE6AC6">
      <w:pPr>
        <w:pStyle w:val="ListParagraph"/>
        <w:numPr>
          <w:ilvl w:val="0"/>
          <w:numId w:val="9"/>
        </w:numPr>
      </w:pPr>
      <w:proofErr w:type="gramStart"/>
      <w:r w:rsidRPr="00756B0D">
        <w:t>list</w:t>
      </w:r>
      <w:proofErr w:type="gramEnd"/>
      <w:r w:rsidRPr="00756B0D">
        <w:t xml:space="preserve"> of virtual classes/support/group options on the </w:t>
      </w:r>
      <w:r w:rsidR="00A07391">
        <w:t xml:space="preserve">Voices for Birth Justice website: </w:t>
      </w:r>
      <w:r w:rsidR="00A07391" w:rsidRPr="00756B0D">
        <w:t>https://voicesf</w:t>
      </w:r>
      <w:r w:rsidR="00A07391">
        <w:t xml:space="preserve">orbirthjustice.org/covid-19.  </w:t>
      </w:r>
    </w:p>
    <w:p w:rsidR="00756B0D" w:rsidRPr="00756B0D" w:rsidRDefault="00756B0D" w:rsidP="00756B0D">
      <w:pPr>
        <w:ind w:left="720"/>
      </w:pPr>
    </w:p>
    <w:p w:rsidR="00B3223E" w:rsidRDefault="002C3D96"/>
    <w:sectPr w:rsidR="00B32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D7D"/>
    <w:multiLevelType w:val="hybridMultilevel"/>
    <w:tmpl w:val="529A35C8"/>
    <w:lvl w:ilvl="0" w:tplc="9B1638E0">
      <w:start w:val="1"/>
      <w:numFmt w:val="bullet"/>
      <w:lvlText w:val="•"/>
      <w:lvlJc w:val="left"/>
      <w:pPr>
        <w:tabs>
          <w:tab w:val="num" w:pos="720"/>
        </w:tabs>
        <w:ind w:left="720" w:hanging="360"/>
      </w:pPr>
      <w:rPr>
        <w:rFonts w:ascii="Arial" w:hAnsi="Arial" w:hint="default"/>
      </w:rPr>
    </w:lvl>
    <w:lvl w:ilvl="1" w:tplc="605AD390" w:tentative="1">
      <w:start w:val="1"/>
      <w:numFmt w:val="bullet"/>
      <w:lvlText w:val="•"/>
      <w:lvlJc w:val="left"/>
      <w:pPr>
        <w:tabs>
          <w:tab w:val="num" w:pos="1440"/>
        </w:tabs>
        <w:ind w:left="1440" w:hanging="360"/>
      </w:pPr>
      <w:rPr>
        <w:rFonts w:ascii="Arial" w:hAnsi="Arial" w:hint="default"/>
      </w:rPr>
    </w:lvl>
    <w:lvl w:ilvl="2" w:tplc="C70215A6" w:tentative="1">
      <w:start w:val="1"/>
      <w:numFmt w:val="bullet"/>
      <w:lvlText w:val="•"/>
      <w:lvlJc w:val="left"/>
      <w:pPr>
        <w:tabs>
          <w:tab w:val="num" w:pos="2160"/>
        </w:tabs>
        <w:ind w:left="2160" w:hanging="360"/>
      </w:pPr>
      <w:rPr>
        <w:rFonts w:ascii="Arial" w:hAnsi="Arial" w:hint="default"/>
      </w:rPr>
    </w:lvl>
    <w:lvl w:ilvl="3" w:tplc="D3981002" w:tentative="1">
      <w:start w:val="1"/>
      <w:numFmt w:val="bullet"/>
      <w:lvlText w:val="•"/>
      <w:lvlJc w:val="left"/>
      <w:pPr>
        <w:tabs>
          <w:tab w:val="num" w:pos="2880"/>
        </w:tabs>
        <w:ind w:left="2880" w:hanging="360"/>
      </w:pPr>
      <w:rPr>
        <w:rFonts w:ascii="Arial" w:hAnsi="Arial" w:hint="default"/>
      </w:rPr>
    </w:lvl>
    <w:lvl w:ilvl="4" w:tplc="99BA02C8" w:tentative="1">
      <w:start w:val="1"/>
      <w:numFmt w:val="bullet"/>
      <w:lvlText w:val="•"/>
      <w:lvlJc w:val="left"/>
      <w:pPr>
        <w:tabs>
          <w:tab w:val="num" w:pos="3600"/>
        </w:tabs>
        <w:ind w:left="3600" w:hanging="360"/>
      </w:pPr>
      <w:rPr>
        <w:rFonts w:ascii="Arial" w:hAnsi="Arial" w:hint="default"/>
      </w:rPr>
    </w:lvl>
    <w:lvl w:ilvl="5" w:tplc="F04AFCF4" w:tentative="1">
      <w:start w:val="1"/>
      <w:numFmt w:val="bullet"/>
      <w:lvlText w:val="•"/>
      <w:lvlJc w:val="left"/>
      <w:pPr>
        <w:tabs>
          <w:tab w:val="num" w:pos="4320"/>
        </w:tabs>
        <w:ind w:left="4320" w:hanging="360"/>
      </w:pPr>
      <w:rPr>
        <w:rFonts w:ascii="Arial" w:hAnsi="Arial" w:hint="default"/>
      </w:rPr>
    </w:lvl>
    <w:lvl w:ilvl="6" w:tplc="C5C80DC8" w:tentative="1">
      <w:start w:val="1"/>
      <w:numFmt w:val="bullet"/>
      <w:lvlText w:val="•"/>
      <w:lvlJc w:val="left"/>
      <w:pPr>
        <w:tabs>
          <w:tab w:val="num" w:pos="5040"/>
        </w:tabs>
        <w:ind w:left="5040" w:hanging="360"/>
      </w:pPr>
      <w:rPr>
        <w:rFonts w:ascii="Arial" w:hAnsi="Arial" w:hint="default"/>
      </w:rPr>
    </w:lvl>
    <w:lvl w:ilvl="7" w:tplc="140441BC" w:tentative="1">
      <w:start w:val="1"/>
      <w:numFmt w:val="bullet"/>
      <w:lvlText w:val="•"/>
      <w:lvlJc w:val="left"/>
      <w:pPr>
        <w:tabs>
          <w:tab w:val="num" w:pos="5760"/>
        </w:tabs>
        <w:ind w:left="5760" w:hanging="360"/>
      </w:pPr>
      <w:rPr>
        <w:rFonts w:ascii="Arial" w:hAnsi="Arial" w:hint="default"/>
      </w:rPr>
    </w:lvl>
    <w:lvl w:ilvl="8" w:tplc="472A90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F444B0"/>
    <w:multiLevelType w:val="hybridMultilevel"/>
    <w:tmpl w:val="AD9A9F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77770C"/>
    <w:multiLevelType w:val="hybridMultilevel"/>
    <w:tmpl w:val="8DFA2E4C"/>
    <w:lvl w:ilvl="0" w:tplc="7734A3D8">
      <w:start w:val="1"/>
      <w:numFmt w:val="bullet"/>
      <w:lvlText w:val=""/>
      <w:lvlJc w:val="left"/>
      <w:pPr>
        <w:tabs>
          <w:tab w:val="num" w:pos="720"/>
        </w:tabs>
        <w:ind w:left="720" w:hanging="360"/>
      </w:pPr>
      <w:rPr>
        <w:rFonts w:ascii="Wingdings" w:hAnsi="Wingdings" w:hint="default"/>
      </w:rPr>
    </w:lvl>
    <w:lvl w:ilvl="1" w:tplc="2B1AF888" w:tentative="1">
      <w:start w:val="1"/>
      <w:numFmt w:val="bullet"/>
      <w:lvlText w:val=""/>
      <w:lvlJc w:val="left"/>
      <w:pPr>
        <w:tabs>
          <w:tab w:val="num" w:pos="1440"/>
        </w:tabs>
        <w:ind w:left="1440" w:hanging="360"/>
      </w:pPr>
      <w:rPr>
        <w:rFonts w:ascii="Wingdings" w:hAnsi="Wingdings" w:hint="default"/>
      </w:rPr>
    </w:lvl>
    <w:lvl w:ilvl="2" w:tplc="18D06252" w:tentative="1">
      <w:start w:val="1"/>
      <w:numFmt w:val="bullet"/>
      <w:lvlText w:val=""/>
      <w:lvlJc w:val="left"/>
      <w:pPr>
        <w:tabs>
          <w:tab w:val="num" w:pos="2160"/>
        </w:tabs>
        <w:ind w:left="2160" w:hanging="360"/>
      </w:pPr>
      <w:rPr>
        <w:rFonts w:ascii="Wingdings" w:hAnsi="Wingdings" w:hint="default"/>
      </w:rPr>
    </w:lvl>
    <w:lvl w:ilvl="3" w:tplc="4CB67548" w:tentative="1">
      <w:start w:val="1"/>
      <w:numFmt w:val="bullet"/>
      <w:lvlText w:val=""/>
      <w:lvlJc w:val="left"/>
      <w:pPr>
        <w:tabs>
          <w:tab w:val="num" w:pos="2880"/>
        </w:tabs>
        <w:ind w:left="2880" w:hanging="360"/>
      </w:pPr>
      <w:rPr>
        <w:rFonts w:ascii="Wingdings" w:hAnsi="Wingdings" w:hint="default"/>
      </w:rPr>
    </w:lvl>
    <w:lvl w:ilvl="4" w:tplc="D16805E0" w:tentative="1">
      <w:start w:val="1"/>
      <w:numFmt w:val="bullet"/>
      <w:lvlText w:val=""/>
      <w:lvlJc w:val="left"/>
      <w:pPr>
        <w:tabs>
          <w:tab w:val="num" w:pos="3600"/>
        </w:tabs>
        <w:ind w:left="3600" w:hanging="360"/>
      </w:pPr>
      <w:rPr>
        <w:rFonts w:ascii="Wingdings" w:hAnsi="Wingdings" w:hint="default"/>
      </w:rPr>
    </w:lvl>
    <w:lvl w:ilvl="5" w:tplc="D388B948" w:tentative="1">
      <w:start w:val="1"/>
      <w:numFmt w:val="bullet"/>
      <w:lvlText w:val=""/>
      <w:lvlJc w:val="left"/>
      <w:pPr>
        <w:tabs>
          <w:tab w:val="num" w:pos="4320"/>
        </w:tabs>
        <w:ind w:left="4320" w:hanging="360"/>
      </w:pPr>
      <w:rPr>
        <w:rFonts w:ascii="Wingdings" w:hAnsi="Wingdings" w:hint="default"/>
      </w:rPr>
    </w:lvl>
    <w:lvl w:ilvl="6" w:tplc="B5EE17D6" w:tentative="1">
      <w:start w:val="1"/>
      <w:numFmt w:val="bullet"/>
      <w:lvlText w:val=""/>
      <w:lvlJc w:val="left"/>
      <w:pPr>
        <w:tabs>
          <w:tab w:val="num" w:pos="5040"/>
        </w:tabs>
        <w:ind w:left="5040" w:hanging="360"/>
      </w:pPr>
      <w:rPr>
        <w:rFonts w:ascii="Wingdings" w:hAnsi="Wingdings" w:hint="default"/>
      </w:rPr>
    </w:lvl>
    <w:lvl w:ilvl="7" w:tplc="E0EE8D20" w:tentative="1">
      <w:start w:val="1"/>
      <w:numFmt w:val="bullet"/>
      <w:lvlText w:val=""/>
      <w:lvlJc w:val="left"/>
      <w:pPr>
        <w:tabs>
          <w:tab w:val="num" w:pos="5760"/>
        </w:tabs>
        <w:ind w:left="5760" w:hanging="360"/>
      </w:pPr>
      <w:rPr>
        <w:rFonts w:ascii="Wingdings" w:hAnsi="Wingdings" w:hint="default"/>
      </w:rPr>
    </w:lvl>
    <w:lvl w:ilvl="8" w:tplc="9362AB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F848AB"/>
    <w:multiLevelType w:val="hybridMultilevel"/>
    <w:tmpl w:val="14207AEA"/>
    <w:lvl w:ilvl="0" w:tplc="C1EACD1C">
      <w:start w:val="1"/>
      <w:numFmt w:val="bullet"/>
      <w:lvlText w:val="•"/>
      <w:lvlJc w:val="left"/>
      <w:pPr>
        <w:tabs>
          <w:tab w:val="num" w:pos="720"/>
        </w:tabs>
        <w:ind w:left="720" w:hanging="360"/>
      </w:pPr>
      <w:rPr>
        <w:rFonts w:ascii="Arial" w:hAnsi="Arial" w:hint="default"/>
      </w:rPr>
    </w:lvl>
    <w:lvl w:ilvl="1" w:tplc="415608CC" w:tentative="1">
      <w:start w:val="1"/>
      <w:numFmt w:val="bullet"/>
      <w:lvlText w:val="•"/>
      <w:lvlJc w:val="left"/>
      <w:pPr>
        <w:tabs>
          <w:tab w:val="num" w:pos="1440"/>
        </w:tabs>
        <w:ind w:left="1440" w:hanging="360"/>
      </w:pPr>
      <w:rPr>
        <w:rFonts w:ascii="Arial" w:hAnsi="Arial" w:hint="default"/>
      </w:rPr>
    </w:lvl>
    <w:lvl w:ilvl="2" w:tplc="D9FC2FF6" w:tentative="1">
      <w:start w:val="1"/>
      <w:numFmt w:val="bullet"/>
      <w:lvlText w:val="•"/>
      <w:lvlJc w:val="left"/>
      <w:pPr>
        <w:tabs>
          <w:tab w:val="num" w:pos="2160"/>
        </w:tabs>
        <w:ind w:left="2160" w:hanging="360"/>
      </w:pPr>
      <w:rPr>
        <w:rFonts w:ascii="Arial" w:hAnsi="Arial" w:hint="default"/>
      </w:rPr>
    </w:lvl>
    <w:lvl w:ilvl="3" w:tplc="6BA6204E" w:tentative="1">
      <w:start w:val="1"/>
      <w:numFmt w:val="bullet"/>
      <w:lvlText w:val="•"/>
      <w:lvlJc w:val="left"/>
      <w:pPr>
        <w:tabs>
          <w:tab w:val="num" w:pos="2880"/>
        </w:tabs>
        <w:ind w:left="2880" w:hanging="360"/>
      </w:pPr>
      <w:rPr>
        <w:rFonts w:ascii="Arial" w:hAnsi="Arial" w:hint="default"/>
      </w:rPr>
    </w:lvl>
    <w:lvl w:ilvl="4" w:tplc="D00603E8" w:tentative="1">
      <w:start w:val="1"/>
      <w:numFmt w:val="bullet"/>
      <w:lvlText w:val="•"/>
      <w:lvlJc w:val="left"/>
      <w:pPr>
        <w:tabs>
          <w:tab w:val="num" w:pos="3600"/>
        </w:tabs>
        <w:ind w:left="3600" w:hanging="360"/>
      </w:pPr>
      <w:rPr>
        <w:rFonts w:ascii="Arial" w:hAnsi="Arial" w:hint="default"/>
      </w:rPr>
    </w:lvl>
    <w:lvl w:ilvl="5" w:tplc="23EED57A" w:tentative="1">
      <w:start w:val="1"/>
      <w:numFmt w:val="bullet"/>
      <w:lvlText w:val="•"/>
      <w:lvlJc w:val="left"/>
      <w:pPr>
        <w:tabs>
          <w:tab w:val="num" w:pos="4320"/>
        </w:tabs>
        <w:ind w:left="4320" w:hanging="360"/>
      </w:pPr>
      <w:rPr>
        <w:rFonts w:ascii="Arial" w:hAnsi="Arial" w:hint="default"/>
      </w:rPr>
    </w:lvl>
    <w:lvl w:ilvl="6" w:tplc="3C0646C4" w:tentative="1">
      <w:start w:val="1"/>
      <w:numFmt w:val="bullet"/>
      <w:lvlText w:val="•"/>
      <w:lvlJc w:val="left"/>
      <w:pPr>
        <w:tabs>
          <w:tab w:val="num" w:pos="5040"/>
        </w:tabs>
        <w:ind w:left="5040" w:hanging="360"/>
      </w:pPr>
      <w:rPr>
        <w:rFonts w:ascii="Arial" w:hAnsi="Arial" w:hint="default"/>
      </w:rPr>
    </w:lvl>
    <w:lvl w:ilvl="7" w:tplc="5AC0D102" w:tentative="1">
      <w:start w:val="1"/>
      <w:numFmt w:val="bullet"/>
      <w:lvlText w:val="•"/>
      <w:lvlJc w:val="left"/>
      <w:pPr>
        <w:tabs>
          <w:tab w:val="num" w:pos="5760"/>
        </w:tabs>
        <w:ind w:left="5760" w:hanging="360"/>
      </w:pPr>
      <w:rPr>
        <w:rFonts w:ascii="Arial" w:hAnsi="Arial" w:hint="default"/>
      </w:rPr>
    </w:lvl>
    <w:lvl w:ilvl="8" w:tplc="D9CCE9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E0831C1"/>
    <w:multiLevelType w:val="hybridMultilevel"/>
    <w:tmpl w:val="D67290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086AD4"/>
    <w:multiLevelType w:val="hybridMultilevel"/>
    <w:tmpl w:val="27DEF164"/>
    <w:lvl w:ilvl="0" w:tplc="143A4774">
      <w:start w:val="1"/>
      <w:numFmt w:val="bullet"/>
      <w:lvlText w:val="•"/>
      <w:lvlJc w:val="left"/>
      <w:pPr>
        <w:tabs>
          <w:tab w:val="num" w:pos="720"/>
        </w:tabs>
        <w:ind w:left="720" w:hanging="360"/>
      </w:pPr>
      <w:rPr>
        <w:rFonts w:ascii="Arial" w:hAnsi="Arial" w:hint="default"/>
      </w:rPr>
    </w:lvl>
    <w:lvl w:ilvl="1" w:tplc="81CE5760" w:tentative="1">
      <w:start w:val="1"/>
      <w:numFmt w:val="bullet"/>
      <w:lvlText w:val="•"/>
      <w:lvlJc w:val="left"/>
      <w:pPr>
        <w:tabs>
          <w:tab w:val="num" w:pos="1440"/>
        </w:tabs>
        <w:ind w:left="1440" w:hanging="360"/>
      </w:pPr>
      <w:rPr>
        <w:rFonts w:ascii="Arial" w:hAnsi="Arial" w:hint="default"/>
      </w:rPr>
    </w:lvl>
    <w:lvl w:ilvl="2" w:tplc="4FC48E74" w:tentative="1">
      <w:start w:val="1"/>
      <w:numFmt w:val="bullet"/>
      <w:lvlText w:val="•"/>
      <w:lvlJc w:val="left"/>
      <w:pPr>
        <w:tabs>
          <w:tab w:val="num" w:pos="2160"/>
        </w:tabs>
        <w:ind w:left="2160" w:hanging="360"/>
      </w:pPr>
      <w:rPr>
        <w:rFonts w:ascii="Arial" w:hAnsi="Arial" w:hint="default"/>
      </w:rPr>
    </w:lvl>
    <w:lvl w:ilvl="3" w:tplc="A4B8BBBC" w:tentative="1">
      <w:start w:val="1"/>
      <w:numFmt w:val="bullet"/>
      <w:lvlText w:val="•"/>
      <w:lvlJc w:val="left"/>
      <w:pPr>
        <w:tabs>
          <w:tab w:val="num" w:pos="2880"/>
        </w:tabs>
        <w:ind w:left="2880" w:hanging="360"/>
      </w:pPr>
      <w:rPr>
        <w:rFonts w:ascii="Arial" w:hAnsi="Arial" w:hint="default"/>
      </w:rPr>
    </w:lvl>
    <w:lvl w:ilvl="4" w:tplc="BBC2A846" w:tentative="1">
      <w:start w:val="1"/>
      <w:numFmt w:val="bullet"/>
      <w:lvlText w:val="•"/>
      <w:lvlJc w:val="left"/>
      <w:pPr>
        <w:tabs>
          <w:tab w:val="num" w:pos="3600"/>
        </w:tabs>
        <w:ind w:left="3600" w:hanging="360"/>
      </w:pPr>
      <w:rPr>
        <w:rFonts w:ascii="Arial" w:hAnsi="Arial" w:hint="default"/>
      </w:rPr>
    </w:lvl>
    <w:lvl w:ilvl="5" w:tplc="F5403488" w:tentative="1">
      <w:start w:val="1"/>
      <w:numFmt w:val="bullet"/>
      <w:lvlText w:val="•"/>
      <w:lvlJc w:val="left"/>
      <w:pPr>
        <w:tabs>
          <w:tab w:val="num" w:pos="4320"/>
        </w:tabs>
        <w:ind w:left="4320" w:hanging="360"/>
      </w:pPr>
      <w:rPr>
        <w:rFonts w:ascii="Arial" w:hAnsi="Arial" w:hint="default"/>
      </w:rPr>
    </w:lvl>
    <w:lvl w:ilvl="6" w:tplc="B7CA53A4" w:tentative="1">
      <w:start w:val="1"/>
      <w:numFmt w:val="bullet"/>
      <w:lvlText w:val="•"/>
      <w:lvlJc w:val="left"/>
      <w:pPr>
        <w:tabs>
          <w:tab w:val="num" w:pos="5040"/>
        </w:tabs>
        <w:ind w:left="5040" w:hanging="360"/>
      </w:pPr>
      <w:rPr>
        <w:rFonts w:ascii="Arial" w:hAnsi="Arial" w:hint="default"/>
      </w:rPr>
    </w:lvl>
    <w:lvl w:ilvl="7" w:tplc="161203AE" w:tentative="1">
      <w:start w:val="1"/>
      <w:numFmt w:val="bullet"/>
      <w:lvlText w:val="•"/>
      <w:lvlJc w:val="left"/>
      <w:pPr>
        <w:tabs>
          <w:tab w:val="num" w:pos="5760"/>
        </w:tabs>
        <w:ind w:left="5760" w:hanging="360"/>
      </w:pPr>
      <w:rPr>
        <w:rFonts w:ascii="Arial" w:hAnsi="Arial" w:hint="default"/>
      </w:rPr>
    </w:lvl>
    <w:lvl w:ilvl="8" w:tplc="A13604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E716BEF"/>
    <w:multiLevelType w:val="hybridMultilevel"/>
    <w:tmpl w:val="04CC7928"/>
    <w:lvl w:ilvl="0" w:tplc="8ED891DE">
      <w:start w:val="1"/>
      <w:numFmt w:val="bullet"/>
      <w:lvlText w:val=""/>
      <w:lvlJc w:val="left"/>
      <w:pPr>
        <w:tabs>
          <w:tab w:val="num" w:pos="720"/>
        </w:tabs>
        <w:ind w:left="720" w:hanging="360"/>
      </w:pPr>
      <w:rPr>
        <w:rFonts w:ascii="Wingdings" w:hAnsi="Wingdings" w:hint="default"/>
      </w:rPr>
    </w:lvl>
    <w:lvl w:ilvl="1" w:tplc="8676F2A4" w:tentative="1">
      <w:start w:val="1"/>
      <w:numFmt w:val="bullet"/>
      <w:lvlText w:val=""/>
      <w:lvlJc w:val="left"/>
      <w:pPr>
        <w:tabs>
          <w:tab w:val="num" w:pos="1440"/>
        </w:tabs>
        <w:ind w:left="1440" w:hanging="360"/>
      </w:pPr>
      <w:rPr>
        <w:rFonts w:ascii="Wingdings" w:hAnsi="Wingdings" w:hint="default"/>
      </w:rPr>
    </w:lvl>
    <w:lvl w:ilvl="2" w:tplc="113A41CE" w:tentative="1">
      <w:start w:val="1"/>
      <w:numFmt w:val="bullet"/>
      <w:lvlText w:val=""/>
      <w:lvlJc w:val="left"/>
      <w:pPr>
        <w:tabs>
          <w:tab w:val="num" w:pos="2160"/>
        </w:tabs>
        <w:ind w:left="2160" w:hanging="360"/>
      </w:pPr>
      <w:rPr>
        <w:rFonts w:ascii="Wingdings" w:hAnsi="Wingdings" w:hint="default"/>
      </w:rPr>
    </w:lvl>
    <w:lvl w:ilvl="3" w:tplc="C68C60FA" w:tentative="1">
      <w:start w:val="1"/>
      <w:numFmt w:val="bullet"/>
      <w:lvlText w:val=""/>
      <w:lvlJc w:val="left"/>
      <w:pPr>
        <w:tabs>
          <w:tab w:val="num" w:pos="2880"/>
        </w:tabs>
        <w:ind w:left="2880" w:hanging="360"/>
      </w:pPr>
      <w:rPr>
        <w:rFonts w:ascii="Wingdings" w:hAnsi="Wingdings" w:hint="default"/>
      </w:rPr>
    </w:lvl>
    <w:lvl w:ilvl="4" w:tplc="CC5EDD3E" w:tentative="1">
      <w:start w:val="1"/>
      <w:numFmt w:val="bullet"/>
      <w:lvlText w:val=""/>
      <w:lvlJc w:val="left"/>
      <w:pPr>
        <w:tabs>
          <w:tab w:val="num" w:pos="3600"/>
        </w:tabs>
        <w:ind w:left="3600" w:hanging="360"/>
      </w:pPr>
      <w:rPr>
        <w:rFonts w:ascii="Wingdings" w:hAnsi="Wingdings" w:hint="default"/>
      </w:rPr>
    </w:lvl>
    <w:lvl w:ilvl="5" w:tplc="5390163C" w:tentative="1">
      <w:start w:val="1"/>
      <w:numFmt w:val="bullet"/>
      <w:lvlText w:val=""/>
      <w:lvlJc w:val="left"/>
      <w:pPr>
        <w:tabs>
          <w:tab w:val="num" w:pos="4320"/>
        </w:tabs>
        <w:ind w:left="4320" w:hanging="360"/>
      </w:pPr>
      <w:rPr>
        <w:rFonts w:ascii="Wingdings" w:hAnsi="Wingdings" w:hint="default"/>
      </w:rPr>
    </w:lvl>
    <w:lvl w:ilvl="6" w:tplc="7D8E23AC" w:tentative="1">
      <w:start w:val="1"/>
      <w:numFmt w:val="bullet"/>
      <w:lvlText w:val=""/>
      <w:lvlJc w:val="left"/>
      <w:pPr>
        <w:tabs>
          <w:tab w:val="num" w:pos="5040"/>
        </w:tabs>
        <w:ind w:left="5040" w:hanging="360"/>
      </w:pPr>
      <w:rPr>
        <w:rFonts w:ascii="Wingdings" w:hAnsi="Wingdings" w:hint="default"/>
      </w:rPr>
    </w:lvl>
    <w:lvl w:ilvl="7" w:tplc="F30CAE66" w:tentative="1">
      <w:start w:val="1"/>
      <w:numFmt w:val="bullet"/>
      <w:lvlText w:val=""/>
      <w:lvlJc w:val="left"/>
      <w:pPr>
        <w:tabs>
          <w:tab w:val="num" w:pos="5760"/>
        </w:tabs>
        <w:ind w:left="5760" w:hanging="360"/>
      </w:pPr>
      <w:rPr>
        <w:rFonts w:ascii="Wingdings" w:hAnsi="Wingdings" w:hint="default"/>
      </w:rPr>
    </w:lvl>
    <w:lvl w:ilvl="8" w:tplc="FE964B1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AF503D"/>
    <w:multiLevelType w:val="hybridMultilevel"/>
    <w:tmpl w:val="EE548F14"/>
    <w:lvl w:ilvl="0" w:tplc="9E547726">
      <w:start w:val="1"/>
      <w:numFmt w:val="bullet"/>
      <w:lvlText w:val="•"/>
      <w:lvlJc w:val="left"/>
      <w:pPr>
        <w:tabs>
          <w:tab w:val="num" w:pos="720"/>
        </w:tabs>
        <w:ind w:left="720" w:hanging="360"/>
      </w:pPr>
      <w:rPr>
        <w:rFonts w:ascii="Arial" w:hAnsi="Arial" w:hint="default"/>
      </w:rPr>
    </w:lvl>
    <w:lvl w:ilvl="1" w:tplc="70FE33C6" w:tentative="1">
      <w:start w:val="1"/>
      <w:numFmt w:val="bullet"/>
      <w:lvlText w:val="•"/>
      <w:lvlJc w:val="left"/>
      <w:pPr>
        <w:tabs>
          <w:tab w:val="num" w:pos="1440"/>
        </w:tabs>
        <w:ind w:left="1440" w:hanging="360"/>
      </w:pPr>
      <w:rPr>
        <w:rFonts w:ascii="Arial" w:hAnsi="Arial" w:hint="default"/>
      </w:rPr>
    </w:lvl>
    <w:lvl w:ilvl="2" w:tplc="885CD5AC" w:tentative="1">
      <w:start w:val="1"/>
      <w:numFmt w:val="bullet"/>
      <w:lvlText w:val="•"/>
      <w:lvlJc w:val="left"/>
      <w:pPr>
        <w:tabs>
          <w:tab w:val="num" w:pos="2160"/>
        </w:tabs>
        <w:ind w:left="2160" w:hanging="360"/>
      </w:pPr>
      <w:rPr>
        <w:rFonts w:ascii="Arial" w:hAnsi="Arial" w:hint="default"/>
      </w:rPr>
    </w:lvl>
    <w:lvl w:ilvl="3" w:tplc="B552C3C6" w:tentative="1">
      <w:start w:val="1"/>
      <w:numFmt w:val="bullet"/>
      <w:lvlText w:val="•"/>
      <w:lvlJc w:val="left"/>
      <w:pPr>
        <w:tabs>
          <w:tab w:val="num" w:pos="2880"/>
        </w:tabs>
        <w:ind w:left="2880" w:hanging="360"/>
      </w:pPr>
      <w:rPr>
        <w:rFonts w:ascii="Arial" w:hAnsi="Arial" w:hint="default"/>
      </w:rPr>
    </w:lvl>
    <w:lvl w:ilvl="4" w:tplc="3EA0DD32" w:tentative="1">
      <w:start w:val="1"/>
      <w:numFmt w:val="bullet"/>
      <w:lvlText w:val="•"/>
      <w:lvlJc w:val="left"/>
      <w:pPr>
        <w:tabs>
          <w:tab w:val="num" w:pos="3600"/>
        </w:tabs>
        <w:ind w:left="3600" w:hanging="360"/>
      </w:pPr>
      <w:rPr>
        <w:rFonts w:ascii="Arial" w:hAnsi="Arial" w:hint="default"/>
      </w:rPr>
    </w:lvl>
    <w:lvl w:ilvl="5" w:tplc="6428EB18" w:tentative="1">
      <w:start w:val="1"/>
      <w:numFmt w:val="bullet"/>
      <w:lvlText w:val="•"/>
      <w:lvlJc w:val="left"/>
      <w:pPr>
        <w:tabs>
          <w:tab w:val="num" w:pos="4320"/>
        </w:tabs>
        <w:ind w:left="4320" w:hanging="360"/>
      </w:pPr>
      <w:rPr>
        <w:rFonts w:ascii="Arial" w:hAnsi="Arial" w:hint="default"/>
      </w:rPr>
    </w:lvl>
    <w:lvl w:ilvl="6" w:tplc="C0B0D002" w:tentative="1">
      <w:start w:val="1"/>
      <w:numFmt w:val="bullet"/>
      <w:lvlText w:val="•"/>
      <w:lvlJc w:val="left"/>
      <w:pPr>
        <w:tabs>
          <w:tab w:val="num" w:pos="5040"/>
        </w:tabs>
        <w:ind w:left="5040" w:hanging="360"/>
      </w:pPr>
      <w:rPr>
        <w:rFonts w:ascii="Arial" w:hAnsi="Arial" w:hint="default"/>
      </w:rPr>
    </w:lvl>
    <w:lvl w:ilvl="7" w:tplc="8690D9DE" w:tentative="1">
      <w:start w:val="1"/>
      <w:numFmt w:val="bullet"/>
      <w:lvlText w:val="•"/>
      <w:lvlJc w:val="left"/>
      <w:pPr>
        <w:tabs>
          <w:tab w:val="num" w:pos="5760"/>
        </w:tabs>
        <w:ind w:left="5760" w:hanging="360"/>
      </w:pPr>
      <w:rPr>
        <w:rFonts w:ascii="Arial" w:hAnsi="Arial" w:hint="default"/>
      </w:rPr>
    </w:lvl>
    <w:lvl w:ilvl="8" w:tplc="CE669D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3AA0666"/>
    <w:multiLevelType w:val="hybridMultilevel"/>
    <w:tmpl w:val="61C2E1C2"/>
    <w:lvl w:ilvl="0" w:tplc="5DA63E5E">
      <w:start w:val="1"/>
      <w:numFmt w:val="bullet"/>
      <w:lvlText w:val="•"/>
      <w:lvlJc w:val="left"/>
      <w:pPr>
        <w:tabs>
          <w:tab w:val="num" w:pos="720"/>
        </w:tabs>
        <w:ind w:left="720" w:hanging="360"/>
      </w:pPr>
      <w:rPr>
        <w:rFonts w:ascii="Arial" w:hAnsi="Arial" w:hint="default"/>
      </w:rPr>
    </w:lvl>
    <w:lvl w:ilvl="1" w:tplc="253CCD04" w:tentative="1">
      <w:start w:val="1"/>
      <w:numFmt w:val="bullet"/>
      <w:lvlText w:val="•"/>
      <w:lvlJc w:val="left"/>
      <w:pPr>
        <w:tabs>
          <w:tab w:val="num" w:pos="1440"/>
        </w:tabs>
        <w:ind w:left="1440" w:hanging="360"/>
      </w:pPr>
      <w:rPr>
        <w:rFonts w:ascii="Arial" w:hAnsi="Arial" w:hint="default"/>
      </w:rPr>
    </w:lvl>
    <w:lvl w:ilvl="2" w:tplc="9A1C970C" w:tentative="1">
      <w:start w:val="1"/>
      <w:numFmt w:val="bullet"/>
      <w:lvlText w:val="•"/>
      <w:lvlJc w:val="left"/>
      <w:pPr>
        <w:tabs>
          <w:tab w:val="num" w:pos="2160"/>
        </w:tabs>
        <w:ind w:left="2160" w:hanging="360"/>
      </w:pPr>
      <w:rPr>
        <w:rFonts w:ascii="Arial" w:hAnsi="Arial" w:hint="default"/>
      </w:rPr>
    </w:lvl>
    <w:lvl w:ilvl="3" w:tplc="39F269AE" w:tentative="1">
      <w:start w:val="1"/>
      <w:numFmt w:val="bullet"/>
      <w:lvlText w:val="•"/>
      <w:lvlJc w:val="left"/>
      <w:pPr>
        <w:tabs>
          <w:tab w:val="num" w:pos="2880"/>
        </w:tabs>
        <w:ind w:left="2880" w:hanging="360"/>
      </w:pPr>
      <w:rPr>
        <w:rFonts w:ascii="Arial" w:hAnsi="Arial" w:hint="default"/>
      </w:rPr>
    </w:lvl>
    <w:lvl w:ilvl="4" w:tplc="D4C4FDBC" w:tentative="1">
      <w:start w:val="1"/>
      <w:numFmt w:val="bullet"/>
      <w:lvlText w:val="•"/>
      <w:lvlJc w:val="left"/>
      <w:pPr>
        <w:tabs>
          <w:tab w:val="num" w:pos="3600"/>
        </w:tabs>
        <w:ind w:left="3600" w:hanging="360"/>
      </w:pPr>
      <w:rPr>
        <w:rFonts w:ascii="Arial" w:hAnsi="Arial" w:hint="default"/>
      </w:rPr>
    </w:lvl>
    <w:lvl w:ilvl="5" w:tplc="D3A4C73A" w:tentative="1">
      <w:start w:val="1"/>
      <w:numFmt w:val="bullet"/>
      <w:lvlText w:val="•"/>
      <w:lvlJc w:val="left"/>
      <w:pPr>
        <w:tabs>
          <w:tab w:val="num" w:pos="4320"/>
        </w:tabs>
        <w:ind w:left="4320" w:hanging="360"/>
      </w:pPr>
      <w:rPr>
        <w:rFonts w:ascii="Arial" w:hAnsi="Arial" w:hint="default"/>
      </w:rPr>
    </w:lvl>
    <w:lvl w:ilvl="6" w:tplc="77E0266E" w:tentative="1">
      <w:start w:val="1"/>
      <w:numFmt w:val="bullet"/>
      <w:lvlText w:val="•"/>
      <w:lvlJc w:val="left"/>
      <w:pPr>
        <w:tabs>
          <w:tab w:val="num" w:pos="5040"/>
        </w:tabs>
        <w:ind w:left="5040" w:hanging="360"/>
      </w:pPr>
      <w:rPr>
        <w:rFonts w:ascii="Arial" w:hAnsi="Arial" w:hint="default"/>
      </w:rPr>
    </w:lvl>
    <w:lvl w:ilvl="7" w:tplc="D45A24FA" w:tentative="1">
      <w:start w:val="1"/>
      <w:numFmt w:val="bullet"/>
      <w:lvlText w:val="•"/>
      <w:lvlJc w:val="left"/>
      <w:pPr>
        <w:tabs>
          <w:tab w:val="num" w:pos="5760"/>
        </w:tabs>
        <w:ind w:left="5760" w:hanging="360"/>
      </w:pPr>
      <w:rPr>
        <w:rFonts w:ascii="Arial" w:hAnsi="Arial" w:hint="default"/>
      </w:rPr>
    </w:lvl>
    <w:lvl w:ilvl="8" w:tplc="FA2275E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7"/>
  </w:num>
  <w:num w:numId="4">
    <w:abstractNumId w:val="0"/>
  </w:num>
  <w:num w:numId="5">
    <w:abstractNumId w:val="6"/>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0D"/>
    <w:rsid w:val="000A67E4"/>
    <w:rsid w:val="000F39D1"/>
    <w:rsid w:val="00120FEF"/>
    <w:rsid w:val="002C3D96"/>
    <w:rsid w:val="0061216E"/>
    <w:rsid w:val="00756B0D"/>
    <w:rsid w:val="00793D48"/>
    <w:rsid w:val="00832FFE"/>
    <w:rsid w:val="008A0B94"/>
    <w:rsid w:val="00A07391"/>
    <w:rsid w:val="00E56F26"/>
    <w:rsid w:val="00F160D8"/>
    <w:rsid w:val="00FE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E0F6"/>
  <w15:chartTrackingRefBased/>
  <w15:docId w15:val="{15E787AB-48E8-47C1-929D-4BF39E29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56B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6B0D"/>
    <w:rPr>
      <w:color w:val="0563C1" w:themeColor="hyperlink"/>
      <w:u w:val="single"/>
    </w:rPr>
  </w:style>
  <w:style w:type="character" w:customStyle="1" w:styleId="Heading1Char">
    <w:name w:val="Heading 1 Char"/>
    <w:basedOn w:val="DefaultParagraphFont"/>
    <w:link w:val="Heading1"/>
    <w:uiPriority w:val="9"/>
    <w:rsid w:val="00756B0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E6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4164">
      <w:bodyDiv w:val="1"/>
      <w:marLeft w:val="0"/>
      <w:marRight w:val="0"/>
      <w:marTop w:val="0"/>
      <w:marBottom w:val="0"/>
      <w:divBdr>
        <w:top w:val="none" w:sz="0" w:space="0" w:color="auto"/>
        <w:left w:val="none" w:sz="0" w:space="0" w:color="auto"/>
        <w:bottom w:val="none" w:sz="0" w:space="0" w:color="auto"/>
        <w:right w:val="none" w:sz="0" w:space="0" w:color="auto"/>
      </w:divBdr>
      <w:divsChild>
        <w:div w:id="1203056265">
          <w:marLeft w:val="360"/>
          <w:marRight w:val="0"/>
          <w:marTop w:val="200"/>
          <w:marBottom w:val="0"/>
          <w:divBdr>
            <w:top w:val="none" w:sz="0" w:space="0" w:color="auto"/>
            <w:left w:val="none" w:sz="0" w:space="0" w:color="auto"/>
            <w:bottom w:val="none" w:sz="0" w:space="0" w:color="auto"/>
            <w:right w:val="none" w:sz="0" w:space="0" w:color="auto"/>
          </w:divBdr>
        </w:div>
        <w:div w:id="1750809899">
          <w:marLeft w:val="360"/>
          <w:marRight w:val="0"/>
          <w:marTop w:val="200"/>
          <w:marBottom w:val="0"/>
          <w:divBdr>
            <w:top w:val="none" w:sz="0" w:space="0" w:color="auto"/>
            <w:left w:val="none" w:sz="0" w:space="0" w:color="auto"/>
            <w:bottom w:val="none" w:sz="0" w:space="0" w:color="auto"/>
            <w:right w:val="none" w:sz="0" w:space="0" w:color="auto"/>
          </w:divBdr>
        </w:div>
        <w:div w:id="608707256">
          <w:marLeft w:val="360"/>
          <w:marRight w:val="0"/>
          <w:marTop w:val="200"/>
          <w:marBottom w:val="0"/>
          <w:divBdr>
            <w:top w:val="none" w:sz="0" w:space="0" w:color="auto"/>
            <w:left w:val="none" w:sz="0" w:space="0" w:color="auto"/>
            <w:bottom w:val="none" w:sz="0" w:space="0" w:color="auto"/>
            <w:right w:val="none" w:sz="0" w:space="0" w:color="auto"/>
          </w:divBdr>
        </w:div>
      </w:divsChild>
    </w:div>
    <w:div w:id="341249842">
      <w:bodyDiv w:val="1"/>
      <w:marLeft w:val="0"/>
      <w:marRight w:val="0"/>
      <w:marTop w:val="0"/>
      <w:marBottom w:val="0"/>
      <w:divBdr>
        <w:top w:val="none" w:sz="0" w:space="0" w:color="auto"/>
        <w:left w:val="none" w:sz="0" w:space="0" w:color="auto"/>
        <w:bottom w:val="none" w:sz="0" w:space="0" w:color="auto"/>
        <w:right w:val="none" w:sz="0" w:space="0" w:color="auto"/>
      </w:divBdr>
    </w:div>
    <w:div w:id="521283965">
      <w:bodyDiv w:val="1"/>
      <w:marLeft w:val="0"/>
      <w:marRight w:val="0"/>
      <w:marTop w:val="0"/>
      <w:marBottom w:val="0"/>
      <w:divBdr>
        <w:top w:val="none" w:sz="0" w:space="0" w:color="auto"/>
        <w:left w:val="none" w:sz="0" w:space="0" w:color="auto"/>
        <w:bottom w:val="none" w:sz="0" w:space="0" w:color="auto"/>
        <w:right w:val="none" w:sz="0" w:space="0" w:color="auto"/>
      </w:divBdr>
      <w:divsChild>
        <w:div w:id="1899896645">
          <w:marLeft w:val="360"/>
          <w:marRight w:val="0"/>
          <w:marTop w:val="200"/>
          <w:marBottom w:val="0"/>
          <w:divBdr>
            <w:top w:val="none" w:sz="0" w:space="0" w:color="auto"/>
            <w:left w:val="none" w:sz="0" w:space="0" w:color="auto"/>
            <w:bottom w:val="none" w:sz="0" w:space="0" w:color="auto"/>
            <w:right w:val="none" w:sz="0" w:space="0" w:color="auto"/>
          </w:divBdr>
        </w:div>
        <w:div w:id="1948080916">
          <w:marLeft w:val="360"/>
          <w:marRight w:val="0"/>
          <w:marTop w:val="200"/>
          <w:marBottom w:val="0"/>
          <w:divBdr>
            <w:top w:val="none" w:sz="0" w:space="0" w:color="auto"/>
            <w:left w:val="none" w:sz="0" w:space="0" w:color="auto"/>
            <w:bottom w:val="none" w:sz="0" w:space="0" w:color="auto"/>
            <w:right w:val="none" w:sz="0" w:space="0" w:color="auto"/>
          </w:divBdr>
        </w:div>
        <w:div w:id="2083790285">
          <w:marLeft w:val="360"/>
          <w:marRight w:val="0"/>
          <w:marTop w:val="200"/>
          <w:marBottom w:val="0"/>
          <w:divBdr>
            <w:top w:val="none" w:sz="0" w:space="0" w:color="auto"/>
            <w:left w:val="none" w:sz="0" w:space="0" w:color="auto"/>
            <w:bottom w:val="none" w:sz="0" w:space="0" w:color="auto"/>
            <w:right w:val="none" w:sz="0" w:space="0" w:color="auto"/>
          </w:divBdr>
        </w:div>
        <w:div w:id="341902160">
          <w:marLeft w:val="360"/>
          <w:marRight w:val="0"/>
          <w:marTop w:val="200"/>
          <w:marBottom w:val="0"/>
          <w:divBdr>
            <w:top w:val="none" w:sz="0" w:space="0" w:color="auto"/>
            <w:left w:val="none" w:sz="0" w:space="0" w:color="auto"/>
            <w:bottom w:val="none" w:sz="0" w:space="0" w:color="auto"/>
            <w:right w:val="none" w:sz="0" w:space="0" w:color="auto"/>
          </w:divBdr>
        </w:div>
      </w:divsChild>
    </w:div>
    <w:div w:id="675183929">
      <w:bodyDiv w:val="1"/>
      <w:marLeft w:val="0"/>
      <w:marRight w:val="0"/>
      <w:marTop w:val="0"/>
      <w:marBottom w:val="0"/>
      <w:divBdr>
        <w:top w:val="none" w:sz="0" w:space="0" w:color="auto"/>
        <w:left w:val="none" w:sz="0" w:space="0" w:color="auto"/>
        <w:bottom w:val="none" w:sz="0" w:space="0" w:color="auto"/>
        <w:right w:val="none" w:sz="0" w:space="0" w:color="auto"/>
      </w:divBdr>
      <w:divsChild>
        <w:div w:id="634484540">
          <w:marLeft w:val="360"/>
          <w:marRight w:val="0"/>
          <w:marTop w:val="200"/>
          <w:marBottom w:val="0"/>
          <w:divBdr>
            <w:top w:val="none" w:sz="0" w:space="0" w:color="auto"/>
            <w:left w:val="none" w:sz="0" w:space="0" w:color="auto"/>
            <w:bottom w:val="none" w:sz="0" w:space="0" w:color="auto"/>
            <w:right w:val="none" w:sz="0" w:space="0" w:color="auto"/>
          </w:divBdr>
        </w:div>
        <w:div w:id="992368685">
          <w:marLeft w:val="360"/>
          <w:marRight w:val="0"/>
          <w:marTop w:val="200"/>
          <w:marBottom w:val="0"/>
          <w:divBdr>
            <w:top w:val="none" w:sz="0" w:space="0" w:color="auto"/>
            <w:left w:val="none" w:sz="0" w:space="0" w:color="auto"/>
            <w:bottom w:val="none" w:sz="0" w:space="0" w:color="auto"/>
            <w:right w:val="none" w:sz="0" w:space="0" w:color="auto"/>
          </w:divBdr>
        </w:div>
        <w:div w:id="1338582068">
          <w:marLeft w:val="360"/>
          <w:marRight w:val="0"/>
          <w:marTop w:val="200"/>
          <w:marBottom w:val="0"/>
          <w:divBdr>
            <w:top w:val="none" w:sz="0" w:space="0" w:color="auto"/>
            <w:left w:val="none" w:sz="0" w:space="0" w:color="auto"/>
            <w:bottom w:val="none" w:sz="0" w:space="0" w:color="auto"/>
            <w:right w:val="none" w:sz="0" w:space="0" w:color="auto"/>
          </w:divBdr>
        </w:div>
        <w:div w:id="1139226649">
          <w:marLeft w:val="360"/>
          <w:marRight w:val="0"/>
          <w:marTop w:val="200"/>
          <w:marBottom w:val="0"/>
          <w:divBdr>
            <w:top w:val="none" w:sz="0" w:space="0" w:color="auto"/>
            <w:left w:val="none" w:sz="0" w:space="0" w:color="auto"/>
            <w:bottom w:val="none" w:sz="0" w:space="0" w:color="auto"/>
            <w:right w:val="none" w:sz="0" w:space="0" w:color="auto"/>
          </w:divBdr>
        </w:div>
      </w:divsChild>
    </w:div>
    <w:div w:id="846096904">
      <w:bodyDiv w:val="1"/>
      <w:marLeft w:val="0"/>
      <w:marRight w:val="0"/>
      <w:marTop w:val="0"/>
      <w:marBottom w:val="0"/>
      <w:divBdr>
        <w:top w:val="none" w:sz="0" w:space="0" w:color="auto"/>
        <w:left w:val="none" w:sz="0" w:space="0" w:color="auto"/>
        <w:bottom w:val="none" w:sz="0" w:space="0" w:color="auto"/>
        <w:right w:val="none" w:sz="0" w:space="0" w:color="auto"/>
      </w:divBdr>
      <w:divsChild>
        <w:div w:id="851842604">
          <w:marLeft w:val="360"/>
          <w:marRight w:val="0"/>
          <w:marTop w:val="200"/>
          <w:marBottom w:val="0"/>
          <w:divBdr>
            <w:top w:val="none" w:sz="0" w:space="0" w:color="auto"/>
            <w:left w:val="none" w:sz="0" w:space="0" w:color="auto"/>
            <w:bottom w:val="none" w:sz="0" w:space="0" w:color="auto"/>
            <w:right w:val="none" w:sz="0" w:space="0" w:color="auto"/>
          </w:divBdr>
        </w:div>
        <w:div w:id="581716400">
          <w:marLeft w:val="360"/>
          <w:marRight w:val="0"/>
          <w:marTop w:val="200"/>
          <w:marBottom w:val="0"/>
          <w:divBdr>
            <w:top w:val="none" w:sz="0" w:space="0" w:color="auto"/>
            <w:left w:val="none" w:sz="0" w:space="0" w:color="auto"/>
            <w:bottom w:val="none" w:sz="0" w:space="0" w:color="auto"/>
            <w:right w:val="none" w:sz="0" w:space="0" w:color="auto"/>
          </w:divBdr>
        </w:div>
        <w:div w:id="2093966221">
          <w:marLeft w:val="360"/>
          <w:marRight w:val="0"/>
          <w:marTop w:val="200"/>
          <w:marBottom w:val="0"/>
          <w:divBdr>
            <w:top w:val="none" w:sz="0" w:space="0" w:color="auto"/>
            <w:left w:val="none" w:sz="0" w:space="0" w:color="auto"/>
            <w:bottom w:val="none" w:sz="0" w:space="0" w:color="auto"/>
            <w:right w:val="none" w:sz="0" w:space="0" w:color="auto"/>
          </w:divBdr>
        </w:div>
        <w:div w:id="1155994209">
          <w:marLeft w:val="360"/>
          <w:marRight w:val="0"/>
          <w:marTop w:val="200"/>
          <w:marBottom w:val="0"/>
          <w:divBdr>
            <w:top w:val="none" w:sz="0" w:space="0" w:color="auto"/>
            <w:left w:val="none" w:sz="0" w:space="0" w:color="auto"/>
            <w:bottom w:val="none" w:sz="0" w:space="0" w:color="auto"/>
            <w:right w:val="none" w:sz="0" w:space="0" w:color="auto"/>
          </w:divBdr>
        </w:div>
      </w:divsChild>
    </w:div>
    <w:div w:id="1250894121">
      <w:bodyDiv w:val="1"/>
      <w:marLeft w:val="0"/>
      <w:marRight w:val="0"/>
      <w:marTop w:val="0"/>
      <w:marBottom w:val="0"/>
      <w:divBdr>
        <w:top w:val="none" w:sz="0" w:space="0" w:color="auto"/>
        <w:left w:val="none" w:sz="0" w:space="0" w:color="auto"/>
        <w:bottom w:val="none" w:sz="0" w:space="0" w:color="auto"/>
        <w:right w:val="none" w:sz="0" w:space="0" w:color="auto"/>
      </w:divBdr>
      <w:divsChild>
        <w:div w:id="98765372">
          <w:marLeft w:val="360"/>
          <w:marRight w:val="0"/>
          <w:marTop w:val="200"/>
          <w:marBottom w:val="0"/>
          <w:divBdr>
            <w:top w:val="none" w:sz="0" w:space="0" w:color="auto"/>
            <w:left w:val="none" w:sz="0" w:space="0" w:color="auto"/>
            <w:bottom w:val="none" w:sz="0" w:space="0" w:color="auto"/>
            <w:right w:val="none" w:sz="0" w:space="0" w:color="auto"/>
          </w:divBdr>
        </w:div>
        <w:div w:id="213571230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2ma.net/click/29nxwb/awmlqvh/qkwl1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paa.jotform.com/2014067732441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paa.jotform.com/200865932122047" TargetMode="External"/><Relationship Id="rId11" Type="http://schemas.openxmlformats.org/officeDocument/2006/relationships/hyperlink" Target="http://www.solidstartsf.org/" TargetMode="External"/><Relationship Id="rId5" Type="http://schemas.openxmlformats.org/officeDocument/2006/relationships/hyperlink" Target="https://hipaa.jotform.com/200865932122047" TargetMode="External"/><Relationship Id="rId10" Type="http://schemas.openxmlformats.org/officeDocument/2006/relationships/hyperlink" Target="https://sf.gov/topics/coronavirus-covid-19" TargetMode="External"/><Relationship Id="rId4" Type="http://schemas.openxmlformats.org/officeDocument/2006/relationships/webSettings" Target="webSettings.xml"/><Relationship Id="rId9" Type="http://schemas.openxmlformats.org/officeDocument/2006/relationships/hyperlink" Target="http://www.ltfrespuestalati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4019</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Hutchison, Margy</dc:creator>
  <cp:keywords/>
  <dc:description/>
  <cp:lastModifiedBy>Hutchison, Margy</cp:lastModifiedBy>
  <cp:revision>9</cp:revision>
  <dcterms:created xsi:type="dcterms:W3CDTF">2020-06-09T16:32:00Z</dcterms:created>
  <dcterms:modified xsi:type="dcterms:W3CDTF">2020-06-26T19:41:00Z</dcterms:modified>
</cp:coreProperties>
</file>