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FBE89" w14:textId="52D0B0B5" w:rsidR="00393952" w:rsidRPr="00393952" w:rsidRDefault="00393952" w:rsidP="00393952">
      <w:pPr>
        <w:jc w:val="right"/>
        <w:rPr>
          <w:rFonts w:ascii="Times New Roman" w:hAnsi="Times New Roman" w:cs="Times New Roman"/>
        </w:rPr>
      </w:pPr>
      <w:r w:rsidRPr="00393952">
        <w:rPr>
          <w:rFonts w:ascii="Times New Roman" w:hAnsi="Times New Roman" w:cs="Times New Roman"/>
        </w:rPr>
        <w:t>Alyssa Levine</w:t>
      </w:r>
    </w:p>
    <w:p w14:paraId="2B17FCA0" w14:textId="574EF1F8" w:rsidR="00393952" w:rsidRPr="00393952" w:rsidRDefault="00393952" w:rsidP="00393952">
      <w:pPr>
        <w:jc w:val="right"/>
        <w:rPr>
          <w:rFonts w:ascii="Times New Roman" w:hAnsi="Times New Roman" w:cs="Times New Roman"/>
        </w:rPr>
      </w:pPr>
      <w:r w:rsidRPr="00393952">
        <w:rPr>
          <w:rFonts w:ascii="Times New Roman" w:hAnsi="Times New Roman" w:cs="Times New Roman"/>
        </w:rPr>
        <w:t>Section leader: Amy Beck</w:t>
      </w:r>
    </w:p>
    <w:p w14:paraId="0AA5889F" w14:textId="2D2C1A7C" w:rsidR="00393952" w:rsidRDefault="00393952" w:rsidP="00393952">
      <w:pPr>
        <w:jc w:val="right"/>
        <w:rPr>
          <w:rFonts w:ascii="Times New Roman" w:hAnsi="Times New Roman" w:cs="Times New Roman"/>
          <w:i/>
          <w:iCs/>
          <w:sz w:val="20"/>
          <w:szCs w:val="20"/>
        </w:rPr>
      </w:pPr>
      <w:r w:rsidRPr="00393952">
        <w:rPr>
          <w:rFonts w:ascii="Times New Roman" w:hAnsi="Times New Roman" w:cs="Times New Roman"/>
          <w:i/>
          <w:iCs/>
          <w:sz w:val="20"/>
          <w:szCs w:val="20"/>
        </w:rPr>
        <w:t xml:space="preserve">Will not participate in peer protocol critique </w:t>
      </w:r>
    </w:p>
    <w:p w14:paraId="1000D760" w14:textId="77777777" w:rsidR="00125E9B" w:rsidRPr="00393952" w:rsidRDefault="00125E9B" w:rsidP="00393952">
      <w:pPr>
        <w:jc w:val="right"/>
        <w:rPr>
          <w:rFonts w:ascii="Times New Roman" w:hAnsi="Times New Roman" w:cs="Times New Roman"/>
          <w:i/>
          <w:iCs/>
          <w:sz w:val="20"/>
          <w:szCs w:val="20"/>
        </w:rPr>
      </w:pPr>
    </w:p>
    <w:p w14:paraId="7AD00A25" w14:textId="2AD1B2AC" w:rsidR="00393952" w:rsidRDefault="00393952">
      <w:pPr>
        <w:rPr>
          <w:rFonts w:ascii="Times New Roman" w:hAnsi="Times New Roman" w:cs="Times New Roman"/>
        </w:rPr>
      </w:pPr>
    </w:p>
    <w:p w14:paraId="1D4AAABB" w14:textId="06A72C7B" w:rsidR="006B0384" w:rsidRPr="00125E9B" w:rsidRDefault="00157D98" w:rsidP="00125E9B">
      <w:pPr>
        <w:jc w:val="center"/>
        <w:rPr>
          <w:rFonts w:ascii="Times New Roman" w:hAnsi="Times New Roman" w:cs="Times New Roman"/>
          <w:b/>
          <w:bCs/>
        </w:rPr>
      </w:pPr>
      <w:r>
        <w:rPr>
          <w:rFonts w:ascii="Times New Roman" w:hAnsi="Times New Roman" w:cs="Times New Roman"/>
          <w:b/>
          <w:bCs/>
        </w:rPr>
        <w:t xml:space="preserve">Reimmunization Practices </w:t>
      </w:r>
      <w:r w:rsidR="00264056">
        <w:rPr>
          <w:rFonts w:ascii="Times New Roman" w:hAnsi="Times New Roman" w:cs="Times New Roman"/>
          <w:b/>
          <w:bCs/>
        </w:rPr>
        <w:t>in</w:t>
      </w:r>
      <w:r w:rsidR="00125E9B" w:rsidRPr="00125E9B">
        <w:rPr>
          <w:rFonts w:ascii="Times New Roman" w:hAnsi="Times New Roman" w:cs="Times New Roman"/>
          <w:b/>
          <w:bCs/>
        </w:rPr>
        <w:t xml:space="preserve"> </w:t>
      </w:r>
      <w:r>
        <w:rPr>
          <w:rFonts w:ascii="Times New Roman" w:hAnsi="Times New Roman" w:cs="Times New Roman"/>
          <w:b/>
          <w:bCs/>
        </w:rPr>
        <w:t>P</w:t>
      </w:r>
      <w:r w:rsidR="00125E9B" w:rsidRPr="00125E9B">
        <w:rPr>
          <w:rFonts w:ascii="Times New Roman" w:hAnsi="Times New Roman" w:cs="Times New Roman"/>
          <w:b/>
          <w:bCs/>
        </w:rPr>
        <w:t xml:space="preserve">ediatric </w:t>
      </w:r>
      <w:r>
        <w:rPr>
          <w:rFonts w:ascii="Times New Roman" w:hAnsi="Times New Roman" w:cs="Times New Roman"/>
          <w:b/>
          <w:bCs/>
        </w:rPr>
        <w:t>B</w:t>
      </w:r>
      <w:r w:rsidR="00125E9B" w:rsidRPr="00125E9B">
        <w:rPr>
          <w:rFonts w:ascii="Times New Roman" w:hAnsi="Times New Roman" w:cs="Times New Roman"/>
          <w:b/>
          <w:bCs/>
        </w:rPr>
        <w:t xml:space="preserve">one </w:t>
      </w:r>
      <w:r>
        <w:rPr>
          <w:rFonts w:ascii="Times New Roman" w:hAnsi="Times New Roman" w:cs="Times New Roman"/>
          <w:b/>
          <w:bCs/>
        </w:rPr>
        <w:t>M</w:t>
      </w:r>
      <w:r w:rsidR="00125E9B" w:rsidRPr="00125E9B">
        <w:rPr>
          <w:rFonts w:ascii="Times New Roman" w:hAnsi="Times New Roman" w:cs="Times New Roman"/>
          <w:b/>
          <w:bCs/>
        </w:rPr>
        <w:t xml:space="preserve">arrow </w:t>
      </w:r>
      <w:r>
        <w:rPr>
          <w:rFonts w:ascii="Times New Roman" w:hAnsi="Times New Roman" w:cs="Times New Roman"/>
          <w:b/>
          <w:bCs/>
        </w:rPr>
        <w:t>T</w:t>
      </w:r>
      <w:r w:rsidR="00125E9B" w:rsidRPr="00125E9B">
        <w:rPr>
          <w:rFonts w:ascii="Times New Roman" w:hAnsi="Times New Roman" w:cs="Times New Roman"/>
          <w:b/>
          <w:bCs/>
        </w:rPr>
        <w:t xml:space="preserve">ransplant </w:t>
      </w:r>
      <w:r>
        <w:rPr>
          <w:rFonts w:ascii="Times New Roman" w:hAnsi="Times New Roman" w:cs="Times New Roman"/>
          <w:b/>
          <w:bCs/>
        </w:rPr>
        <w:t>P</w:t>
      </w:r>
      <w:r w:rsidR="00125E9B" w:rsidRPr="00125E9B">
        <w:rPr>
          <w:rFonts w:ascii="Times New Roman" w:hAnsi="Times New Roman" w:cs="Times New Roman"/>
          <w:b/>
          <w:bCs/>
        </w:rPr>
        <w:t>atients</w:t>
      </w:r>
    </w:p>
    <w:p w14:paraId="56F690F3" w14:textId="4C239970" w:rsidR="006B0384" w:rsidRDefault="006B0384">
      <w:pPr>
        <w:rPr>
          <w:rFonts w:ascii="Times New Roman" w:hAnsi="Times New Roman" w:cs="Times New Roman"/>
        </w:rPr>
      </w:pPr>
    </w:p>
    <w:p w14:paraId="221C0F40" w14:textId="77777777" w:rsidR="00157D98" w:rsidRDefault="00125E9B" w:rsidP="00125E9B">
      <w:pPr>
        <w:jc w:val="center"/>
        <w:rPr>
          <w:rFonts w:ascii="Times New Roman" w:hAnsi="Times New Roman" w:cs="Times New Roman"/>
        </w:rPr>
      </w:pPr>
      <w:r>
        <w:rPr>
          <w:rFonts w:ascii="Times New Roman" w:hAnsi="Times New Roman" w:cs="Times New Roman"/>
        </w:rPr>
        <w:t>Investigators:</w:t>
      </w:r>
    </w:p>
    <w:p w14:paraId="25ADE6E7" w14:textId="6FDFA45F" w:rsidR="00157D98" w:rsidRDefault="006B0384" w:rsidP="00125E9B">
      <w:pPr>
        <w:jc w:val="center"/>
        <w:rPr>
          <w:rFonts w:ascii="Times New Roman" w:hAnsi="Times New Roman" w:cs="Times New Roman"/>
        </w:rPr>
      </w:pPr>
      <w:proofErr w:type="spellStart"/>
      <w:r>
        <w:rPr>
          <w:rFonts w:ascii="Times New Roman" w:hAnsi="Times New Roman" w:cs="Times New Roman"/>
        </w:rPr>
        <w:t>Jasmeen</w:t>
      </w:r>
      <w:proofErr w:type="spellEnd"/>
      <w:r>
        <w:rPr>
          <w:rFonts w:ascii="Times New Roman" w:hAnsi="Times New Roman" w:cs="Times New Roman"/>
        </w:rPr>
        <w:t xml:space="preserve"> Dara, MD, MS</w:t>
      </w:r>
      <w:r w:rsidR="00157D98">
        <w:rPr>
          <w:rFonts w:ascii="Times New Roman" w:hAnsi="Times New Roman" w:cs="Times New Roman"/>
        </w:rPr>
        <w:t xml:space="preserve">, </w:t>
      </w:r>
    </w:p>
    <w:p w14:paraId="0CC22B64" w14:textId="1B7FFC78" w:rsidR="006B0384" w:rsidRPr="00393952" w:rsidRDefault="006B0384" w:rsidP="00157D98">
      <w:pPr>
        <w:jc w:val="center"/>
        <w:rPr>
          <w:rFonts w:ascii="Times New Roman" w:hAnsi="Times New Roman" w:cs="Times New Roman"/>
        </w:rPr>
      </w:pPr>
      <w:r>
        <w:rPr>
          <w:rFonts w:ascii="Times New Roman" w:hAnsi="Times New Roman" w:cs="Times New Roman"/>
        </w:rPr>
        <w:t>Alyssa Levine, MD</w:t>
      </w:r>
    </w:p>
    <w:p w14:paraId="79FB7727" w14:textId="77777777" w:rsidR="006B0384" w:rsidRDefault="006B0384">
      <w:pPr>
        <w:rPr>
          <w:rFonts w:ascii="Times New Roman" w:hAnsi="Times New Roman" w:cs="Times New Roman"/>
          <w:b/>
          <w:bCs/>
        </w:rPr>
      </w:pPr>
    </w:p>
    <w:p w14:paraId="125F2045" w14:textId="7B6B594A" w:rsidR="009C65E0" w:rsidRDefault="00393952">
      <w:pPr>
        <w:rPr>
          <w:rFonts w:ascii="Times New Roman" w:hAnsi="Times New Roman" w:cs="Times New Roman"/>
          <w:b/>
          <w:bCs/>
        </w:rPr>
      </w:pPr>
      <w:r>
        <w:rPr>
          <w:rFonts w:ascii="Times New Roman" w:hAnsi="Times New Roman" w:cs="Times New Roman"/>
          <w:b/>
          <w:bCs/>
        </w:rPr>
        <w:t>Abstract</w:t>
      </w:r>
    </w:p>
    <w:p w14:paraId="604D62B8" w14:textId="77777777" w:rsidR="00FE086D" w:rsidRPr="00FE086D" w:rsidRDefault="00FE086D">
      <w:pPr>
        <w:rPr>
          <w:rFonts w:ascii="Times New Roman" w:hAnsi="Times New Roman" w:cs="Times New Roman"/>
          <w:b/>
          <w:bCs/>
        </w:rPr>
      </w:pPr>
    </w:p>
    <w:p w14:paraId="5604CC1E" w14:textId="203D6F73" w:rsidR="00A42147" w:rsidRPr="00A42147" w:rsidRDefault="00E52853" w:rsidP="00A42147">
      <w:pPr>
        <w:rPr>
          <w:rFonts w:ascii="Times New Roman" w:eastAsia="Times New Roman" w:hAnsi="Times New Roman" w:cs="Times New Roman"/>
        </w:rPr>
      </w:pPr>
      <w:r>
        <w:rPr>
          <w:rFonts w:ascii="Times New Roman" w:eastAsia="Times New Roman" w:hAnsi="Times New Roman" w:cs="Times New Roman"/>
        </w:rPr>
        <w:t>Infections occurring after hematopoietic stem cell transplantation (HSCT)</w:t>
      </w:r>
      <w:r w:rsidR="008F4109" w:rsidRPr="008F4109">
        <w:rPr>
          <w:rFonts w:ascii="Times New Roman" w:eastAsia="Times New Roman" w:hAnsi="Times New Roman" w:cs="Times New Roman"/>
        </w:rPr>
        <w:t xml:space="preserve"> are one of the most serious complications in the post-transplantation period. To prevent infection in this time</w:t>
      </w:r>
      <w:r w:rsidR="00E13438">
        <w:rPr>
          <w:rFonts w:ascii="Times New Roman" w:eastAsia="Times New Roman" w:hAnsi="Times New Roman" w:cs="Times New Roman"/>
        </w:rPr>
        <w:t xml:space="preserve"> </w:t>
      </w:r>
      <w:r w:rsidR="008F4109" w:rsidRPr="008F4109">
        <w:rPr>
          <w:rFonts w:ascii="Times New Roman" w:eastAsia="Times New Roman" w:hAnsi="Times New Roman" w:cs="Times New Roman"/>
        </w:rPr>
        <w:t>frame, 3 mechanisms</w:t>
      </w:r>
      <w:r w:rsidR="00DF4C9B">
        <w:rPr>
          <w:rFonts w:ascii="Times New Roman" w:eastAsia="Times New Roman" w:hAnsi="Times New Roman" w:cs="Times New Roman"/>
        </w:rPr>
        <w:t xml:space="preserve"> are</w:t>
      </w:r>
      <w:r w:rsidR="008F4109" w:rsidRPr="008F4109">
        <w:rPr>
          <w:rFonts w:ascii="Times New Roman" w:eastAsia="Times New Roman" w:hAnsi="Times New Roman" w:cs="Times New Roman"/>
        </w:rPr>
        <w:t xml:space="preserve"> utilized for anti-microbial prophylaxis: pharmacologic prophylaxis, immune-prophylaxis with immunoglobulin replacement, and </w:t>
      </w:r>
      <w:r w:rsidR="00393952">
        <w:rPr>
          <w:rFonts w:ascii="Times New Roman" w:eastAsia="Times New Roman" w:hAnsi="Times New Roman" w:cs="Times New Roman"/>
        </w:rPr>
        <w:t xml:space="preserve">ultimately </w:t>
      </w:r>
      <w:r w:rsidR="008F4109" w:rsidRPr="008F4109">
        <w:rPr>
          <w:rFonts w:ascii="Times New Roman" w:eastAsia="Times New Roman" w:hAnsi="Times New Roman" w:cs="Times New Roman"/>
        </w:rPr>
        <w:t>vaccinatio</w:t>
      </w:r>
      <w:r w:rsidR="00B1603E">
        <w:rPr>
          <w:rFonts w:ascii="Times New Roman" w:eastAsia="Times New Roman" w:hAnsi="Times New Roman" w:cs="Times New Roman"/>
        </w:rPr>
        <w:t>n</w:t>
      </w:r>
      <w:r w:rsidR="00B1603E">
        <w:rPr>
          <w:rFonts w:ascii="Times New Roman" w:eastAsia="Times New Roman" w:hAnsi="Times New Roman" w:cs="Times New Roman"/>
        </w:rPr>
        <w:fldChar w:fldCharType="begin"/>
      </w:r>
      <w:r w:rsidR="00B1603E">
        <w:rPr>
          <w:rFonts w:ascii="Times New Roman" w:eastAsia="Times New Roman" w:hAnsi="Times New Roman" w:cs="Times New Roman"/>
        </w:rPr>
        <w:instrText xml:space="preserve"> ADDIN ZOTERO_ITEM CSL_CITATION {"citationID":"P0A7u9SM","properties":{"formattedCitation":"\\super 1\\nosupersub{}","plainCitation":"1","noteIndex":0},"citationItems":[{"id":6,"uris":["http://zotero.org/users/local/kkiuZVRJ/items/YKV5AMMH"],"uri":["http://zotero.org/users/local/kkiuZVRJ/items/YKV5AMMH"],"itemData":{"id":6,"type":"book","abstract":"As the number and types of pediatric transplants increase and the complexity of chemotherapy regimens continues to evolve, there is a greater need for authoritative guidance, clinically actionable strategies, and easy-to-find information in the challenging area of immunocompromised pediatric patients. Pediatric Transplant and Oncology Infectious Diseases offers up-to-date, targeted coverage of this complex field, compiled by world-renowned editors and authors into one convenient volume.Covers the must-know principles for diagnosing and managing opportunistic infections in immunocompromised populations and detailed aspects of their care – information not specifically covered in pediatric infectious disease textbooks or pediatric oncology books. Features algorithms in every chapter that provide visual, accessible overviews of treatment protocols. Discusses key topics such as microbiome implications in transplantation and oncology, antimicrobial resistant Gram-negative bacteria, EBV-associated post-transplant lymphoproliferative disorders, and many others. Offers well-referenced, evidence-based content throughout, with targeted suggested readings provided.","ISBN":"978-0-323-64199-9","language":"en","note":"Google-Books-ID: DfDQDwAAQBAJ","number-of-pages":"388","publisher":"Elsevier Health Sciences","source":"Google Books","title":"Pediatric Transplant and Oncology Infectious Diseases E-Book","author":[{"family":"Steinbach","given":"William J."}],"issued":{"date-parts":[["2020",2,5]]}}}],"schema":"https://github.com/citation-style-language/schema/raw/master/csl-citation.json"} </w:instrText>
      </w:r>
      <w:r w:rsidR="00B1603E">
        <w:rPr>
          <w:rFonts w:ascii="Times New Roman" w:eastAsia="Times New Roman" w:hAnsi="Times New Roman" w:cs="Times New Roman"/>
        </w:rPr>
        <w:fldChar w:fldCharType="separate"/>
      </w:r>
      <w:r w:rsidR="00B1603E" w:rsidRPr="00B1603E">
        <w:rPr>
          <w:rFonts w:ascii="Times New Roman" w:hAnsi="Times New Roman" w:cs="Times New Roman"/>
          <w:vertAlign w:val="superscript"/>
        </w:rPr>
        <w:t>1</w:t>
      </w:r>
      <w:r w:rsidR="00B1603E">
        <w:rPr>
          <w:rFonts w:ascii="Times New Roman" w:eastAsia="Times New Roman" w:hAnsi="Times New Roman" w:cs="Times New Roman"/>
        </w:rPr>
        <w:fldChar w:fldCharType="end"/>
      </w:r>
      <w:r w:rsidR="008F4109" w:rsidRPr="008F4109">
        <w:rPr>
          <w:rFonts w:ascii="Times New Roman" w:eastAsia="Times New Roman" w:hAnsi="Times New Roman" w:cs="Times New Roman"/>
        </w:rPr>
        <w:t xml:space="preserve">. Timing for </w:t>
      </w:r>
      <w:r w:rsidR="00AB58B6">
        <w:rPr>
          <w:rFonts w:ascii="Times New Roman" w:eastAsia="Times New Roman" w:hAnsi="Times New Roman" w:cs="Times New Roman"/>
        </w:rPr>
        <w:t>revaccination</w:t>
      </w:r>
      <w:r w:rsidR="008F4109" w:rsidRPr="008F4109">
        <w:rPr>
          <w:rFonts w:ascii="Times New Roman" w:eastAsia="Times New Roman" w:hAnsi="Times New Roman" w:cs="Times New Roman"/>
        </w:rPr>
        <w:t xml:space="preserve"> varies by institution and can</w:t>
      </w:r>
      <w:r w:rsidR="00410C56">
        <w:rPr>
          <w:rFonts w:ascii="Times New Roman" w:eastAsia="Times New Roman" w:hAnsi="Times New Roman" w:cs="Times New Roman"/>
        </w:rPr>
        <w:t xml:space="preserve"> </w:t>
      </w:r>
      <w:r w:rsidR="008F4109" w:rsidRPr="008F4109">
        <w:rPr>
          <w:rFonts w:ascii="Times New Roman" w:eastAsia="Times New Roman" w:hAnsi="Times New Roman" w:cs="Times New Roman"/>
        </w:rPr>
        <w:t>be a uniform time-at</w:t>
      </w:r>
      <w:r w:rsidR="00BD2D39">
        <w:rPr>
          <w:rFonts w:ascii="Times New Roman" w:eastAsia="Times New Roman" w:hAnsi="Times New Roman" w:cs="Times New Roman"/>
        </w:rPr>
        <w:t>-</w:t>
      </w:r>
      <w:r w:rsidR="008F4109" w:rsidRPr="008F4109">
        <w:rPr>
          <w:rFonts w:ascii="Times New Roman" w:eastAsia="Times New Roman" w:hAnsi="Times New Roman" w:cs="Times New Roman"/>
        </w:rPr>
        <w:t>risk approach with anti-microbial prophylaxis continued through a</w:t>
      </w:r>
      <w:r w:rsidR="00393952">
        <w:rPr>
          <w:rFonts w:ascii="Times New Roman" w:eastAsia="Times New Roman" w:hAnsi="Times New Roman" w:cs="Times New Roman"/>
        </w:rPr>
        <w:t xml:space="preserve"> specified </w:t>
      </w:r>
      <w:r w:rsidR="008F4109" w:rsidRPr="008F4109">
        <w:rPr>
          <w:rFonts w:ascii="Times New Roman" w:eastAsia="Times New Roman" w:hAnsi="Times New Roman" w:cs="Times New Roman"/>
        </w:rPr>
        <w:t>time period or a more individualized approach utilizing lab</w:t>
      </w:r>
      <w:r w:rsidR="0047002F">
        <w:rPr>
          <w:rFonts w:ascii="Times New Roman" w:eastAsia="Times New Roman" w:hAnsi="Times New Roman" w:cs="Times New Roman"/>
        </w:rPr>
        <w:t>oratory tests</w:t>
      </w:r>
      <w:r w:rsidR="008F4109" w:rsidRPr="008F4109">
        <w:rPr>
          <w:rFonts w:ascii="Times New Roman" w:eastAsia="Times New Roman" w:hAnsi="Times New Roman" w:cs="Times New Roman"/>
        </w:rPr>
        <w:t xml:space="preserve"> to measure individual patient’s cellular and humoral immun</w:t>
      </w:r>
      <w:r w:rsidR="00BD2D39">
        <w:rPr>
          <w:rFonts w:ascii="Times New Roman" w:eastAsia="Times New Roman" w:hAnsi="Times New Roman" w:cs="Times New Roman"/>
        </w:rPr>
        <w:t>e reconstitution</w:t>
      </w:r>
      <w:r w:rsidR="008F4109" w:rsidRPr="008F4109">
        <w:rPr>
          <w:rFonts w:ascii="Times New Roman" w:eastAsia="Times New Roman" w:hAnsi="Times New Roman" w:cs="Times New Roman"/>
        </w:rPr>
        <w:t xml:space="preserve">. </w:t>
      </w:r>
      <w:r w:rsidR="00393952">
        <w:rPr>
          <w:rFonts w:ascii="Times New Roman" w:eastAsia="Times New Roman" w:hAnsi="Times New Roman" w:cs="Times New Roman"/>
        </w:rPr>
        <w:t>A</w:t>
      </w:r>
      <w:r w:rsidR="008F4109" w:rsidRPr="008F4109">
        <w:rPr>
          <w:rFonts w:ascii="Times New Roman" w:eastAsia="Times New Roman" w:hAnsi="Times New Roman" w:cs="Times New Roman"/>
        </w:rPr>
        <w:t xml:space="preserve"> time-based approach is more common across institutions</w:t>
      </w:r>
      <w:r w:rsidR="00393952">
        <w:rPr>
          <w:rFonts w:ascii="Times New Roman" w:eastAsia="Times New Roman" w:hAnsi="Times New Roman" w:cs="Times New Roman"/>
        </w:rPr>
        <w:t xml:space="preserve"> in the United States</w:t>
      </w:r>
      <w:r w:rsidR="008F4109" w:rsidRPr="008F4109">
        <w:rPr>
          <w:rFonts w:ascii="Times New Roman" w:eastAsia="Times New Roman" w:hAnsi="Times New Roman" w:cs="Times New Roman"/>
        </w:rPr>
        <w:t xml:space="preserve"> as it </w:t>
      </w:r>
      <w:r>
        <w:rPr>
          <w:rFonts w:ascii="Times New Roman" w:eastAsia="Times New Roman" w:hAnsi="Times New Roman" w:cs="Times New Roman"/>
        </w:rPr>
        <w:t>is simpler</w:t>
      </w:r>
      <w:r w:rsidR="008F4109" w:rsidRPr="008F4109">
        <w:rPr>
          <w:rFonts w:ascii="Times New Roman" w:eastAsia="Times New Roman" w:hAnsi="Times New Roman" w:cs="Times New Roman"/>
        </w:rPr>
        <w:t xml:space="preserve"> to implement</w:t>
      </w:r>
      <w:r w:rsidR="00410C56">
        <w:rPr>
          <w:rFonts w:ascii="Times New Roman" w:eastAsia="Times New Roman" w:hAnsi="Times New Roman" w:cs="Times New Roman"/>
        </w:rPr>
        <w:t xml:space="preserve"> and is recommended by t</w:t>
      </w:r>
      <w:r w:rsidR="00410C56" w:rsidRPr="00410C56">
        <w:rPr>
          <w:rFonts w:ascii="Times New Roman" w:eastAsia="Times New Roman" w:hAnsi="Times New Roman" w:cs="Times New Roman"/>
        </w:rPr>
        <w:t>he Advisory Committee on Immunization Practices to the Center for Disease Control and Prevention and the Infectious Diseases Society of America</w:t>
      </w:r>
      <w:r w:rsidR="00410C56">
        <w:rPr>
          <w:rFonts w:ascii="Times New Roman" w:eastAsia="Times New Roman" w:hAnsi="Times New Roman" w:cs="Times New Roman"/>
        </w:rPr>
        <w:fldChar w:fldCharType="begin"/>
      </w:r>
      <w:r w:rsidR="00410C56">
        <w:rPr>
          <w:rFonts w:ascii="Times New Roman" w:eastAsia="Times New Roman" w:hAnsi="Times New Roman" w:cs="Times New Roman"/>
        </w:rPr>
        <w:instrText xml:space="preserve"> ADDIN ZOTERO_ITEM CSL_CITATION {"citationID":"vP1DFHVi","properties":{"formattedCitation":"\\super 2\\nosupersub{}","plainCitation":"2","noteIndex":0},"citationItems":[{"id":5,"uris":["http://zotero.org/users/local/kkiuZVRJ/items/2X428AGZ"],"uri":["http://zotero.org/users/local/kkiuZVRJ/items/2X428AGZ"],"itemData":{"id":5,"type":"article-journal","container-title":"Bone Marrow Transplantation","DOI":"10.1038/bmt.2009.263","ISSN":"0268-3369, 1476-5365","issue":"8","journalAbbreviation":"Bone Marrow Transplant","language":"en","page":"521-526","source":"DOI.org (Crossref)","title":"Vaccination of hematopoietic cell transplant recipients","volume":"44","author":[{"family":"Ljungman","given":"P"},{"family":"Cordonnier","given":"C"},{"family":"Einsele","given":"H"},{"family":"Englund","given":"J"},{"family":"Machado","given":"C M"},{"family":"Storek","given":"J"},{"family":"Small","given":"T"}],"issued":{"date-parts":[["2009",10]]}}}],"schema":"https://github.com/citation-style-language/schema/raw/master/csl-citation.json"} </w:instrText>
      </w:r>
      <w:r w:rsidR="00410C56">
        <w:rPr>
          <w:rFonts w:ascii="Times New Roman" w:eastAsia="Times New Roman" w:hAnsi="Times New Roman" w:cs="Times New Roman"/>
        </w:rPr>
        <w:fldChar w:fldCharType="separate"/>
      </w:r>
      <w:r w:rsidR="00410C56" w:rsidRPr="00410C56">
        <w:rPr>
          <w:rFonts w:ascii="Times New Roman" w:hAnsi="Times New Roman" w:cs="Times New Roman"/>
          <w:vertAlign w:val="superscript"/>
        </w:rPr>
        <w:t>2</w:t>
      </w:r>
      <w:r w:rsidR="00410C56">
        <w:rPr>
          <w:rFonts w:ascii="Times New Roman" w:eastAsia="Times New Roman" w:hAnsi="Times New Roman" w:cs="Times New Roman"/>
        </w:rPr>
        <w:fldChar w:fldCharType="end"/>
      </w:r>
      <w:r w:rsidR="00410C56">
        <w:rPr>
          <w:rFonts w:ascii="Times New Roman" w:eastAsia="Times New Roman" w:hAnsi="Times New Roman" w:cs="Times New Roman"/>
        </w:rPr>
        <w:fldChar w:fldCharType="begin"/>
      </w:r>
      <w:r w:rsidR="00410C56">
        <w:rPr>
          <w:rFonts w:ascii="Times New Roman" w:eastAsia="Times New Roman" w:hAnsi="Times New Roman" w:cs="Times New Roman"/>
        </w:rPr>
        <w:instrText xml:space="preserve"> ADDIN ZOTERO_ITEM CSL_CITATION {"citationID":"UD4mqjhL","properties":{"formattedCitation":"\\super 3\\nosupersub{}","plainCitation":"3","noteIndex":0},"citationItems":[{"id":10,"uris":["http://zotero.org/users/local/kkiuZVRJ/items/QR6PTZBP"],"uri":["http://zotero.org/users/local/kkiuZVRJ/items/QR6PTZBP"],"itemData":{"id":10,"type":"article-journal","container-title":"Biology of Blood and Marrow Transplantation","DOI":"10.1016/j.bbmt.2009.06.019","ISSN":"1083-8791","issue":"10","journalAbbreviation":"Biol Blood Marrow Transplant","note":"PMID: 19747629\nPMCID: PMC3103296","page":"1143-1238","source":"PubMed Central","title":"Guidelines for Preventing Infectious Complications among Hematopoietic Cell Transplantation Recipients: A Global Perspective","title-short":"Guidelines for Preventing Infectious Complications among Hematopoietic Cell Transplantation Recipients","volume":"15","author":[{"family":"Tomblyn","given":"Marcie"},{"family":"Chiller","given":"Tom"},{"family":"Einsele","given":"Hermann"},{"family":"Gress","given":"Ronald"},{"family":"Sepkowitz","given":"Kent"},{"family":"Storek","given":"Jan"},{"family":"Wingard","given":"John R."},{"family":"Young","given":"Jo-Anne H."},{"family":"Boeckh","given":"Michael A."}],"issued":{"date-parts":[["2009",10]]}}}],"schema":"https://github.com/citation-style-language/schema/raw/master/csl-citation.json"} </w:instrText>
      </w:r>
      <w:r w:rsidR="00410C56">
        <w:rPr>
          <w:rFonts w:ascii="Times New Roman" w:eastAsia="Times New Roman" w:hAnsi="Times New Roman" w:cs="Times New Roman"/>
        </w:rPr>
        <w:fldChar w:fldCharType="separate"/>
      </w:r>
      <w:r w:rsidR="00410C56" w:rsidRPr="00410C56">
        <w:rPr>
          <w:rFonts w:ascii="Times New Roman" w:hAnsi="Times New Roman" w:cs="Times New Roman"/>
          <w:vertAlign w:val="superscript"/>
        </w:rPr>
        <w:t>3</w:t>
      </w:r>
      <w:r w:rsidR="00410C56">
        <w:rPr>
          <w:rFonts w:ascii="Times New Roman" w:eastAsia="Times New Roman" w:hAnsi="Times New Roman" w:cs="Times New Roman"/>
        </w:rPr>
        <w:fldChar w:fldCharType="end"/>
      </w:r>
      <w:r w:rsidR="00410C56">
        <w:rPr>
          <w:rFonts w:ascii="Times New Roman" w:eastAsia="Times New Roman" w:hAnsi="Times New Roman" w:cs="Times New Roman"/>
        </w:rPr>
        <w:fldChar w:fldCharType="begin"/>
      </w:r>
      <w:r w:rsidR="00410C56">
        <w:rPr>
          <w:rFonts w:ascii="Times New Roman" w:eastAsia="Times New Roman" w:hAnsi="Times New Roman" w:cs="Times New Roman"/>
        </w:rPr>
        <w:instrText xml:space="preserve"> ADDIN ZOTERO_ITEM CSL_CITATION {"citationID":"IzPO7fav","properties":{"formattedCitation":"\\super 4\\nosupersub{}","plainCitation":"4","noteIndex":0},"citationItems":[{"id":27,"uris":["http://zotero.org/users/local/kkiuZVRJ/items/KWZQKTAW"],"uri":["http://zotero.org/users/local/kkiuZVRJ/items/KWZQKTAW"],"itemData":{"id":27,"type":"article-journal","abstract":"Abstract\n            An international panel of experts prepared an evidenced-based guideline for vaccination of immunocompromised adults and children. These guidelines are intended for use by primary care and subspecialty providers who care for immunocompromised patients. Evidence was often limited. Areas that warrant future investigation are highlighted.","container-title":"Clinical Infectious Diseases","DOI":"10.1093/cid/cit684","ISSN":"1537-6591, 1058-4838","issue":"3","language":"en","page":"e44-e100","source":"DOI.org (Crossref)","title":"2013 IDSA Clinical Practice Guideline for Vaccination of the Immunocompromised Host","volume":"58","author":[{"family":"Rubin","given":"Lorry G."},{"family":"Levin","given":"Myron J."},{"family":"Ljungman","given":"Per"},{"family":"Davies","given":"E. Graham"},{"family":"Avery","given":"Robin"},{"family":"Tomblyn","given":"Marcie"},{"family":"Bousvaros","given":"Athos"},{"family":"Dhanireddy","given":"Shireesha"},{"family":"Sung","given":"Lillian"},{"family":"Keyserling","given":"Harry"},{"family":"Kang","given":"Insoo"}],"issued":{"date-parts":[["2014",2,1]]}}}],"schema":"https://github.com/citation-style-language/schema/raw/master/csl-citation.json"} </w:instrText>
      </w:r>
      <w:r w:rsidR="00410C56">
        <w:rPr>
          <w:rFonts w:ascii="Times New Roman" w:eastAsia="Times New Roman" w:hAnsi="Times New Roman" w:cs="Times New Roman"/>
        </w:rPr>
        <w:fldChar w:fldCharType="separate"/>
      </w:r>
      <w:r w:rsidR="00410C56" w:rsidRPr="00410C56">
        <w:rPr>
          <w:rFonts w:ascii="Times New Roman" w:hAnsi="Times New Roman" w:cs="Times New Roman"/>
          <w:vertAlign w:val="superscript"/>
        </w:rPr>
        <w:t>4</w:t>
      </w:r>
      <w:r w:rsidR="00410C56">
        <w:rPr>
          <w:rFonts w:ascii="Times New Roman" w:eastAsia="Times New Roman" w:hAnsi="Times New Roman" w:cs="Times New Roman"/>
        </w:rPr>
        <w:fldChar w:fldCharType="end"/>
      </w:r>
      <w:r w:rsidR="00410C56">
        <w:rPr>
          <w:rFonts w:ascii="Times New Roman" w:eastAsia="Times New Roman" w:hAnsi="Times New Roman" w:cs="Times New Roman"/>
        </w:rPr>
        <w:t>.</w:t>
      </w:r>
      <w:r w:rsidR="00F82816">
        <w:rPr>
          <w:rFonts w:ascii="Times New Roman" w:eastAsia="Times New Roman" w:hAnsi="Times New Roman" w:cs="Times New Roman"/>
        </w:rPr>
        <w:t xml:space="preserve"> </w:t>
      </w:r>
      <w:r w:rsidR="00DF4C9B">
        <w:rPr>
          <w:rFonts w:ascii="Times New Roman" w:eastAsia="Times New Roman" w:hAnsi="Times New Roman" w:cs="Times New Roman"/>
        </w:rPr>
        <w:t xml:space="preserve">The </w:t>
      </w:r>
      <w:r w:rsidR="00DD5A13">
        <w:rPr>
          <w:rFonts w:ascii="Times New Roman" w:eastAsia="Times New Roman" w:hAnsi="Times New Roman" w:cs="Times New Roman"/>
        </w:rPr>
        <w:t xml:space="preserve">pediatric </w:t>
      </w:r>
      <w:r w:rsidR="00DF4C9B">
        <w:rPr>
          <w:rFonts w:ascii="Times New Roman" w:eastAsia="Times New Roman" w:hAnsi="Times New Roman" w:cs="Times New Roman"/>
        </w:rPr>
        <w:t xml:space="preserve">bone marrow transplant </w:t>
      </w:r>
      <w:r>
        <w:rPr>
          <w:rFonts w:ascii="Times New Roman" w:eastAsia="Times New Roman" w:hAnsi="Times New Roman" w:cs="Times New Roman"/>
        </w:rPr>
        <w:t xml:space="preserve">(BMT) </w:t>
      </w:r>
      <w:r w:rsidR="00DF4C9B">
        <w:rPr>
          <w:rFonts w:ascii="Times New Roman" w:eastAsia="Times New Roman" w:hAnsi="Times New Roman" w:cs="Times New Roman"/>
        </w:rPr>
        <w:t xml:space="preserve">team at </w:t>
      </w:r>
      <w:r w:rsidR="008F4109" w:rsidRPr="008F4109">
        <w:rPr>
          <w:rFonts w:ascii="Times New Roman" w:eastAsia="Times New Roman" w:hAnsi="Times New Roman" w:cs="Times New Roman"/>
        </w:rPr>
        <w:t>U</w:t>
      </w:r>
      <w:r w:rsidR="00393952">
        <w:rPr>
          <w:rFonts w:ascii="Times New Roman" w:eastAsia="Times New Roman" w:hAnsi="Times New Roman" w:cs="Times New Roman"/>
        </w:rPr>
        <w:t>niversity of California San Francisco (UCSF)</w:t>
      </w:r>
      <w:r w:rsidR="00237B71">
        <w:rPr>
          <w:rFonts w:ascii="Times New Roman" w:eastAsia="Times New Roman" w:hAnsi="Times New Roman" w:cs="Times New Roman"/>
        </w:rPr>
        <w:t xml:space="preserve"> </w:t>
      </w:r>
      <w:r w:rsidR="008F4109" w:rsidRPr="008F4109">
        <w:rPr>
          <w:rFonts w:ascii="Times New Roman" w:eastAsia="Times New Roman" w:hAnsi="Times New Roman" w:cs="Times New Roman"/>
        </w:rPr>
        <w:t>uses immune reconstitution as</w:t>
      </w:r>
      <w:r w:rsidR="0047002F">
        <w:rPr>
          <w:rFonts w:ascii="Times New Roman" w:eastAsia="Times New Roman" w:hAnsi="Times New Roman" w:cs="Times New Roman"/>
        </w:rPr>
        <w:t xml:space="preserve"> the</w:t>
      </w:r>
      <w:r w:rsidR="008F4109" w:rsidRPr="008F4109">
        <w:rPr>
          <w:rFonts w:ascii="Times New Roman" w:eastAsia="Times New Roman" w:hAnsi="Times New Roman" w:cs="Times New Roman"/>
        </w:rPr>
        <w:t xml:space="preserve"> </w:t>
      </w:r>
      <w:r w:rsidR="00DF4C9B">
        <w:rPr>
          <w:rFonts w:ascii="Times New Roman" w:eastAsia="Times New Roman" w:hAnsi="Times New Roman" w:cs="Times New Roman"/>
        </w:rPr>
        <w:t>basis</w:t>
      </w:r>
      <w:r w:rsidR="008F4109" w:rsidRPr="008F4109">
        <w:rPr>
          <w:rFonts w:ascii="Times New Roman" w:eastAsia="Times New Roman" w:hAnsi="Times New Roman" w:cs="Times New Roman"/>
        </w:rPr>
        <w:t xml:space="preserve"> for </w:t>
      </w:r>
      <w:r w:rsidR="00393952">
        <w:rPr>
          <w:rFonts w:ascii="Times New Roman" w:eastAsia="Times New Roman" w:hAnsi="Times New Roman" w:cs="Times New Roman"/>
        </w:rPr>
        <w:t>re</w:t>
      </w:r>
      <w:r w:rsidR="008F4109" w:rsidRPr="008F4109">
        <w:rPr>
          <w:rFonts w:ascii="Times New Roman" w:eastAsia="Times New Roman" w:hAnsi="Times New Roman" w:cs="Times New Roman"/>
        </w:rPr>
        <w:t>vaccin</w:t>
      </w:r>
      <w:r w:rsidR="00393952">
        <w:rPr>
          <w:rFonts w:ascii="Times New Roman" w:eastAsia="Times New Roman" w:hAnsi="Times New Roman" w:cs="Times New Roman"/>
        </w:rPr>
        <w:t>ation</w:t>
      </w:r>
      <w:r w:rsidR="00DF4C9B">
        <w:rPr>
          <w:rFonts w:ascii="Times New Roman" w:eastAsia="Times New Roman" w:hAnsi="Times New Roman" w:cs="Times New Roman"/>
        </w:rPr>
        <w:t xml:space="preserve"> </w:t>
      </w:r>
      <w:r w:rsidR="00393952">
        <w:rPr>
          <w:rFonts w:ascii="Times New Roman" w:eastAsia="Times New Roman" w:hAnsi="Times New Roman" w:cs="Times New Roman"/>
        </w:rPr>
        <w:t xml:space="preserve">in the </w:t>
      </w:r>
      <w:r w:rsidR="008F4109" w:rsidRPr="008F4109">
        <w:rPr>
          <w:rFonts w:ascii="Times New Roman" w:eastAsia="Times New Roman" w:hAnsi="Times New Roman" w:cs="Times New Roman"/>
        </w:rPr>
        <w:t>post-transplant</w:t>
      </w:r>
      <w:r w:rsidR="00393952">
        <w:rPr>
          <w:rFonts w:ascii="Times New Roman" w:eastAsia="Times New Roman" w:hAnsi="Times New Roman" w:cs="Times New Roman"/>
        </w:rPr>
        <w:t xml:space="preserve"> period</w:t>
      </w:r>
      <w:r w:rsidR="008F4109" w:rsidRPr="008F4109">
        <w:rPr>
          <w:rFonts w:ascii="Times New Roman" w:eastAsia="Times New Roman" w:hAnsi="Times New Roman" w:cs="Times New Roman"/>
        </w:rPr>
        <w:t xml:space="preserve">. </w:t>
      </w:r>
      <w:r w:rsidR="00A42147">
        <w:rPr>
          <w:rFonts w:ascii="Times New Roman" w:eastAsia="Times New Roman" w:hAnsi="Times New Roman" w:cs="Times New Roman"/>
        </w:rPr>
        <w:t xml:space="preserve"> Immune reconstitution is considered by the group at UCSF as titer levels indicative of adequate response to the  killed vaccines given post-transplant in addition to </w:t>
      </w:r>
      <w:r w:rsidR="00A42147" w:rsidRPr="00A42147">
        <w:rPr>
          <w:rFonts w:ascii="Times New Roman" w:eastAsia="Times New Roman" w:hAnsi="Times New Roman" w:cs="Times New Roman"/>
        </w:rPr>
        <w:t>lymphocyte proliferation to antigen/tetanus indicate</w:t>
      </w:r>
      <w:r w:rsidR="00A42147">
        <w:rPr>
          <w:rFonts w:ascii="Times New Roman" w:eastAsia="Times New Roman" w:hAnsi="Times New Roman" w:cs="Times New Roman"/>
        </w:rPr>
        <w:t xml:space="preserve"> showing</w:t>
      </w:r>
      <w:r w:rsidR="00A42147" w:rsidRPr="00A42147">
        <w:rPr>
          <w:rFonts w:ascii="Times New Roman" w:eastAsia="Times New Roman" w:hAnsi="Times New Roman" w:cs="Times New Roman"/>
        </w:rPr>
        <w:t xml:space="preserve"> normal response to tetanus vaccine</w:t>
      </w:r>
      <w:r w:rsidR="00A42147">
        <w:rPr>
          <w:rFonts w:ascii="Times New Roman" w:eastAsia="Times New Roman" w:hAnsi="Times New Roman" w:cs="Times New Roman"/>
        </w:rPr>
        <w:t>.</w:t>
      </w:r>
    </w:p>
    <w:p w14:paraId="5036DC6F" w14:textId="11179197" w:rsidR="008F4109" w:rsidRDefault="008F4109" w:rsidP="00FE086D">
      <w:pPr>
        <w:rPr>
          <w:rFonts w:ascii="Times New Roman" w:eastAsia="Times New Roman" w:hAnsi="Times New Roman" w:cs="Times New Roman"/>
        </w:rPr>
      </w:pPr>
      <w:r w:rsidRPr="008F4109">
        <w:rPr>
          <w:rFonts w:ascii="Times New Roman" w:eastAsia="Times New Roman" w:hAnsi="Times New Roman" w:cs="Times New Roman"/>
        </w:rPr>
        <w:t>The</w:t>
      </w:r>
      <w:r w:rsidR="00393952">
        <w:rPr>
          <w:rFonts w:ascii="Times New Roman" w:eastAsia="Times New Roman" w:hAnsi="Times New Roman" w:cs="Times New Roman"/>
        </w:rPr>
        <w:t xml:space="preserve"> </w:t>
      </w:r>
      <w:r w:rsidRPr="008F4109">
        <w:rPr>
          <w:rFonts w:ascii="Times New Roman" w:eastAsia="Times New Roman" w:hAnsi="Times New Roman" w:cs="Times New Roman"/>
        </w:rPr>
        <w:t xml:space="preserve">theoretical benefit of this approach is </w:t>
      </w:r>
      <w:r w:rsidR="006B0384">
        <w:rPr>
          <w:rFonts w:ascii="Times New Roman" w:eastAsia="Times New Roman" w:hAnsi="Times New Roman" w:cs="Times New Roman"/>
        </w:rPr>
        <w:t>both potential for</w:t>
      </w:r>
      <w:r w:rsidRPr="008F4109">
        <w:rPr>
          <w:rFonts w:ascii="Times New Roman" w:eastAsia="Times New Roman" w:hAnsi="Times New Roman" w:cs="Times New Roman"/>
        </w:rPr>
        <w:t xml:space="preserve"> earlier vaccination and</w:t>
      </w:r>
      <w:r w:rsidR="00F52DD1">
        <w:rPr>
          <w:rFonts w:ascii="Times New Roman" w:eastAsia="Times New Roman" w:hAnsi="Times New Roman" w:cs="Times New Roman"/>
        </w:rPr>
        <w:t xml:space="preserve"> thus</w:t>
      </w:r>
      <w:r w:rsidRPr="008F4109">
        <w:rPr>
          <w:rFonts w:ascii="Times New Roman" w:eastAsia="Times New Roman" w:hAnsi="Times New Roman" w:cs="Times New Roman"/>
        </w:rPr>
        <w:t xml:space="preserve"> cessation of anti-microbial prophylaxis in patients with adequate immune-reconstitution</w:t>
      </w:r>
      <w:r w:rsidR="00BD2D39">
        <w:rPr>
          <w:rFonts w:ascii="Times New Roman" w:eastAsia="Times New Roman" w:hAnsi="Times New Roman" w:cs="Times New Roman"/>
        </w:rPr>
        <w:t xml:space="preserve"> a</w:t>
      </w:r>
      <w:r w:rsidR="006B0384">
        <w:rPr>
          <w:rFonts w:ascii="Times New Roman" w:eastAsia="Times New Roman" w:hAnsi="Times New Roman" w:cs="Times New Roman"/>
        </w:rPr>
        <w:t>s well as</w:t>
      </w:r>
      <w:r w:rsidR="00BD2D39">
        <w:rPr>
          <w:rFonts w:ascii="Times New Roman" w:eastAsia="Times New Roman" w:hAnsi="Times New Roman" w:cs="Times New Roman"/>
        </w:rPr>
        <w:t xml:space="preserve"> </w:t>
      </w:r>
      <w:r w:rsidR="00DF4C9B">
        <w:rPr>
          <w:rFonts w:ascii="Times New Roman" w:eastAsia="Times New Roman" w:hAnsi="Times New Roman" w:cs="Times New Roman"/>
        </w:rPr>
        <w:t>maintained</w:t>
      </w:r>
      <w:r w:rsidR="00BD2D39">
        <w:rPr>
          <w:rFonts w:ascii="Times New Roman" w:eastAsia="Times New Roman" w:hAnsi="Times New Roman" w:cs="Times New Roman"/>
        </w:rPr>
        <w:t xml:space="preserve"> protection for patients with delayed reconstitution and inadequate response to vaccination</w:t>
      </w:r>
      <w:r w:rsidRPr="008F4109">
        <w:rPr>
          <w:rFonts w:ascii="Times New Roman" w:eastAsia="Times New Roman" w:hAnsi="Times New Roman" w:cs="Times New Roman"/>
        </w:rPr>
        <w:t xml:space="preserve">. We aim to assess whether </w:t>
      </w:r>
      <w:r w:rsidR="00BD2D39">
        <w:rPr>
          <w:rFonts w:ascii="Times New Roman" w:eastAsia="Times New Roman" w:hAnsi="Times New Roman" w:cs="Times New Roman"/>
        </w:rPr>
        <w:t>a vaccination schedule</w:t>
      </w:r>
      <w:r w:rsidRPr="008F4109">
        <w:rPr>
          <w:rFonts w:ascii="Times New Roman" w:eastAsia="Times New Roman" w:hAnsi="Times New Roman" w:cs="Times New Roman"/>
        </w:rPr>
        <w:t xml:space="preserve"> </w:t>
      </w:r>
      <w:r w:rsidR="00BD2D39">
        <w:rPr>
          <w:rFonts w:ascii="Times New Roman" w:eastAsia="Times New Roman" w:hAnsi="Times New Roman" w:cs="Times New Roman"/>
        </w:rPr>
        <w:t xml:space="preserve">for </w:t>
      </w:r>
      <w:r w:rsidRPr="008F4109">
        <w:rPr>
          <w:rFonts w:ascii="Times New Roman" w:eastAsia="Times New Roman" w:hAnsi="Times New Roman" w:cs="Times New Roman"/>
        </w:rPr>
        <w:t>pediatric BMT patients according to evidence of</w:t>
      </w:r>
      <w:r w:rsidR="00125E9B">
        <w:rPr>
          <w:rFonts w:ascii="Times New Roman" w:eastAsia="Times New Roman" w:hAnsi="Times New Roman" w:cs="Times New Roman"/>
        </w:rPr>
        <w:t xml:space="preserve"> </w:t>
      </w:r>
      <w:r w:rsidRPr="008F4109">
        <w:rPr>
          <w:rFonts w:ascii="Times New Roman" w:eastAsia="Times New Roman" w:hAnsi="Times New Roman" w:cs="Times New Roman"/>
        </w:rPr>
        <w:t>immun</w:t>
      </w:r>
      <w:r w:rsidR="006B0384">
        <w:rPr>
          <w:rFonts w:ascii="Times New Roman" w:eastAsia="Times New Roman" w:hAnsi="Times New Roman" w:cs="Times New Roman"/>
        </w:rPr>
        <w:t>e</w:t>
      </w:r>
      <w:r w:rsidRPr="008F4109">
        <w:rPr>
          <w:rFonts w:ascii="Times New Roman" w:eastAsia="Times New Roman" w:hAnsi="Times New Roman" w:cs="Times New Roman"/>
        </w:rPr>
        <w:t xml:space="preserve"> reconstitution rather than days post-transplant is a safe and </w:t>
      </w:r>
      <w:r w:rsidR="00AB58B6">
        <w:rPr>
          <w:rFonts w:ascii="Times New Roman" w:eastAsia="Times New Roman" w:hAnsi="Times New Roman" w:cs="Times New Roman"/>
        </w:rPr>
        <w:t>superior</w:t>
      </w:r>
      <w:r w:rsidRPr="008F4109">
        <w:rPr>
          <w:rFonts w:ascii="Times New Roman" w:eastAsia="Times New Roman" w:hAnsi="Times New Roman" w:cs="Times New Roman"/>
        </w:rPr>
        <w:t xml:space="preserve"> practice</w:t>
      </w:r>
      <w:r w:rsidR="00580E85">
        <w:rPr>
          <w:rFonts w:ascii="Times New Roman" w:eastAsia="Times New Roman" w:hAnsi="Times New Roman" w:cs="Times New Roman"/>
        </w:rPr>
        <w:t xml:space="preserve"> for this patient population</w:t>
      </w:r>
      <w:r w:rsidRPr="008F4109">
        <w:rPr>
          <w:rFonts w:ascii="Times New Roman" w:eastAsia="Times New Roman" w:hAnsi="Times New Roman" w:cs="Times New Roman"/>
        </w:rPr>
        <w:t>.</w:t>
      </w:r>
      <w:r w:rsidR="00E52853">
        <w:rPr>
          <w:rFonts w:ascii="Times New Roman" w:eastAsia="Times New Roman" w:hAnsi="Times New Roman" w:cs="Times New Roman"/>
        </w:rPr>
        <w:t xml:space="preserve"> </w:t>
      </w:r>
    </w:p>
    <w:p w14:paraId="6BD91962" w14:textId="288A5DD0" w:rsidR="00DA25D6" w:rsidRDefault="00DA25D6" w:rsidP="008F4109">
      <w:pPr>
        <w:rPr>
          <w:rFonts w:ascii="Times New Roman" w:eastAsia="Times New Roman" w:hAnsi="Times New Roman" w:cs="Times New Roman"/>
        </w:rPr>
      </w:pPr>
    </w:p>
    <w:p w14:paraId="5614E9EC" w14:textId="77777777" w:rsidR="00FE086D" w:rsidRDefault="00DA25D6" w:rsidP="008F4109">
      <w:pPr>
        <w:rPr>
          <w:rFonts w:ascii="Times New Roman" w:eastAsia="Times New Roman" w:hAnsi="Times New Roman" w:cs="Times New Roman"/>
        </w:rPr>
      </w:pPr>
      <w:r w:rsidRPr="00DA25D6">
        <w:rPr>
          <w:rFonts w:ascii="Times New Roman" w:eastAsia="Times New Roman" w:hAnsi="Times New Roman" w:cs="Times New Roman"/>
          <w:b/>
          <w:bCs/>
        </w:rPr>
        <w:t>Research Question</w:t>
      </w:r>
      <w:r>
        <w:rPr>
          <w:rFonts w:ascii="Times New Roman" w:eastAsia="Times New Roman" w:hAnsi="Times New Roman" w:cs="Times New Roman"/>
        </w:rPr>
        <w:t xml:space="preserve">: </w:t>
      </w:r>
    </w:p>
    <w:p w14:paraId="00C24AC5" w14:textId="77777777" w:rsidR="00FE086D" w:rsidRDefault="00FE086D" w:rsidP="008F4109">
      <w:pPr>
        <w:rPr>
          <w:rFonts w:ascii="Times New Roman" w:eastAsia="Times New Roman" w:hAnsi="Times New Roman" w:cs="Times New Roman"/>
        </w:rPr>
      </w:pPr>
    </w:p>
    <w:p w14:paraId="5F3DBA3F" w14:textId="7B5ED946" w:rsidR="00DA25D6" w:rsidRDefault="00DA25D6" w:rsidP="008F4109">
      <w:pPr>
        <w:rPr>
          <w:rFonts w:ascii="Times New Roman" w:eastAsia="Times New Roman" w:hAnsi="Times New Roman" w:cs="Times New Roman"/>
        </w:rPr>
      </w:pPr>
      <w:r>
        <w:rPr>
          <w:rFonts w:ascii="Times New Roman" w:eastAsia="Times New Roman" w:hAnsi="Times New Roman" w:cs="Times New Roman"/>
        </w:rPr>
        <w:t>Is</w:t>
      </w:r>
      <w:r w:rsidRPr="008F4109">
        <w:rPr>
          <w:rFonts w:ascii="Times New Roman" w:eastAsia="Times New Roman" w:hAnsi="Times New Roman" w:cs="Times New Roman"/>
        </w:rPr>
        <w:t xml:space="preserve"> </w:t>
      </w:r>
      <w:r>
        <w:rPr>
          <w:rFonts w:ascii="Times New Roman" w:eastAsia="Times New Roman" w:hAnsi="Times New Roman" w:cs="Times New Roman"/>
        </w:rPr>
        <w:t>reimmunization</w:t>
      </w:r>
      <w:r w:rsidRPr="008F4109">
        <w:rPr>
          <w:rFonts w:ascii="Times New Roman" w:eastAsia="Times New Roman" w:hAnsi="Times New Roman" w:cs="Times New Roman"/>
        </w:rPr>
        <w:t xml:space="preserve"> of pediatric BMT patients according to evidence of immunity reconstitution rather than days post-transplant a safe and</w:t>
      </w:r>
      <w:r>
        <w:rPr>
          <w:rFonts w:ascii="Times New Roman" w:eastAsia="Times New Roman" w:hAnsi="Times New Roman" w:cs="Times New Roman"/>
        </w:rPr>
        <w:t xml:space="preserve"> superior</w:t>
      </w:r>
      <w:r w:rsidRPr="008F4109">
        <w:rPr>
          <w:rFonts w:ascii="Times New Roman" w:eastAsia="Times New Roman" w:hAnsi="Times New Roman" w:cs="Times New Roman"/>
        </w:rPr>
        <w:t xml:space="preserve"> practice</w:t>
      </w:r>
      <w:r>
        <w:rPr>
          <w:rFonts w:ascii="Times New Roman" w:eastAsia="Times New Roman" w:hAnsi="Times New Roman" w:cs="Times New Roman"/>
        </w:rPr>
        <w:t>?</w:t>
      </w:r>
    </w:p>
    <w:p w14:paraId="405F4624" w14:textId="22129D42" w:rsidR="00DA25D6" w:rsidRDefault="00DA25D6" w:rsidP="008F4109">
      <w:pPr>
        <w:rPr>
          <w:rFonts w:ascii="Times New Roman" w:eastAsia="Times New Roman" w:hAnsi="Times New Roman" w:cs="Times New Roman"/>
        </w:rPr>
      </w:pPr>
    </w:p>
    <w:p w14:paraId="3F27C013" w14:textId="13D109FC" w:rsidR="00DA25D6" w:rsidRDefault="00DA25D6" w:rsidP="008F4109">
      <w:pPr>
        <w:rPr>
          <w:rFonts w:ascii="Times New Roman" w:eastAsia="Times New Roman" w:hAnsi="Times New Roman" w:cs="Times New Roman"/>
          <w:b/>
          <w:bCs/>
        </w:rPr>
      </w:pPr>
      <w:r>
        <w:rPr>
          <w:rFonts w:ascii="Times New Roman" w:eastAsia="Times New Roman" w:hAnsi="Times New Roman" w:cs="Times New Roman"/>
          <w:b/>
          <w:bCs/>
        </w:rPr>
        <w:t xml:space="preserve">Specific Aims: </w:t>
      </w:r>
    </w:p>
    <w:p w14:paraId="5578B38E" w14:textId="77777777" w:rsidR="00FE086D" w:rsidRDefault="00FE086D" w:rsidP="008F4109">
      <w:pPr>
        <w:rPr>
          <w:rFonts w:ascii="Times New Roman" w:eastAsia="Times New Roman" w:hAnsi="Times New Roman" w:cs="Times New Roman"/>
          <w:b/>
          <w:bCs/>
        </w:rPr>
      </w:pPr>
    </w:p>
    <w:p w14:paraId="6FB82DFB" w14:textId="087FF0CE" w:rsidR="00DA25D6" w:rsidRDefault="00DA25D6" w:rsidP="00DA25D6">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Identify whether the mean time to complete revaccination of BMT patients at UCSF using immune reconstitution measures is earlier or later than the </w:t>
      </w:r>
      <w:r w:rsidR="00DD5A13">
        <w:rPr>
          <w:rFonts w:ascii="Times New Roman" w:eastAsia="Times New Roman" w:hAnsi="Times New Roman" w:cs="Times New Roman"/>
        </w:rPr>
        <w:t xml:space="preserve">time </w:t>
      </w:r>
      <w:r>
        <w:rPr>
          <w:rFonts w:ascii="Times New Roman" w:eastAsia="Times New Roman" w:hAnsi="Times New Roman" w:cs="Times New Roman"/>
        </w:rPr>
        <w:t>standard</w:t>
      </w:r>
      <w:r w:rsidR="00DD5A13">
        <w:rPr>
          <w:rFonts w:ascii="Times New Roman" w:eastAsia="Times New Roman" w:hAnsi="Times New Roman" w:cs="Times New Roman"/>
        </w:rPr>
        <w:t>ized</w:t>
      </w:r>
      <w:r>
        <w:rPr>
          <w:rFonts w:ascii="Times New Roman" w:eastAsia="Times New Roman" w:hAnsi="Times New Roman" w:cs="Times New Roman"/>
        </w:rPr>
        <w:t xml:space="preserve"> vaccine schedule. </w:t>
      </w:r>
    </w:p>
    <w:p w14:paraId="20ABE530" w14:textId="113EE8E0" w:rsidR="00DA25D6" w:rsidRDefault="00DA25D6" w:rsidP="00DA25D6">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Identify </w:t>
      </w:r>
      <w:r w:rsidR="00DD5A13">
        <w:rPr>
          <w:rFonts w:ascii="Times New Roman" w:eastAsia="Times New Roman" w:hAnsi="Times New Roman" w:cs="Times New Roman"/>
        </w:rPr>
        <w:t>the prevalence of</w:t>
      </w:r>
      <w:r w:rsidR="00577B18">
        <w:rPr>
          <w:rFonts w:ascii="Times New Roman" w:eastAsia="Times New Roman" w:hAnsi="Times New Roman" w:cs="Times New Roman"/>
        </w:rPr>
        <w:t xml:space="preserve"> </w:t>
      </w:r>
      <w:r w:rsidR="00273B76">
        <w:rPr>
          <w:rFonts w:ascii="Times New Roman" w:eastAsia="Times New Roman" w:hAnsi="Times New Roman" w:cs="Times New Roman"/>
        </w:rPr>
        <w:t xml:space="preserve"> hospitalization for </w:t>
      </w:r>
      <w:r w:rsidR="00577B18">
        <w:rPr>
          <w:rFonts w:ascii="Times New Roman" w:eastAsia="Times New Roman" w:hAnsi="Times New Roman" w:cs="Times New Roman"/>
        </w:rPr>
        <w:t>serious</w:t>
      </w:r>
      <w:r w:rsidR="00DD5A13">
        <w:rPr>
          <w:rFonts w:ascii="Times New Roman" w:eastAsia="Times New Roman" w:hAnsi="Times New Roman" w:cs="Times New Roman"/>
        </w:rPr>
        <w:t xml:space="preserve"> vaccine-preventable</w:t>
      </w:r>
      <w:r>
        <w:rPr>
          <w:rFonts w:ascii="Times New Roman" w:eastAsia="Times New Roman" w:hAnsi="Times New Roman" w:cs="Times New Roman"/>
        </w:rPr>
        <w:t xml:space="preserve"> infectious complications </w:t>
      </w:r>
      <w:r w:rsidR="00DD5A13">
        <w:rPr>
          <w:rFonts w:ascii="Times New Roman" w:eastAsia="Times New Roman" w:hAnsi="Times New Roman" w:cs="Times New Roman"/>
        </w:rPr>
        <w:t>at our institution while</w:t>
      </w:r>
      <w:r>
        <w:rPr>
          <w:rFonts w:ascii="Times New Roman" w:eastAsia="Times New Roman" w:hAnsi="Times New Roman" w:cs="Times New Roman"/>
        </w:rPr>
        <w:t xml:space="preserve"> using this </w:t>
      </w:r>
      <w:r w:rsidR="00577B18">
        <w:rPr>
          <w:rFonts w:ascii="Times New Roman" w:eastAsia="Times New Roman" w:hAnsi="Times New Roman" w:cs="Times New Roman"/>
        </w:rPr>
        <w:t>approach</w:t>
      </w:r>
      <w:r w:rsidR="00273B76">
        <w:rPr>
          <w:rFonts w:ascii="Times New Roman" w:eastAsia="Times New Roman" w:hAnsi="Times New Roman" w:cs="Times New Roman"/>
        </w:rPr>
        <w:t xml:space="preserve"> (defined as infections with any of the pathogens covered by routine childhood vaccination)</w:t>
      </w:r>
      <w:r w:rsidR="00577B18">
        <w:rPr>
          <w:rFonts w:ascii="Times New Roman" w:eastAsia="Times New Roman" w:hAnsi="Times New Roman" w:cs="Times New Roman"/>
        </w:rPr>
        <w:t>.</w:t>
      </w:r>
    </w:p>
    <w:p w14:paraId="5FE67E8C" w14:textId="77777777" w:rsidR="00125E9B" w:rsidRDefault="00125E9B" w:rsidP="00125E9B">
      <w:pPr>
        <w:pStyle w:val="ListParagraph"/>
        <w:ind w:left="1080"/>
        <w:rPr>
          <w:rFonts w:ascii="Times New Roman" w:eastAsia="Times New Roman" w:hAnsi="Times New Roman" w:cs="Times New Roman"/>
        </w:rPr>
      </w:pPr>
    </w:p>
    <w:p w14:paraId="71C08006" w14:textId="77777777" w:rsidR="00986D3F" w:rsidRDefault="00986D3F" w:rsidP="00125E9B">
      <w:pPr>
        <w:rPr>
          <w:rFonts w:ascii="Times New Roman" w:eastAsia="Times New Roman" w:hAnsi="Times New Roman" w:cs="Times New Roman"/>
          <w:b/>
          <w:bCs/>
        </w:rPr>
      </w:pPr>
    </w:p>
    <w:p w14:paraId="2364387C" w14:textId="5EDD7AE5" w:rsidR="00125E9B" w:rsidRDefault="00125E9B" w:rsidP="00125E9B">
      <w:pPr>
        <w:rPr>
          <w:rFonts w:ascii="Times New Roman" w:eastAsia="Times New Roman" w:hAnsi="Times New Roman" w:cs="Times New Roman"/>
          <w:b/>
          <w:bCs/>
        </w:rPr>
      </w:pPr>
      <w:r>
        <w:rPr>
          <w:rFonts w:ascii="Times New Roman" w:eastAsia="Times New Roman" w:hAnsi="Times New Roman" w:cs="Times New Roman"/>
          <w:b/>
          <w:bCs/>
        </w:rPr>
        <w:t xml:space="preserve">Significance: </w:t>
      </w:r>
    </w:p>
    <w:p w14:paraId="4E9560F0" w14:textId="77777777" w:rsidR="00FE086D" w:rsidRDefault="00FE086D" w:rsidP="00125E9B">
      <w:pPr>
        <w:rPr>
          <w:rFonts w:ascii="Times New Roman" w:eastAsia="Times New Roman" w:hAnsi="Times New Roman" w:cs="Times New Roman"/>
          <w:b/>
          <w:bCs/>
        </w:rPr>
      </w:pPr>
    </w:p>
    <w:p w14:paraId="2EAB5005" w14:textId="57E1A35B" w:rsidR="006344A5" w:rsidRDefault="00420ADA" w:rsidP="00125E9B">
      <w:pPr>
        <w:rPr>
          <w:rFonts w:ascii="Times New Roman" w:eastAsia="Times New Roman" w:hAnsi="Times New Roman" w:cs="Times New Roman"/>
        </w:rPr>
      </w:pPr>
      <w:r>
        <w:rPr>
          <w:rFonts w:ascii="Times New Roman" w:eastAsia="Times New Roman" w:hAnsi="Times New Roman" w:cs="Times New Roman"/>
        </w:rPr>
        <w:t xml:space="preserve">Bone marrow transplantation </w:t>
      </w:r>
      <w:r w:rsidR="00C85C8C">
        <w:rPr>
          <w:rFonts w:ascii="Times New Roman" w:eastAsia="Times New Roman" w:hAnsi="Times New Roman" w:cs="Times New Roman"/>
        </w:rPr>
        <w:t>ha</w:t>
      </w:r>
      <w:r>
        <w:rPr>
          <w:rFonts w:ascii="Times New Roman" w:eastAsia="Times New Roman" w:hAnsi="Times New Roman" w:cs="Times New Roman"/>
        </w:rPr>
        <w:t xml:space="preserve">s </w:t>
      </w:r>
      <w:r w:rsidR="00C85C8C">
        <w:rPr>
          <w:rFonts w:ascii="Times New Roman" w:eastAsia="Times New Roman" w:hAnsi="Times New Roman" w:cs="Times New Roman"/>
        </w:rPr>
        <w:t xml:space="preserve">been established as </w:t>
      </w:r>
      <w:r>
        <w:rPr>
          <w:rFonts w:ascii="Times New Roman" w:eastAsia="Times New Roman" w:hAnsi="Times New Roman" w:cs="Times New Roman"/>
        </w:rPr>
        <w:t>a critica</w:t>
      </w:r>
      <w:r w:rsidR="00AF3C0F">
        <w:rPr>
          <w:rFonts w:ascii="Times New Roman" w:eastAsia="Times New Roman" w:hAnsi="Times New Roman" w:cs="Times New Roman"/>
        </w:rPr>
        <w:t>l</w:t>
      </w:r>
      <w:r>
        <w:rPr>
          <w:rFonts w:ascii="Times New Roman" w:eastAsia="Times New Roman" w:hAnsi="Times New Roman" w:cs="Times New Roman"/>
        </w:rPr>
        <w:t xml:space="preserve"> lifesaving therapy for a variety of hematologic disorders and malignancies as well as immunologic </w:t>
      </w:r>
      <w:r w:rsidR="00C85C8C">
        <w:rPr>
          <w:rFonts w:ascii="Times New Roman" w:eastAsia="Times New Roman" w:hAnsi="Times New Roman" w:cs="Times New Roman"/>
        </w:rPr>
        <w:t>disorders</w:t>
      </w:r>
      <w:r>
        <w:rPr>
          <w:rFonts w:ascii="Times New Roman" w:eastAsia="Times New Roman" w:hAnsi="Times New Roman" w:cs="Times New Roman"/>
        </w:rPr>
        <w:t>. One of the</w:t>
      </w:r>
      <w:r w:rsidR="00BD37DD">
        <w:rPr>
          <w:rFonts w:ascii="Times New Roman" w:eastAsia="Times New Roman" w:hAnsi="Times New Roman" w:cs="Times New Roman"/>
        </w:rPr>
        <w:t xml:space="preserve"> necessary</w:t>
      </w:r>
      <w:r>
        <w:rPr>
          <w:rFonts w:ascii="Times New Roman" w:eastAsia="Times New Roman" w:hAnsi="Times New Roman" w:cs="Times New Roman"/>
        </w:rPr>
        <w:t xml:space="preserve"> consequences</w:t>
      </w:r>
      <w:r w:rsidR="00BD37DD">
        <w:rPr>
          <w:rFonts w:ascii="Times New Roman" w:eastAsia="Times New Roman" w:hAnsi="Times New Roman" w:cs="Times New Roman"/>
        </w:rPr>
        <w:t xml:space="preserve"> of BMT therapy </w:t>
      </w:r>
      <w:r>
        <w:rPr>
          <w:rFonts w:ascii="Times New Roman" w:eastAsia="Times New Roman" w:hAnsi="Times New Roman" w:cs="Times New Roman"/>
        </w:rPr>
        <w:t>is</w:t>
      </w:r>
      <w:r w:rsidR="00BD37DD">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00BD37DD">
        <w:rPr>
          <w:rFonts w:ascii="Times New Roman" w:eastAsia="Times New Roman" w:hAnsi="Times New Roman" w:cs="Times New Roman"/>
        </w:rPr>
        <w:t>loss of</w:t>
      </w:r>
      <w:r>
        <w:rPr>
          <w:rFonts w:ascii="Times New Roman" w:eastAsia="Times New Roman" w:hAnsi="Times New Roman" w:cs="Times New Roman"/>
        </w:rPr>
        <w:t xml:space="preserve"> previous immunity achieved by routine childhood vaccination</w:t>
      </w:r>
      <w:r w:rsidR="004A7E9E">
        <w:rPr>
          <w:rFonts w:ascii="Times New Roman" w:eastAsia="Times New Roman" w:hAnsi="Times New Roman" w:cs="Times New Roman"/>
        </w:rPr>
        <w:fldChar w:fldCharType="begin"/>
      </w:r>
      <w:r w:rsidR="00410C56">
        <w:rPr>
          <w:rFonts w:ascii="Times New Roman" w:eastAsia="Times New Roman" w:hAnsi="Times New Roman" w:cs="Times New Roman"/>
        </w:rPr>
        <w:instrText xml:space="preserve"> ADDIN ZOTERO_ITEM CSL_CITATION {"citationID":"FT8HSqRr","properties":{"formattedCitation":"\\super 5\\nosupersub{}","plainCitation":"5","noteIndex":0},"citationItems":[{"id":29,"uris":["http://zotero.org/users/local/kkiuZVRJ/items/359A82BF"],"uri":["http://zotero.org/users/local/kkiuZVRJ/items/359A82BF"],"itemData":{"id":29,"type":"article-journal","abstract":"In the past 3 decades, the number of immunocompromised children has increased steadily because of dramatic improvement in survival rates in certain malignancies as a result of intensive curative treatment regimens and an increase in the number of children undergoing life-saving hematopoietic stem cell transplantation (HSCT). Children receiving immunosuppressive therapy for cancer, as well as HSCT recipients, will benefit from vaccination but warrant close evaluation for a variety of reasons, such as the risk of developing severe infections, serious adverse events following certain vaccines, and decreased vaccine efficacy caused by poor immune response to vaccination. Various professional organizations have published vaccination guidelines for immunocompromised patients. Given their heterogeneity, recommendations for the immunization of immunocompromised patients may not be universally applicable. The safety of many commonly used vaccines has not been established in immunocompromised children. In addition, no large-scale vaccine studies have evaluated the clinical outcome of disease prevention in this population. All killed vaccines are generally safe, while live vaccines may be administered to immunocompromised children in select circumstances, depending on the degree of altered immunocompetence and the underlying primary condition. Healthcare providers should be knowledgeable about the indications, contraindications, and precautions for vaccine administration in immunocompromised patients. To protect immunocompromised patients, all family, household contacts, and healthcare workers should also be immunized with all routinely recommended vaccines. Pediatricians play a crucial role in identifying and effectively communicating the risks and benefits of vaccines to immunocompromised patients and their parents.","container-title":"The Ochsner Journal","ISSN":"1524-5012","issue":"3","journalAbbreviation":"Ochsner J","note":"PMID: 23049460\nPMCID: PMC3448245","page":"228-243","source":"PubMed Central","title":"Immunization of Children Receiving Immunosuppressive Therapy for Cancer or Hematopoietic Stem Cell Transplantation","volume":"12","author":[{"family":"Shetty","given":"Avinash K."},{"family":"Winter","given":"Mary A."}],"issued":{"date-parts":[["2012"]]}}}],"schema":"https://github.com/citation-style-language/schema/raw/master/csl-citation.json"} </w:instrText>
      </w:r>
      <w:r w:rsidR="004A7E9E">
        <w:rPr>
          <w:rFonts w:ascii="Times New Roman" w:eastAsia="Times New Roman" w:hAnsi="Times New Roman" w:cs="Times New Roman"/>
        </w:rPr>
        <w:fldChar w:fldCharType="separate"/>
      </w:r>
      <w:r w:rsidR="00410C56" w:rsidRPr="00410C56">
        <w:rPr>
          <w:rFonts w:ascii="Times New Roman" w:hAnsi="Times New Roman" w:cs="Times New Roman"/>
          <w:vertAlign w:val="superscript"/>
        </w:rPr>
        <w:t>5</w:t>
      </w:r>
      <w:r w:rsidR="004A7E9E">
        <w:rPr>
          <w:rFonts w:ascii="Times New Roman" w:eastAsia="Times New Roman" w:hAnsi="Times New Roman" w:cs="Times New Roman"/>
        </w:rPr>
        <w:fldChar w:fldCharType="end"/>
      </w:r>
      <w:r>
        <w:rPr>
          <w:rFonts w:ascii="Times New Roman" w:eastAsia="Times New Roman" w:hAnsi="Times New Roman" w:cs="Times New Roman"/>
        </w:rPr>
        <w:t>.</w:t>
      </w:r>
      <w:r w:rsidR="00BD37DD">
        <w:rPr>
          <w:rFonts w:ascii="Times New Roman" w:eastAsia="Times New Roman" w:hAnsi="Times New Roman" w:cs="Times New Roman"/>
        </w:rPr>
        <w:t xml:space="preserve"> </w:t>
      </w:r>
      <w:r w:rsidR="00264056">
        <w:rPr>
          <w:rFonts w:ascii="Times New Roman" w:eastAsia="Times New Roman" w:hAnsi="Times New Roman" w:cs="Times New Roman"/>
        </w:rPr>
        <w:t>This leaves patient</w:t>
      </w:r>
      <w:r w:rsidR="00BD37DD">
        <w:rPr>
          <w:rFonts w:ascii="Times New Roman" w:eastAsia="Times New Roman" w:hAnsi="Times New Roman" w:cs="Times New Roman"/>
        </w:rPr>
        <w:t xml:space="preserve">s at </w:t>
      </w:r>
      <w:r w:rsidR="00BB35F1">
        <w:rPr>
          <w:rFonts w:ascii="Times New Roman" w:eastAsia="Times New Roman" w:hAnsi="Times New Roman" w:cs="Times New Roman"/>
        </w:rPr>
        <w:t>high</w:t>
      </w:r>
      <w:r w:rsidR="00BD37DD">
        <w:rPr>
          <w:rFonts w:ascii="Times New Roman" w:eastAsia="Times New Roman" w:hAnsi="Times New Roman" w:cs="Times New Roman"/>
        </w:rPr>
        <w:t xml:space="preserve"> risk of serious infections after transplant</w:t>
      </w:r>
      <w:r w:rsidR="00264056">
        <w:rPr>
          <w:rFonts w:ascii="Times New Roman" w:eastAsia="Times New Roman" w:hAnsi="Times New Roman" w:cs="Times New Roman"/>
        </w:rPr>
        <w:t xml:space="preserve">, </w:t>
      </w:r>
      <w:r w:rsidR="00C85C8C">
        <w:rPr>
          <w:rFonts w:ascii="Times New Roman" w:eastAsia="Times New Roman" w:hAnsi="Times New Roman" w:cs="Times New Roman"/>
        </w:rPr>
        <w:t>which</w:t>
      </w:r>
      <w:r w:rsidR="00BB35F1">
        <w:rPr>
          <w:rFonts w:ascii="Times New Roman" w:eastAsia="Times New Roman" w:hAnsi="Times New Roman" w:cs="Times New Roman"/>
        </w:rPr>
        <w:t xml:space="preserve"> contribute significantly to</w:t>
      </w:r>
      <w:r w:rsidR="00C85C8C">
        <w:rPr>
          <w:rFonts w:ascii="Times New Roman" w:eastAsia="Times New Roman" w:hAnsi="Times New Roman" w:cs="Times New Roman"/>
        </w:rPr>
        <w:t xml:space="preserve"> the</w:t>
      </w:r>
      <w:r w:rsidR="00BB35F1">
        <w:rPr>
          <w:rFonts w:ascii="Times New Roman" w:eastAsia="Times New Roman" w:hAnsi="Times New Roman" w:cs="Times New Roman"/>
        </w:rPr>
        <w:t xml:space="preserve"> mortality </w:t>
      </w:r>
      <w:r w:rsidR="00264056">
        <w:rPr>
          <w:rFonts w:ascii="Times New Roman" w:eastAsia="Times New Roman" w:hAnsi="Times New Roman" w:cs="Times New Roman"/>
        </w:rPr>
        <w:t>in this population</w:t>
      </w:r>
      <w:r w:rsidR="001C4003">
        <w:rPr>
          <w:rFonts w:ascii="Times New Roman" w:eastAsia="Times New Roman" w:hAnsi="Times New Roman" w:cs="Times New Roman"/>
        </w:rPr>
        <w:fldChar w:fldCharType="begin"/>
      </w:r>
      <w:r w:rsidR="00410C56">
        <w:rPr>
          <w:rFonts w:ascii="Times New Roman" w:eastAsia="Times New Roman" w:hAnsi="Times New Roman" w:cs="Times New Roman"/>
        </w:rPr>
        <w:instrText xml:space="preserve"> ADDIN ZOTERO_ITEM CSL_CITATION {"citationID":"OS20Be6G","properties":{"formattedCitation":"\\super 6\\nosupersub{}","plainCitation":"6","noteIndex":0},"citationItems":[{"id":46,"uris":["http://zotero.org/users/local/kkiuZVRJ/items/YF6LUALQ"],"uri":["http://zotero.org/users/local/kkiuZVRJ/items/YF6LUALQ"],"itemData":{"id":46,"type":"article-journal","abstract":"Despite major advances in antimicrobial prophylaxis and therapy, opportunistic infections remain a major cause of morbidity and mortality after pediatric hematopoietic cell transplant (HCT). Risk factors associated with the development of opportunistic infections include the patient's underlying disease, previous infection history, co-morbidities, source of the donor graft, preparative therapy prior to the graft infusion, immunosuppressive agents, early and late toxicities after transplant, and graft-vs.-host disease (GVHD). Additionally, the risk for and type of infection changes throughout the HCT course and is greatly influenced by the degree and duration of immunosuppression of the HCT recipient. Hematopoietic cell transplant recipients are at high risk for rapid clinical decompensation from infections. The pediatric intensivist must remain abreast of the status of the timeline from HCT to understand the risk for different infections. This review will serve to highlight the infection risks over the year-long course of the HCT process and to provide key clinical considerations for the pediatric intensivist by presenting a series of hypothetical HCT cases.","container-title":"Frontiers in Pediatrics","DOI":"10.3389/fped.2021.634449","ISSN":"2296-2360","journalAbbreviation":"Front Pediatr","note":"PMID: 34386464\nPMCID: PMC8353083","page":"634449","source":"PubMed Central","title":"A Review of Infections After Hematopoietic Cell Transplantation Requiring PICU Care: Transplant Timeline Is Key","title-short":"A Review of Infections After Hematopoietic Cell Transplantation Requiring PICU Care","volume":"9","author":[{"family":"Ferdjallah","given":"Asmaa"},{"family":"Young","given":"Jo-Anne H."},{"family":"MacMillan","given":"Margaret L."}],"issued":{"date-parts":[["2021",7,27]]}}}],"schema":"https://github.com/citation-style-language/schema/raw/master/csl-citation.json"} </w:instrText>
      </w:r>
      <w:r w:rsidR="001C4003">
        <w:rPr>
          <w:rFonts w:ascii="Times New Roman" w:eastAsia="Times New Roman" w:hAnsi="Times New Roman" w:cs="Times New Roman"/>
        </w:rPr>
        <w:fldChar w:fldCharType="separate"/>
      </w:r>
      <w:r w:rsidR="00410C56" w:rsidRPr="00410C56">
        <w:rPr>
          <w:rFonts w:ascii="Times New Roman" w:hAnsi="Times New Roman" w:cs="Times New Roman"/>
          <w:vertAlign w:val="superscript"/>
        </w:rPr>
        <w:t>6</w:t>
      </w:r>
      <w:r w:rsidR="001C4003">
        <w:rPr>
          <w:rFonts w:ascii="Times New Roman" w:eastAsia="Times New Roman" w:hAnsi="Times New Roman" w:cs="Times New Roman"/>
        </w:rPr>
        <w:fldChar w:fldCharType="end"/>
      </w:r>
      <w:r w:rsidR="00BD37DD">
        <w:rPr>
          <w:rFonts w:ascii="Times New Roman" w:eastAsia="Times New Roman" w:hAnsi="Times New Roman" w:cs="Times New Roman"/>
        </w:rPr>
        <w:t>.</w:t>
      </w:r>
      <w:r w:rsidR="003C7947">
        <w:rPr>
          <w:rFonts w:ascii="Times New Roman" w:eastAsia="Times New Roman" w:hAnsi="Times New Roman" w:cs="Times New Roman"/>
        </w:rPr>
        <w:t xml:space="preserve"> </w:t>
      </w:r>
      <w:r w:rsidR="00A51935">
        <w:rPr>
          <w:rFonts w:ascii="Times New Roman" w:eastAsia="Times New Roman" w:hAnsi="Times New Roman" w:cs="Times New Roman"/>
        </w:rPr>
        <w:t>Patients are most at risk for infections with</w:t>
      </w:r>
      <w:r w:rsidR="003C7947">
        <w:rPr>
          <w:rFonts w:ascii="Times New Roman" w:eastAsia="Times New Roman" w:hAnsi="Times New Roman" w:cs="Times New Roman"/>
        </w:rPr>
        <w:t xml:space="preserve"> gram negative bacilli, gram positives, encapsulated bacteria</w:t>
      </w:r>
      <w:r w:rsidR="00A51935">
        <w:rPr>
          <w:rFonts w:ascii="Times New Roman" w:eastAsia="Times New Roman" w:hAnsi="Times New Roman" w:cs="Times New Roman"/>
        </w:rPr>
        <w:t xml:space="preserve">, as well </w:t>
      </w:r>
      <w:r w:rsidR="003C7947">
        <w:rPr>
          <w:rFonts w:ascii="Times New Roman" w:eastAsia="Times New Roman" w:hAnsi="Times New Roman" w:cs="Times New Roman"/>
        </w:rPr>
        <w:t>viral (HSV, VZV, CMV) and fungal infections (aspergillus, candida, pneumocystis)</w:t>
      </w:r>
      <w:r w:rsidR="003C7947">
        <w:rPr>
          <w:rFonts w:ascii="Times New Roman" w:eastAsia="Times New Roman" w:hAnsi="Times New Roman" w:cs="Times New Roman"/>
        </w:rPr>
        <w:fldChar w:fldCharType="begin"/>
      </w:r>
      <w:r w:rsidR="003C7947">
        <w:rPr>
          <w:rFonts w:ascii="Times New Roman" w:eastAsia="Times New Roman" w:hAnsi="Times New Roman" w:cs="Times New Roman"/>
        </w:rPr>
        <w:instrText xml:space="preserve"> ADDIN ZOTERO_ITEM CSL_CITATION {"citationID":"BIukOR9j","properties":{"formattedCitation":"\\super 6\\nosupersub{}","plainCitation":"6","noteIndex":0},"citationItems":[{"id":46,"uris":["http://zotero.org/users/local/kkiuZVRJ/items/YF6LUALQ"],"uri":["http://zotero.org/users/local/kkiuZVRJ/items/YF6LUALQ"],"itemData":{"id":46,"type":"article-journal","abstract":"Despite major advances in antimicrobial prophylaxis and therapy, opportunistic infections remain a major cause of morbidity and mortality after pediatric hematopoietic cell transplant (HCT). Risk factors associated with the development of opportunistic infections include the patient's underlying disease, previous infection history, co-morbidities, source of the donor graft, preparative therapy prior to the graft infusion, immunosuppressive agents, early and late toxicities after transplant, and graft-vs.-host disease (GVHD). Additionally, the risk for and type of infection changes throughout the HCT course and is greatly influenced by the degree and duration of immunosuppression of the HCT recipient. Hematopoietic cell transplant recipients are at high risk for rapid clinical decompensation from infections. The pediatric intensivist must remain abreast of the status of the timeline from HCT to understand the risk for different infections. This review will serve to highlight the infection risks over the year-long course of the HCT process and to provide key clinical considerations for the pediatric intensivist by presenting a series of hypothetical HCT cases.","container-title":"Frontiers in Pediatrics","DOI":"10.3389/fped.2021.634449","ISSN":"2296-2360","journalAbbreviation":"Front Pediatr","note":"PMID: 34386464\nPMCID: PMC8353083","page":"634449","source":"PubMed Central","title":"A Review of Infections After Hematopoietic Cell Transplantation Requiring PICU Care: Transplant Timeline Is Key","title-short":"A Review of Infections After Hematopoietic Cell Transplantation Requiring PICU Care","volume":"9","author":[{"family":"Ferdjallah","given":"Asmaa"},{"family":"Young","given":"Jo-Anne H."},{"family":"MacMillan","given":"Margaret L."}],"issued":{"date-parts":[["2021",7,27]]}}}],"schema":"https://github.com/citation-style-language/schema/raw/master/csl-citation.json"} </w:instrText>
      </w:r>
      <w:r w:rsidR="003C7947">
        <w:rPr>
          <w:rFonts w:ascii="Times New Roman" w:eastAsia="Times New Roman" w:hAnsi="Times New Roman" w:cs="Times New Roman"/>
        </w:rPr>
        <w:fldChar w:fldCharType="separate"/>
      </w:r>
      <w:r w:rsidR="003C7947" w:rsidRPr="003C7947">
        <w:rPr>
          <w:rFonts w:ascii="Times New Roman" w:hAnsi="Times New Roman" w:cs="Times New Roman"/>
          <w:vertAlign w:val="superscript"/>
        </w:rPr>
        <w:t>6</w:t>
      </w:r>
      <w:r w:rsidR="003C7947">
        <w:rPr>
          <w:rFonts w:ascii="Times New Roman" w:eastAsia="Times New Roman" w:hAnsi="Times New Roman" w:cs="Times New Roman"/>
        </w:rPr>
        <w:fldChar w:fldCharType="end"/>
      </w:r>
      <w:r w:rsidR="003C7947">
        <w:rPr>
          <w:rFonts w:ascii="Times New Roman" w:eastAsia="Times New Roman" w:hAnsi="Times New Roman" w:cs="Times New Roman"/>
        </w:rPr>
        <w:t xml:space="preserve">. </w:t>
      </w:r>
      <w:r w:rsidR="00BD37DD">
        <w:rPr>
          <w:rFonts w:ascii="Times New Roman" w:eastAsia="Times New Roman" w:hAnsi="Times New Roman" w:cs="Times New Roman"/>
        </w:rPr>
        <w:t>It is</w:t>
      </w:r>
      <w:r w:rsidR="006344A5">
        <w:rPr>
          <w:rFonts w:ascii="Times New Roman" w:eastAsia="Times New Roman" w:hAnsi="Times New Roman" w:cs="Times New Roman"/>
        </w:rPr>
        <w:t xml:space="preserve"> </w:t>
      </w:r>
      <w:r w:rsidR="00BB35F1">
        <w:rPr>
          <w:rFonts w:ascii="Times New Roman" w:eastAsia="Times New Roman" w:hAnsi="Times New Roman" w:cs="Times New Roman"/>
        </w:rPr>
        <w:t>cr</w:t>
      </w:r>
      <w:r w:rsidR="00C85C8C">
        <w:rPr>
          <w:rFonts w:ascii="Times New Roman" w:eastAsia="Times New Roman" w:hAnsi="Times New Roman" w:cs="Times New Roman"/>
        </w:rPr>
        <w:t>itica</w:t>
      </w:r>
      <w:r w:rsidR="00BB35F1">
        <w:rPr>
          <w:rFonts w:ascii="Times New Roman" w:eastAsia="Times New Roman" w:hAnsi="Times New Roman" w:cs="Times New Roman"/>
        </w:rPr>
        <w:t xml:space="preserve">l </w:t>
      </w:r>
      <w:r w:rsidR="00BD37DD">
        <w:rPr>
          <w:rFonts w:ascii="Times New Roman" w:eastAsia="Times New Roman" w:hAnsi="Times New Roman" w:cs="Times New Roman"/>
        </w:rPr>
        <w:t>to achieve reimmunization as early as possible</w:t>
      </w:r>
      <w:r w:rsidR="006344A5">
        <w:rPr>
          <w:rFonts w:ascii="Times New Roman" w:eastAsia="Times New Roman" w:hAnsi="Times New Roman" w:cs="Times New Roman"/>
        </w:rPr>
        <w:t xml:space="preserve"> while</w:t>
      </w:r>
      <w:r w:rsidR="00C85C8C">
        <w:rPr>
          <w:rFonts w:ascii="Times New Roman" w:eastAsia="Times New Roman" w:hAnsi="Times New Roman" w:cs="Times New Roman"/>
        </w:rPr>
        <w:t xml:space="preserve"> still</w:t>
      </w:r>
      <w:r w:rsidR="006344A5">
        <w:rPr>
          <w:rFonts w:ascii="Times New Roman" w:eastAsia="Times New Roman" w:hAnsi="Times New Roman" w:cs="Times New Roman"/>
        </w:rPr>
        <w:t xml:space="preserve"> optimizing timing for adequate immune response</w:t>
      </w:r>
      <w:r w:rsidR="00BD37DD">
        <w:rPr>
          <w:rFonts w:ascii="Times New Roman" w:eastAsia="Times New Roman" w:hAnsi="Times New Roman" w:cs="Times New Roman"/>
        </w:rPr>
        <w:t xml:space="preserve">. </w:t>
      </w:r>
      <w:r w:rsidR="00623996">
        <w:rPr>
          <w:rFonts w:ascii="Times New Roman" w:eastAsia="Times New Roman" w:hAnsi="Times New Roman" w:cs="Times New Roman"/>
        </w:rPr>
        <w:t xml:space="preserve">The </w:t>
      </w:r>
      <w:r w:rsidR="00C85C8C">
        <w:rPr>
          <w:rFonts w:ascii="Times New Roman" w:eastAsia="Times New Roman" w:hAnsi="Times New Roman" w:cs="Times New Roman"/>
        </w:rPr>
        <w:t xml:space="preserve">general </w:t>
      </w:r>
      <w:r w:rsidR="006344A5">
        <w:rPr>
          <w:rFonts w:ascii="Times New Roman" w:eastAsia="Times New Roman" w:hAnsi="Times New Roman" w:cs="Times New Roman"/>
        </w:rPr>
        <w:t>sequence</w:t>
      </w:r>
      <w:r w:rsidR="00623996">
        <w:rPr>
          <w:rFonts w:ascii="Times New Roman" w:eastAsia="Times New Roman" w:hAnsi="Times New Roman" w:cs="Times New Roman"/>
        </w:rPr>
        <w:t xml:space="preserve"> and timing of immune recovery is well known</w:t>
      </w:r>
      <w:r w:rsidR="001C4003">
        <w:rPr>
          <w:rFonts w:ascii="Times New Roman" w:eastAsia="Times New Roman" w:hAnsi="Times New Roman" w:cs="Times New Roman"/>
        </w:rPr>
        <w:t xml:space="preserve"> and is referred to as engraftment</w:t>
      </w:r>
      <w:r w:rsidR="00623996">
        <w:rPr>
          <w:rFonts w:ascii="Times New Roman" w:eastAsia="Times New Roman" w:hAnsi="Times New Roman" w:cs="Times New Roman"/>
        </w:rPr>
        <w:t xml:space="preserve">. After a period of profound pancytopenia, neutrophils, </w:t>
      </w:r>
      <w:r w:rsidR="006344A5">
        <w:rPr>
          <w:rFonts w:ascii="Times New Roman" w:eastAsia="Times New Roman" w:hAnsi="Times New Roman" w:cs="Times New Roman"/>
        </w:rPr>
        <w:t>natural killer cells,</w:t>
      </w:r>
      <w:r w:rsidR="00623996">
        <w:rPr>
          <w:rFonts w:ascii="Times New Roman" w:eastAsia="Times New Roman" w:hAnsi="Times New Roman" w:cs="Times New Roman"/>
        </w:rPr>
        <w:t xml:space="preserve"> and </w:t>
      </w:r>
      <w:r w:rsidR="006344A5">
        <w:rPr>
          <w:rFonts w:ascii="Times New Roman" w:eastAsia="Times New Roman" w:hAnsi="Times New Roman" w:cs="Times New Roman"/>
        </w:rPr>
        <w:t xml:space="preserve">monocytes are the first to recover. This is followed </w:t>
      </w:r>
      <w:r w:rsidR="00EF625C">
        <w:rPr>
          <w:rFonts w:ascii="Times New Roman" w:eastAsia="Times New Roman" w:hAnsi="Times New Roman" w:cs="Times New Roman"/>
        </w:rPr>
        <w:t xml:space="preserve">by </w:t>
      </w:r>
      <w:r w:rsidR="006344A5">
        <w:rPr>
          <w:rFonts w:ascii="Times New Roman" w:eastAsia="Times New Roman" w:hAnsi="Times New Roman" w:cs="Times New Roman"/>
        </w:rPr>
        <w:t xml:space="preserve">platelet and red cell recovery, </w:t>
      </w:r>
      <w:r w:rsidR="00F82816">
        <w:rPr>
          <w:rFonts w:ascii="Times New Roman" w:eastAsia="Times New Roman" w:hAnsi="Times New Roman" w:cs="Times New Roman"/>
        </w:rPr>
        <w:t>and then</w:t>
      </w:r>
      <w:r w:rsidR="006344A5">
        <w:rPr>
          <w:rFonts w:ascii="Times New Roman" w:eastAsia="Times New Roman" w:hAnsi="Times New Roman" w:cs="Times New Roman"/>
        </w:rPr>
        <w:t xml:space="preserve"> B-cell and finally T-cell recovery</w:t>
      </w:r>
      <w:r w:rsidR="006344A5">
        <w:rPr>
          <w:rFonts w:ascii="Times New Roman" w:eastAsia="Times New Roman" w:hAnsi="Times New Roman" w:cs="Times New Roman"/>
        </w:rPr>
        <w:fldChar w:fldCharType="begin"/>
      </w:r>
      <w:r w:rsidR="00410C56">
        <w:rPr>
          <w:rFonts w:ascii="Times New Roman" w:eastAsia="Times New Roman" w:hAnsi="Times New Roman" w:cs="Times New Roman"/>
        </w:rPr>
        <w:instrText xml:space="preserve"> ADDIN ZOTERO_ITEM CSL_CITATION {"citationID":"wlQPfaBA","properties":{"formattedCitation":"\\super 3\\nosupersub{}","plainCitation":"3","noteIndex":0},"citationItems":[{"id":10,"uris":["http://zotero.org/users/local/kkiuZVRJ/items/QR6PTZBP"],"uri":["http://zotero.org/users/local/kkiuZVRJ/items/QR6PTZBP"],"itemData":{"id":10,"type":"article-journal","container-title":"Biology of Blood and Marrow Transplantation","DOI":"10.1016/j.bbmt.2009.06.019","ISSN":"1083-8791","issue":"10","journalAbbreviation":"Biol Blood Marrow Transplant","note":"PMID: 19747629\nPMCID: PMC3103296","page":"1143-1238","source":"PubMed Central","title":"Guidelines for Preventing Infectious Complications among Hematopoietic Cell Transplantation Recipients: A Global Perspective","title-short":"Guidelines for Preventing Infectious Complications among Hematopoietic Cell Transplantation Recipients","volume":"15","author":[{"family":"Tomblyn","given":"Marcie"},{"family":"Chiller","given":"Tom"},{"family":"Einsele","given":"Hermann"},{"family":"Gress","given":"Ronald"},{"family":"Sepkowitz","given":"Kent"},{"family":"Storek","given":"Jan"},{"family":"Wingard","given":"John R."},{"family":"Young","given":"Jo-Anne H."},{"family":"Boeckh","given":"Michael A."}],"issued":{"date-parts":[["2009",10]]}}}],"schema":"https://github.com/citation-style-language/schema/raw/master/csl-citation.json"} </w:instrText>
      </w:r>
      <w:r w:rsidR="006344A5">
        <w:rPr>
          <w:rFonts w:ascii="Times New Roman" w:eastAsia="Times New Roman" w:hAnsi="Times New Roman" w:cs="Times New Roman"/>
        </w:rPr>
        <w:fldChar w:fldCharType="separate"/>
      </w:r>
      <w:r w:rsidR="00410C56" w:rsidRPr="00410C56">
        <w:rPr>
          <w:rFonts w:ascii="Times New Roman" w:hAnsi="Times New Roman" w:cs="Times New Roman"/>
          <w:vertAlign w:val="superscript"/>
        </w:rPr>
        <w:t>3</w:t>
      </w:r>
      <w:r w:rsidR="006344A5">
        <w:rPr>
          <w:rFonts w:ascii="Times New Roman" w:eastAsia="Times New Roman" w:hAnsi="Times New Roman" w:cs="Times New Roman"/>
        </w:rPr>
        <w:fldChar w:fldCharType="end"/>
      </w:r>
      <w:r w:rsidR="002763F0">
        <w:rPr>
          <w:rFonts w:ascii="Times New Roman" w:eastAsia="Times New Roman" w:hAnsi="Times New Roman" w:cs="Times New Roman"/>
        </w:rPr>
        <w:fldChar w:fldCharType="begin"/>
      </w:r>
      <w:r w:rsidR="00410C56">
        <w:rPr>
          <w:rFonts w:ascii="Times New Roman" w:eastAsia="Times New Roman" w:hAnsi="Times New Roman" w:cs="Times New Roman"/>
        </w:rPr>
        <w:instrText xml:space="preserve"> ADDIN ZOTERO_ITEM CSL_CITATION {"citationID":"Y8ERYkB3","properties":{"formattedCitation":"\\super 2\\nosupersub{}","plainCitation":"2","noteIndex":0},"citationItems":[{"id":5,"uris":["http://zotero.org/users/local/kkiuZVRJ/items/2X428AGZ"],"uri":["http://zotero.org/users/local/kkiuZVRJ/items/2X428AGZ"],"itemData":{"id":5,"type":"article-journal","container-title":"Bone Marrow Transplantation","DOI":"10.1038/bmt.2009.263","ISSN":"0268-3369, 1476-5365","issue":"8","journalAbbreviation":"Bone Marrow Transplant","language":"en","page":"521-526","source":"DOI.org (Crossref)","title":"Vaccination of hematopoietic cell transplant recipients","volume":"44","author":[{"family":"Ljungman","given":"P"},{"family":"Cordonnier","given":"C"},{"family":"Einsele","given":"H"},{"family":"Englund","given":"J"},{"family":"Machado","given":"C M"},{"family":"Storek","given":"J"},{"family":"Small","given":"T"}],"issued":{"date-parts":[["2009",10]]}}}],"schema":"https://github.com/citation-style-language/schema/raw/master/csl-citation.json"} </w:instrText>
      </w:r>
      <w:r w:rsidR="002763F0">
        <w:rPr>
          <w:rFonts w:ascii="Times New Roman" w:eastAsia="Times New Roman" w:hAnsi="Times New Roman" w:cs="Times New Roman"/>
        </w:rPr>
        <w:fldChar w:fldCharType="separate"/>
      </w:r>
      <w:r w:rsidR="00410C56" w:rsidRPr="00410C56">
        <w:rPr>
          <w:rFonts w:ascii="Times New Roman" w:hAnsi="Times New Roman" w:cs="Times New Roman"/>
          <w:vertAlign w:val="superscript"/>
        </w:rPr>
        <w:t>2</w:t>
      </w:r>
      <w:r w:rsidR="002763F0">
        <w:rPr>
          <w:rFonts w:ascii="Times New Roman" w:eastAsia="Times New Roman" w:hAnsi="Times New Roman" w:cs="Times New Roman"/>
        </w:rPr>
        <w:fldChar w:fldCharType="end"/>
      </w:r>
      <w:r w:rsidR="006344A5">
        <w:rPr>
          <w:rFonts w:ascii="Times New Roman" w:eastAsia="Times New Roman" w:hAnsi="Times New Roman" w:cs="Times New Roman"/>
        </w:rPr>
        <w:t xml:space="preserve">. </w:t>
      </w:r>
      <w:r w:rsidR="00C85C8C">
        <w:rPr>
          <w:rFonts w:ascii="Times New Roman" w:eastAsia="Times New Roman" w:hAnsi="Times New Roman" w:cs="Times New Roman"/>
        </w:rPr>
        <w:t xml:space="preserve"> Th</w:t>
      </w:r>
      <w:r w:rsidR="00F82816">
        <w:rPr>
          <w:rFonts w:ascii="Times New Roman" w:eastAsia="Times New Roman" w:hAnsi="Times New Roman" w:cs="Times New Roman"/>
        </w:rPr>
        <w:t>e</w:t>
      </w:r>
      <w:r w:rsidR="00C85C8C">
        <w:rPr>
          <w:rFonts w:ascii="Times New Roman" w:eastAsia="Times New Roman" w:hAnsi="Times New Roman" w:cs="Times New Roman"/>
        </w:rPr>
        <w:t xml:space="preserve"> </w:t>
      </w:r>
      <w:r w:rsidR="005404BC">
        <w:rPr>
          <w:rFonts w:ascii="Times New Roman" w:eastAsia="Times New Roman" w:hAnsi="Times New Roman" w:cs="Times New Roman"/>
        </w:rPr>
        <w:t>timeline of</w:t>
      </w:r>
      <w:r w:rsidR="00EF625C">
        <w:rPr>
          <w:rFonts w:ascii="Times New Roman" w:eastAsia="Times New Roman" w:hAnsi="Times New Roman" w:cs="Times New Roman"/>
        </w:rPr>
        <w:t xml:space="preserve"> recovery of humoral and cellular immunity</w:t>
      </w:r>
      <w:r w:rsidR="00C85C8C">
        <w:rPr>
          <w:rFonts w:ascii="Times New Roman" w:eastAsia="Times New Roman" w:hAnsi="Times New Roman" w:cs="Times New Roman"/>
        </w:rPr>
        <w:t xml:space="preserve"> has important implications for timing of vaccinatio</w:t>
      </w:r>
      <w:r w:rsidR="00EF625C">
        <w:rPr>
          <w:rFonts w:ascii="Times New Roman" w:eastAsia="Times New Roman" w:hAnsi="Times New Roman" w:cs="Times New Roman"/>
        </w:rPr>
        <w:t>n</w:t>
      </w:r>
      <w:r w:rsidR="00C85C8C">
        <w:rPr>
          <w:rFonts w:ascii="Times New Roman" w:eastAsia="Times New Roman" w:hAnsi="Times New Roman" w:cs="Times New Roman"/>
        </w:rPr>
        <w:t>.</w:t>
      </w:r>
      <w:r w:rsidR="006C76A2">
        <w:rPr>
          <w:rFonts w:ascii="Times New Roman" w:eastAsia="Times New Roman" w:hAnsi="Times New Roman" w:cs="Times New Roman"/>
        </w:rPr>
        <w:t xml:space="preserve"> Live vaccinations, for example, are only safe to give once cellular immunity is restored</w:t>
      </w:r>
      <w:r w:rsidR="00AE4B24">
        <w:rPr>
          <w:rFonts w:ascii="Times New Roman" w:eastAsia="Times New Roman" w:hAnsi="Times New Roman" w:cs="Times New Roman"/>
        </w:rPr>
        <w:t xml:space="preserve"> at approximately 2 years</w:t>
      </w:r>
      <w:r w:rsidR="00AE4B24">
        <w:rPr>
          <w:rFonts w:ascii="Times New Roman" w:eastAsia="Times New Roman" w:hAnsi="Times New Roman" w:cs="Times New Roman"/>
        </w:rPr>
        <w:fldChar w:fldCharType="begin"/>
      </w:r>
      <w:r w:rsidR="00410C56">
        <w:rPr>
          <w:rFonts w:ascii="Times New Roman" w:eastAsia="Times New Roman" w:hAnsi="Times New Roman" w:cs="Times New Roman"/>
        </w:rPr>
        <w:instrText xml:space="preserve"> ADDIN ZOTERO_ITEM CSL_CITATION {"citationID":"cn4YCRcB","properties":{"formattedCitation":"\\super 6\\nosupersub{}","plainCitation":"6","noteIndex":0},"citationItems":[{"id":46,"uris":["http://zotero.org/users/local/kkiuZVRJ/items/YF6LUALQ"],"uri":["http://zotero.org/users/local/kkiuZVRJ/items/YF6LUALQ"],"itemData":{"id":46,"type":"article-journal","abstract":"Despite major advances in antimicrobial prophylaxis and therapy, opportunistic infections remain a major cause of morbidity and mortality after pediatric hematopoietic cell transplant (HCT). Risk factors associated with the development of opportunistic infections include the patient's underlying disease, previous infection history, co-morbidities, source of the donor graft, preparative therapy prior to the graft infusion, immunosuppressive agents, early and late toxicities after transplant, and graft-vs.-host disease (GVHD). Additionally, the risk for and type of infection changes throughout the HCT course and is greatly influenced by the degree and duration of immunosuppression of the HCT recipient. Hematopoietic cell transplant recipients are at high risk for rapid clinical decompensation from infections. The pediatric intensivist must remain abreast of the status of the timeline from HCT to understand the risk for different infections. This review will serve to highlight the infection risks over the year-long course of the HCT process and to provide key clinical considerations for the pediatric intensivist by presenting a series of hypothetical HCT cases.","container-title":"Frontiers in Pediatrics","DOI":"10.3389/fped.2021.634449","ISSN":"2296-2360","journalAbbreviation":"Front Pediatr","note":"PMID: 34386464\nPMCID: PMC8353083","page":"634449","source":"PubMed Central","title":"A Review of Infections After Hematopoietic Cell Transplantation Requiring PICU Care: Transplant Timeline Is Key","title-short":"A Review of Infections After Hematopoietic Cell Transplantation Requiring PICU Care","volume":"9","author":[{"family":"Ferdjallah","given":"Asmaa"},{"family":"Young","given":"Jo-Anne H."},{"family":"MacMillan","given":"Margaret L."}],"issued":{"date-parts":[["2021",7,27]]}}}],"schema":"https://github.com/citation-style-language/schema/raw/master/csl-citation.json"} </w:instrText>
      </w:r>
      <w:r w:rsidR="00AE4B24">
        <w:rPr>
          <w:rFonts w:ascii="Times New Roman" w:eastAsia="Times New Roman" w:hAnsi="Times New Roman" w:cs="Times New Roman"/>
        </w:rPr>
        <w:fldChar w:fldCharType="separate"/>
      </w:r>
      <w:r w:rsidR="00410C56" w:rsidRPr="00410C56">
        <w:rPr>
          <w:rFonts w:ascii="Times New Roman" w:hAnsi="Times New Roman" w:cs="Times New Roman"/>
          <w:vertAlign w:val="superscript"/>
        </w:rPr>
        <w:t>6</w:t>
      </w:r>
      <w:r w:rsidR="00AE4B24">
        <w:rPr>
          <w:rFonts w:ascii="Times New Roman" w:eastAsia="Times New Roman" w:hAnsi="Times New Roman" w:cs="Times New Roman"/>
        </w:rPr>
        <w:fldChar w:fldCharType="end"/>
      </w:r>
      <w:r w:rsidR="006C76A2">
        <w:rPr>
          <w:rFonts w:ascii="Times New Roman" w:eastAsia="Times New Roman" w:hAnsi="Times New Roman" w:cs="Times New Roman"/>
        </w:rPr>
        <w:t>.</w:t>
      </w:r>
      <w:r w:rsidR="00C85C8C">
        <w:rPr>
          <w:rFonts w:ascii="Times New Roman" w:eastAsia="Times New Roman" w:hAnsi="Times New Roman" w:cs="Times New Roman"/>
        </w:rPr>
        <w:t xml:space="preserve"> </w:t>
      </w:r>
      <w:r w:rsidR="00F82816">
        <w:rPr>
          <w:rFonts w:ascii="Times New Roman" w:eastAsia="Times New Roman" w:hAnsi="Times New Roman" w:cs="Times New Roman"/>
        </w:rPr>
        <w:t>W</w:t>
      </w:r>
      <w:r w:rsidR="00F16132">
        <w:rPr>
          <w:rFonts w:ascii="Times New Roman" w:eastAsia="Times New Roman" w:hAnsi="Times New Roman" w:cs="Times New Roman"/>
        </w:rPr>
        <w:t>hile we know</w:t>
      </w:r>
      <w:r w:rsidR="00C85C8C">
        <w:rPr>
          <w:rFonts w:ascii="Times New Roman" w:eastAsia="Times New Roman" w:hAnsi="Times New Roman" w:cs="Times New Roman"/>
        </w:rPr>
        <w:t xml:space="preserve"> </w:t>
      </w:r>
      <w:r w:rsidR="00F16132">
        <w:rPr>
          <w:rFonts w:ascii="Times New Roman" w:eastAsia="Times New Roman" w:hAnsi="Times New Roman" w:cs="Times New Roman"/>
        </w:rPr>
        <w:t>roughly</w:t>
      </w:r>
      <w:r w:rsidR="00C85C8C">
        <w:rPr>
          <w:rFonts w:ascii="Times New Roman" w:eastAsia="Times New Roman" w:hAnsi="Times New Roman" w:cs="Times New Roman"/>
        </w:rPr>
        <w:t xml:space="preserve"> that</w:t>
      </w:r>
      <w:r w:rsidR="00F16132">
        <w:rPr>
          <w:rFonts w:ascii="Times New Roman" w:eastAsia="Times New Roman" w:hAnsi="Times New Roman" w:cs="Times New Roman"/>
        </w:rPr>
        <w:t xml:space="preserve"> B-cells recover on the scale of weeks</w:t>
      </w:r>
      <w:r w:rsidR="00C85C8C">
        <w:rPr>
          <w:rFonts w:ascii="Times New Roman" w:eastAsia="Times New Roman" w:hAnsi="Times New Roman" w:cs="Times New Roman"/>
        </w:rPr>
        <w:t xml:space="preserve"> to months and T cell recovery </w:t>
      </w:r>
      <w:r w:rsidR="005404BC">
        <w:rPr>
          <w:rFonts w:ascii="Times New Roman" w:eastAsia="Times New Roman" w:hAnsi="Times New Roman" w:cs="Times New Roman"/>
        </w:rPr>
        <w:t>months to years, the exact timing is heterogenous and dependent on a variety of factors unique to each individual patient</w:t>
      </w:r>
      <w:r w:rsidR="008960E0">
        <w:rPr>
          <w:rFonts w:ascii="Times New Roman" w:eastAsia="Times New Roman" w:hAnsi="Times New Roman" w:cs="Times New Roman"/>
        </w:rPr>
        <w:t xml:space="preserve"> and their clinical course. A vaccination approach after BMT that accounts for these differences in individual immunity could thus offer a safer standard of care. </w:t>
      </w:r>
    </w:p>
    <w:p w14:paraId="37F246F0" w14:textId="05231A0E" w:rsidR="00BB35F1" w:rsidRDefault="006344A5" w:rsidP="00125E9B">
      <w:pPr>
        <w:rPr>
          <w:rFonts w:ascii="Times New Roman" w:eastAsia="Times New Roman" w:hAnsi="Times New Roman" w:cs="Times New Roman"/>
        </w:rPr>
      </w:pPr>
      <w:r>
        <w:rPr>
          <w:rFonts w:ascii="Times New Roman" w:eastAsia="Times New Roman" w:hAnsi="Times New Roman" w:cs="Times New Roman"/>
        </w:rPr>
        <w:t xml:space="preserve">  </w:t>
      </w:r>
    </w:p>
    <w:p w14:paraId="6BB57998" w14:textId="77777777" w:rsidR="00125E9B" w:rsidRPr="00D448E8" w:rsidRDefault="00125E9B" w:rsidP="00125E9B">
      <w:pPr>
        <w:rPr>
          <w:rFonts w:ascii="Times New Roman" w:hAnsi="Times New Roman" w:cs="Times New Roman"/>
          <w:b/>
          <w:bCs/>
        </w:rPr>
      </w:pPr>
      <w:r>
        <w:rPr>
          <w:rFonts w:ascii="Times New Roman" w:hAnsi="Times New Roman" w:cs="Times New Roman"/>
          <w:b/>
          <w:bCs/>
        </w:rPr>
        <w:t>Methods</w:t>
      </w:r>
      <w:r w:rsidRPr="00D448E8">
        <w:rPr>
          <w:rFonts w:ascii="Times New Roman" w:hAnsi="Times New Roman" w:cs="Times New Roman"/>
          <w:b/>
          <w:bCs/>
        </w:rPr>
        <w:t xml:space="preserve"> </w:t>
      </w:r>
    </w:p>
    <w:p w14:paraId="2C06A126" w14:textId="77777777" w:rsidR="00125E9B" w:rsidRPr="00D448E8" w:rsidRDefault="00125E9B" w:rsidP="00125E9B">
      <w:pPr>
        <w:rPr>
          <w:rFonts w:ascii="Times New Roman" w:hAnsi="Times New Roman" w:cs="Times New Roman"/>
          <w:b/>
          <w:bCs/>
        </w:rPr>
      </w:pPr>
    </w:p>
    <w:p w14:paraId="1560FC0F" w14:textId="77777777" w:rsidR="00125E9B" w:rsidRPr="00BF4A2B" w:rsidRDefault="00125E9B" w:rsidP="00125E9B">
      <w:pPr>
        <w:rPr>
          <w:rFonts w:ascii="Times New Roman" w:hAnsi="Times New Roman" w:cs="Times New Roman"/>
          <w:i/>
          <w:iCs/>
        </w:rPr>
      </w:pPr>
      <w:r>
        <w:rPr>
          <w:rFonts w:ascii="Times New Roman" w:hAnsi="Times New Roman" w:cs="Times New Roman"/>
          <w:i/>
          <w:iCs/>
        </w:rPr>
        <w:t xml:space="preserve">Overview: </w:t>
      </w:r>
    </w:p>
    <w:p w14:paraId="44B28957" w14:textId="77777777" w:rsidR="00125E9B" w:rsidRDefault="00125E9B" w:rsidP="00125E9B">
      <w:pPr>
        <w:rPr>
          <w:rFonts w:ascii="Times New Roman" w:hAnsi="Times New Roman" w:cs="Times New Roman"/>
        </w:rPr>
      </w:pPr>
      <w:r w:rsidRPr="00C60F7D">
        <w:rPr>
          <w:rFonts w:ascii="Times New Roman" w:hAnsi="Times New Roman" w:cs="Times New Roman"/>
        </w:rPr>
        <w:t xml:space="preserve">This study will be </w:t>
      </w:r>
      <w:r>
        <w:rPr>
          <w:rFonts w:ascii="Times New Roman" w:hAnsi="Times New Roman" w:cs="Times New Roman"/>
        </w:rPr>
        <w:t>descriptive in design, as we do not have access to data from a patient population using a time-lapsed vaccine schedule in the post-transplant period.</w:t>
      </w:r>
    </w:p>
    <w:p w14:paraId="104BA9CC" w14:textId="77777777" w:rsidR="00125E9B" w:rsidRDefault="00125E9B" w:rsidP="00125E9B">
      <w:pPr>
        <w:rPr>
          <w:rFonts w:ascii="Times New Roman" w:hAnsi="Times New Roman" w:cs="Times New Roman"/>
        </w:rPr>
      </w:pPr>
    </w:p>
    <w:p w14:paraId="41BDACC2" w14:textId="77777777" w:rsidR="00125E9B" w:rsidRDefault="00125E9B" w:rsidP="00125E9B">
      <w:pPr>
        <w:rPr>
          <w:rFonts w:ascii="Times New Roman" w:hAnsi="Times New Roman" w:cs="Times New Roman"/>
          <w:i/>
          <w:iCs/>
        </w:rPr>
      </w:pPr>
      <w:r>
        <w:rPr>
          <w:rFonts w:ascii="Times New Roman" w:hAnsi="Times New Roman" w:cs="Times New Roman"/>
          <w:i/>
          <w:iCs/>
        </w:rPr>
        <w:t xml:space="preserve">Data collection: </w:t>
      </w:r>
    </w:p>
    <w:p w14:paraId="24996A6A" w14:textId="26EDED7A" w:rsidR="00125E9B" w:rsidRDefault="00125E9B" w:rsidP="00125E9B">
      <w:pPr>
        <w:rPr>
          <w:rFonts w:ascii="Times New Roman" w:hAnsi="Times New Roman" w:cs="Times New Roman"/>
        </w:rPr>
      </w:pPr>
      <w:r>
        <w:rPr>
          <w:rFonts w:ascii="Times New Roman" w:hAnsi="Times New Roman" w:cs="Times New Roman"/>
        </w:rPr>
        <w:t xml:space="preserve">Data will be collected retrospectively using electronic medical record abstraction between the years of 2010 and 2018. </w:t>
      </w:r>
      <w:r w:rsidR="00237B71">
        <w:rPr>
          <w:rFonts w:ascii="Times New Roman" w:hAnsi="Times New Roman" w:cs="Times New Roman"/>
        </w:rPr>
        <w:t>The abstracted data will consist of both an automated report</w:t>
      </w:r>
      <w:r w:rsidR="001F6199">
        <w:rPr>
          <w:rFonts w:ascii="Times New Roman" w:hAnsi="Times New Roman" w:cs="Times New Roman"/>
        </w:rPr>
        <w:t xml:space="preserve"> for </w:t>
      </w:r>
      <w:r w:rsidR="00656C4C">
        <w:rPr>
          <w:rFonts w:ascii="Times New Roman" w:hAnsi="Times New Roman" w:cs="Times New Roman"/>
        </w:rPr>
        <w:t xml:space="preserve">easily extracted </w:t>
      </w:r>
      <w:r w:rsidR="001F6199">
        <w:rPr>
          <w:rFonts w:ascii="Times New Roman" w:hAnsi="Times New Roman" w:cs="Times New Roman"/>
        </w:rPr>
        <w:t>variables</w:t>
      </w:r>
      <w:r w:rsidR="00656C4C">
        <w:rPr>
          <w:rFonts w:ascii="Times New Roman" w:hAnsi="Times New Roman" w:cs="Times New Roman"/>
        </w:rPr>
        <w:t xml:space="preserve"> from A</w:t>
      </w:r>
      <w:r w:rsidR="00153120">
        <w:rPr>
          <w:rFonts w:ascii="Times New Roman" w:hAnsi="Times New Roman" w:cs="Times New Roman"/>
        </w:rPr>
        <w:t>pex</w:t>
      </w:r>
      <w:r w:rsidR="00C818F6">
        <w:rPr>
          <w:rFonts w:ascii="Times New Roman" w:hAnsi="Times New Roman" w:cs="Times New Roman"/>
        </w:rPr>
        <w:t xml:space="preserve"> </w:t>
      </w:r>
      <w:r w:rsidR="00656C4C">
        <w:rPr>
          <w:rFonts w:ascii="Times New Roman" w:hAnsi="Times New Roman" w:cs="Times New Roman"/>
        </w:rPr>
        <w:t>as well as</w:t>
      </w:r>
      <w:r w:rsidR="00237B71">
        <w:rPr>
          <w:rFonts w:ascii="Times New Roman" w:hAnsi="Times New Roman" w:cs="Times New Roman"/>
        </w:rPr>
        <w:t xml:space="preserve"> and manually abstracted variables</w:t>
      </w:r>
      <w:r w:rsidR="00953126">
        <w:rPr>
          <w:rFonts w:ascii="Times New Roman" w:hAnsi="Times New Roman" w:cs="Times New Roman"/>
        </w:rPr>
        <w:t>.</w:t>
      </w:r>
      <w:r w:rsidR="0094230A">
        <w:rPr>
          <w:rFonts w:ascii="Times New Roman" w:hAnsi="Times New Roman" w:cs="Times New Roman"/>
        </w:rPr>
        <w:t xml:space="preserve"> For manually abstracted variables,</w:t>
      </w:r>
      <w:r w:rsidR="00F960DB">
        <w:rPr>
          <w:rFonts w:ascii="Times New Roman" w:hAnsi="Times New Roman" w:cs="Times New Roman"/>
        </w:rPr>
        <w:t xml:space="preserve"> </w:t>
      </w:r>
      <w:r w:rsidR="0094230A">
        <w:rPr>
          <w:rFonts w:ascii="Times New Roman" w:hAnsi="Times New Roman" w:cs="Times New Roman"/>
        </w:rPr>
        <w:t xml:space="preserve">2 reviewers will overlap in their review for 10% of the subjects to ensure </w:t>
      </w:r>
      <w:r w:rsidR="00656C4C">
        <w:rPr>
          <w:rFonts w:ascii="Times New Roman" w:hAnsi="Times New Roman" w:cs="Times New Roman"/>
        </w:rPr>
        <w:t xml:space="preserve">internal </w:t>
      </w:r>
      <w:r w:rsidR="0094230A">
        <w:rPr>
          <w:rFonts w:ascii="Times New Roman" w:hAnsi="Times New Roman" w:cs="Times New Roman"/>
        </w:rPr>
        <w:t xml:space="preserve">consistency. </w:t>
      </w:r>
    </w:p>
    <w:p w14:paraId="2C94397A" w14:textId="77777777" w:rsidR="00125E9B" w:rsidRDefault="00125E9B" w:rsidP="00125E9B">
      <w:pPr>
        <w:rPr>
          <w:rFonts w:ascii="Times New Roman" w:hAnsi="Times New Roman" w:cs="Times New Roman"/>
        </w:rPr>
      </w:pPr>
    </w:p>
    <w:p w14:paraId="4D6DD669" w14:textId="0AD2AE25" w:rsidR="00125E9B" w:rsidRDefault="00125E9B" w:rsidP="00125E9B">
      <w:pPr>
        <w:rPr>
          <w:rFonts w:ascii="Times New Roman" w:hAnsi="Times New Roman" w:cs="Times New Roman"/>
          <w:i/>
          <w:iCs/>
        </w:rPr>
      </w:pPr>
      <w:r>
        <w:rPr>
          <w:rFonts w:ascii="Times New Roman" w:hAnsi="Times New Roman" w:cs="Times New Roman"/>
          <w:i/>
          <w:iCs/>
        </w:rPr>
        <w:t xml:space="preserve">Study Subjects: </w:t>
      </w:r>
    </w:p>
    <w:p w14:paraId="4F6F6A47" w14:textId="77777777" w:rsidR="00BD46DF" w:rsidRDefault="00BD46DF" w:rsidP="00125E9B">
      <w:pPr>
        <w:rPr>
          <w:rFonts w:ascii="Times New Roman" w:hAnsi="Times New Roman" w:cs="Times New Roman"/>
          <w:i/>
          <w:iCs/>
        </w:rPr>
      </w:pPr>
    </w:p>
    <w:p w14:paraId="62447CBF" w14:textId="77777777" w:rsidR="00634A10" w:rsidRDefault="00125E9B" w:rsidP="00125E9B">
      <w:pPr>
        <w:rPr>
          <w:rFonts w:ascii="Times New Roman" w:hAnsi="Times New Roman" w:cs="Times New Roman"/>
        </w:rPr>
      </w:pPr>
      <w:r>
        <w:rPr>
          <w:rFonts w:ascii="Times New Roman" w:hAnsi="Times New Roman" w:cs="Times New Roman"/>
        </w:rPr>
        <w:t xml:space="preserve">The study population </w:t>
      </w:r>
      <w:r w:rsidRPr="00C60F7D">
        <w:rPr>
          <w:rFonts w:ascii="Times New Roman" w:hAnsi="Times New Roman" w:cs="Times New Roman"/>
        </w:rPr>
        <w:t>will be</w:t>
      </w:r>
      <w:r>
        <w:rPr>
          <w:rFonts w:ascii="Times New Roman" w:hAnsi="Times New Roman" w:cs="Times New Roman"/>
        </w:rPr>
        <w:t xml:space="preserve"> composed</w:t>
      </w:r>
      <w:r w:rsidR="00634A10">
        <w:rPr>
          <w:rFonts w:ascii="Times New Roman" w:hAnsi="Times New Roman" w:cs="Times New Roman"/>
        </w:rPr>
        <w:t xml:space="preserve"> using the following inclusion criteria:</w:t>
      </w:r>
    </w:p>
    <w:p w14:paraId="71551216" w14:textId="6FD04562" w:rsidR="001260DF" w:rsidRPr="00634A10" w:rsidRDefault="00410C56" w:rsidP="00634A10">
      <w:pPr>
        <w:pStyle w:val="ListParagraph"/>
        <w:numPr>
          <w:ilvl w:val="0"/>
          <w:numId w:val="3"/>
        </w:numPr>
        <w:rPr>
          <w:rFonts w:ascii="Times New Roman" w:hAnsi="Times New Roman" w:cs="Times New Roman"/>
        </w:rPr>
      </w:pPr>
      <w:r>
        <w:rPr>
          <w:rFonts w:ascii="Times New Roman" w:hAnsi="Times New Roman" w:cs="Times New Roman"/>
        </w:rPr>
        <w:t>BMT</w:t>
      </w:r>
      <w:r w:rsidR="00125E9B" w:rsidRPr="00634A10">
        <w:rPr>
          <w:rFonts w:ascii="Times New Roman" w:hAnsi="Times New Roman" w:cs="Times New Roman"/>
        </w:rPr>
        <w:t xml:space="preserve"> recipients between the years of 2010-2018 at UCSF Benioff Children’s Hospitals San Francisco and Oakland</w:t>
      </w:r>
    </w:p>
    <w:p w14:paraId="6823DA94" w14:textId="77777777" w:rsidR="00634A10" w:rsidRDefault="001260DF" w:rsidP="001260DF">
      <w:pPr>
        <w:pStyle w:val="ListParagraph"/>
        <w:numPr>
          <w:ilvl w:val="0"/>
          <w:numId w:val="3"/>
        </w:numPr>
        <w:rPr>
          <w:rFonts w:ascii="Times New Roman" w:hAnsi="Times New Roman" w:cs="Times New Roman"/>
        </w:rPr>
      </w:pPr>
      <w:r>
        <w:rPr>
          <w:rFonts w:ascii="Times New Roman" w:hAnsi="Times New Roman" w:cs="Times New Roman"/>
        </w:rPr>
        <w:t xml:space="preserve">0-29 years of age </w:t>
      </w:r>
    </w:p>
    <w:p w14:paraId="4599FC59" w14:textId="77777777" w:rsidR="001260DF" w:rsidRDefault="00125E9B" w:rsidP="001260DF">
      <w:pPr>
        <w:rPr>
          <w:rFonts w:ascii="Times New Roman" w:hAnsi="Times New Roman" w:cs="Times New Roman"/>
        </w:rPr>
      </w:pPr>
      <w:r w:rsidRPr="001260DF">
        <w:rPr>
          <w:rFonts w:ascii="Times New Roman" w:hAnsi="Times New Roman" w:cs="Times New Roman"/>
        </w:rPr>
        <w:t xml:space="preserve">Exclusion criteria will include </w:t>
      </w:r>
    </w:p>
    <w:p w14:paraId="53B5B483" w14:textId="2EDF3DF7" w:rsidR="001260DF" w:rsidRDefault="00125E9B" w:rsidP="001260DF">
      <w:pPr>
        <w:pStyle w:val="ListParagraph"/>
        <w:numPr>
          <w:ilvl w:val="0"/>
          <w:numId w:val="3"/>
        </w:numPr>
        <w:rPr>
          <w:rFonts w:ascii="Times New Roman" w:hAnsi="Times New Roman" w:cs="Times New Roman"/>
        </w:rPr>
      </w:pPr>
      <w:r w:rsidRPr="001260DF">
        <w:rPr>
          <w:rFonts w:ascii="Times New Roman" w:hAnsi="Times New Roman" w:cs="Times New Roman"/>
        </w:rPr>
        <w:lastRenderedPageBreak/>
        <w:t>patients with</w:t>
      </w:r>
      <w:r w:rsidR="00BD46DF">
        <w:rPr>
          <w:rFonts w:ascii="Times New Roman" w:hAnsi="Times New Roman" w:cs="Times New Roman"/>
        </w:rPr>
        <w:t xml:space="preserve"> primary diagnosis of</w:t>
      </w:r>
      <w:r w:rsidRPr="001260DF">
        <w:rPr>
          <w:rFonts w:ascii="Times New Roman" w:hAnsi="Times New Roman" w:cs="Times New Roman"/>
        </w:rPr>
        <w:t xml:space="preserve"> SCID </w:t>
      </w:r>
    </w:p>
    <w:p w14:paraId="1C596062" w14:textId="77777777" w:rsidR="001260DF" w:rsidRDefault="00125E9B" w:rsidP="001260DF">
      <w:pPr>
        <w:pStyle w:val="ListParagraph"/>
        <w:numPr>
          <w:ilvl w:val="0"/>
          <w:numId w:val="3"/>
        </w:numPr>
        <w:rPr>
          <w:rFonts w:ascii="Times New Roman" w:hAnsi="Times New Roman" w:cs="Times New Roman"/>
        </w:rPr>
      </w:pPr>
      <w:r w:rsidRPr="001260DF">
        <w:rPr>
          <w:rFonts w:ascii="Times New Roman" w:hAnsi="Times New Roman" w:cs="Times New Roman"/>
        </w:rPr>
        <w:t>patients who relapsed or rejected transplant prior to reimmunization</w:t>
      </w:r>
    </w:p>
    <w:p w14:paraId="2E643483" w14:textId="77777777" w:rsidR="001260DF" w:rsidRDefault="00125E9B" w:rsidP="001260DF">
      <w:pPr>
        <w:pStyle w:val="ListParagraph"/>
        <w:numPr>
          <w:ilvl w:val="0"/>
          <w:numId w:val="3"/>
        </w:numPr>
        <w:rPr>
          <w:rFonts w:ascii="Times New Roman" w:hAnsi="Times New Roman" w:cs="Times New Roman"/>
        </w:rPr>
      </w:pPr>
      <w:r w:rsidRPr="001260DF">
        <w:rPr>
          <w:rFonts w:ascii="Times New Roman" w:hAnsi="Times New Roman" w:cs="Times New Roman"/>
        </w:rPr>
        <w:t xml:space="preserve">patients who died prior to reimmunization. </w:t>
      </w:r>
    </w:p>
    <w:p w14:paraId="28520ACF" w14:textId="77777777" w:rsidR="001260DF" w:rsidRDefault="001260DF" w:rsidP="001260DF">
      <w:pPr>
        <w:rPr>
          <w:rFonts w:ascii="Times New Roman" w:hAnsi="Times New Roman" w:cs="Times New Roman"/>
        </w:rPr>
      </w:pPr>
    </w:p>
    <w:p w14:paraId="09C752DD" w14:textId="2402BFFB" w:rsidR="00125E9B" w:rsidRPr="001260DF" w:rsidRDefault="00125E9B" w:rsidP="001260DF">
      <w:pPr>
        <w:rPr>
          <w:rFonts w:ascii="Times New Roman" w:hAnsi="Times New Roman" w:cs="Times New Roman"/>
        </w:rPr>
      </w:pPr>
      <w:r w:rsidRPr="001260DF">
        <w:rPr>
          <w:rFonts w:ascii="Times New Roman" w:hAnsi="Times New Roman" w:cs="Times New Roman"/>
        </w:rPr>
        <w:t xml:space="preserve">Due to the retrospective nature of the study design, subjects will not need to be actively recruited or maintained as participants. </w:t>
      </w:r>
    </w:p>
    <w:p w14:paraId="378ED4B5" w14:textId="77777777" w:rsidR="009C65E0" w:rsidRDefault="009C65E0" w:rsidP="00125E9B">
      <w:pPr>
        <w:rPr>
          <w:rFonts w:ascii="Times New Roman" w:hAnsi="Times New Roman" w:cs="Times New Roman"/>
          <w:i/>
          <w:iCs/>
        </w:rPr>
      </w:pPr>
    </w:p>
    <w:p w14:paraId="305CA924" w14:textId="77777777" w:rsidR="00AF507C" w:rsidRDefault="009C65E0" w:rsidP="00125E9B">
      <w:pPr>
        <w:rPr>
          <w:rFonts w:ascii="Times New Roman" w:hAnsi="Times New Roman" w:cs="Times New Roman"/>
          <w:i/>
          <w:iCs/>
        </w:rPr>
      </w:pPr>
      <w:r>
        <w:rPr>
          <w:rFonts w:ascii="Times New Roman" w:hAnsi="Times New Roman" w:cs="Times New Roman"/>
          <w:i/>
          <w:iCs/>
        </w:rPr>
        <w:t>Measurements and Statistical Issues</w:t>
      </w:r>
      <w:r w:rsidR="00125E9B">
        <w:rPr>
          <w:rFonts w:ascii="Times New Roman" w:hAnsi="Times New Roman" w:cs="Times New Roman"/>
          <w:i/>
          <w:iCs/>
        </w:rPr>
        <w:t>:</w:t>
      </w:r>
    </w:p>
    <w:p w14:paraId="4B3A555F" w14:textId="003946C5" w:rsidR="00125E9B" w:rsidRDefault="00125E9B" w:rsidP="00125E9B">
      <w:pPr>
        <w:rPr>
          <w:rFonts w:ascii="Times New Roman" w:hAnsi="Times New Roman" w:cs="Times New Roman"/>
          <w:i/>
          <w:iCs/>
        </w:rPr>
      </w:pPr>
      <w:r>
        <w:rPr>
          <w:rFonts w:ascii="Times New Roman" w:hAnsi="Times New Roman" w:cs="Times New Roman"/>
          <w:i/>
          <w:iCs/>
        </w:rPr>
        <w:t xml:space="preserve"> </w:t>
      </w:r>
    </w:p>
    <w:p w14:paraId="4AA44A44" w14:textId="6DD19F0C" w:rsidR="00CB7D1A" w:rsidRDefault="009C65E0" w:rsidP="00CB7D1A">
      <w:pPr>
        <w:rPr>
          <w:rFonts w:ascii="Times New Roman" w:hAnsi="Times New Roman" w:cs="Times New Roman"/>
        </w:rPr>
      </w:pPr>
      <w:r>
        <w:rPr>
          <w:rFonts w:ascii="Times New Roman" w:hAnsi="Times New Roman" w:cs="Times New Roman"/>
        </w:rPr>
        <w:t>This project is a descriptive study with a continuous</w:t>
      </w:r>
      <w:r w:rsidR="00AF507C">
        <w:rPr>
          <w:rFonts w:ascii="Times New Roman" w:hAnsi="Times New Roman" w:cs="Times New Roman"/>
        </w:rPr>
        <w:t xml:space="preserve"> primary</w:t>
      </w:r>
      <w:r>
        <w:rPr>
          <w:rFonts w:ascii="Times New Roman" w:hAnsi="Times New Roman" w:cs="Times New Roman"/>
        </w:rPr>
        <w:t xml:space="preserve"> outcome of time.</w:t>
      </w:r>
      <w:r w:rsidR="00112D48">
        <w:rPr>
          <w:rFonts w:ascii="Times New Roman" w:hAnsi="Times New Roman" w:cs="Times New Roman"/>
        </w:rPr>
        <w:t xml:space="preserve"> </w:t>
      </w:r>
      <w:r w:rsidR="00CB7D1A">
        <w:rPr>
          <w:rFonts w:ascii="Times New Roman" w:hAnsi="Times New Roman" w:cs="Times New Roman"/>
        </w:rPr>
        <w:t xml:space="preserve"> </w:t>
      </w:r>
      <w:r w:rsidR="00CB7D1A">
        <w:rPr>
          <w:rFonts w:ascii="Times New Roman" w:hAnsi="Times New Roman" w:cs="Times New Roman"/>
        </w:rPr>
        <w:t>Th</w:t>
      </w:r>
      <w:r w:rsidR="00CB7D1A">
        <w:rPr>
          <w:rFonts w:ascii="Times New Roman" w:hAnsi="Times New Roman" w:cs="Times New Roman"/>
        </w:rPr>
        <w:t>is outcome is more specifically defined as</w:t>
      </w:r>
      <w:r w:rsidR="00CB7D1A">
        <w:rPr>
          <w:rFonts w:ascii="Times New Roman" w:hAnsi="Times New Roman" w:cs="Times New Roman"/>
        </w:rPr>
        <w:t xml:space="preserve"> </w:t>
      </w:r>
      <w:r w:rsidR="00CB7D1A" w:rsidRPr="00C60F7D">
        <w:rPr>
          <w:rFonts w:ascii="Times New Roman" w:hAnsi="Times New Roman" w:cs="Times New Roman"/>
        </w:rPr>
        <w:t xml:space="preserve">time </w:t>
      </w:r>
      <w:r w:rsidR="00CB7D1A">
        <w:rPr>
          <w:rFonts w:ascii="Times New Roman" w:hAnsi="Times New Roman" w:cs="Times New Roman"/>
        </w:rPr>
        <w:t xml:space="preserve">to complete reimmunization, which is typically completed with the live measles, mumps, and rubella vaccine (MMR). </w:t>
      </w:r>
      <w:r w:rsidR="00CB7D1A" w:rsidRPr="00C60F7D">
        <w:rPr>
          <w:rFonts w:ascii="Times New Roman" w:hAnsi="Times New Roman" w:cs="Times New Roman"/>
        </w:rPr>
        <w:t>Secondary outcome</w:t>
      </w:r>
      <w:r w:rsidR="00CB7D1A">
        <w:rPr>
          <w:rFonts w:ascii="Times New Roman" w:hAnsi="Times New Roman" w:cs="Times New Roman"/>
        </w:rPr>
        <w:t>s</w:t>
      </w:r>
      <w:r w:rsidR="00CB7D1A" w:rsidRPr="00C60F7D">
        <w:rPr>
          <w:rFonts w:ascii="Times New Roman" w:hAnsi="Times New Roman" w:cs="Times New Roman"/>
        </w:rPr>
        <w:t xml:space="preserve"> measured will be</w:t>
      </w:r>
      <w:r w:rsidR="00CB7D1A">
        <w:rPr>
          <w:rFonts w:ascii="Times New Roman" w:hAnsi="Times New Roman" w:cs="Times New Roman"/>
        </w:rPr>
        <w:t xml:space="preserve"> post immunization titer levels and incidence of hospitalization with vaccine-preventable illness</w:t>
      </w:r>
      <w:r w:rsidR="00410C56">
        <w:rPr>
          <w:rFonts w:ascii="Times New Roman" w:hAnsi="Times New Roman" w:cs="Times New Roman"/>
        </w:rPr>
        <w:t>.</w:t>
      </w:r>
      <w:r w:rsidR="00AF507C">
        <w:rPr>
          <w:rFonts w:ascii="Times New Roman" w:hAnsi="Times New Roman" w:cs="Times New Roman"/>
        </w:rPr>
        <w:t xml:space="preserve"> Immunization titers will be described as a dichotomous variable (either adequate or not adequate). </w:t>
      </w:r>
      <w:r w:rsidR="00CB7D1A">
        <w:rPr>
          <w:rFonts w:ascii="Times New Roman" w:hAnsi="Times New Roman" w:cs="Times New Roman"/>
        </w:rPr>
        <w:t xml:space="preserve">  </w:t>
      </w:r>
    </w:p>
    <w:p w14:paraId="1DCF76D6" w14:textId="77777777" w:rsidR="00AF507C" w:rsidRDefault="00AF507C" w:rsidP="00CB7D1A">
      <w:pPr>
        <w:rPr>
          <w:rFonts w:ascii="Times New Roman" w:hAnsi="Times New Roman" w:cs="Times New Roman"/>
        </w:rPr>
      </w:pPr>
    </w:p>
    <w:p w14:paraId="0B1501A1" w14:textId="77777777" w:rsidR="00AF507C" w:rsidRDefault="00112D48" w:rsidP="00004C43">
      <w:pPr>
        <w:rPr>
          <w:rFonts w:ascii="Times New Roman" w:hAnsi="Times New Roman" w:cs="Times New Roman"/>
        </w:rPr>
      </w:pPr>
      <w:r>
        <w:rPr>
          <w:rFonts w:ascii="Times New Roman" w:hAnsi="Times New Roman" w:cs="Times New Roman"/>
        </w:rPr>
        <w:t xml:space="preserve">Given that it is a descriptive </w:t>
      </w:r>
      <w:r w:rsidR="00AF507C">
        <w:rPr>
          <w:rFonts w:ascii="Times New Roman" w:hAnsi="Times New Roman" w:cs="Times New Roman"/>
        </w:rPr>
        <w:t>study</w:t>
      </w:r>
      <w:r>
        <w:rPr>
          <w:rFonts w:ascii="Times New Roman" w:hAnsi="Times New Roman" w:cs="Times New Roman"/>
        </w:rPr>
        <w:t>, there are no predictors</w:t>
      </w:r>
      <w:r w:rsidR="00401BF6">
        <w:rPr>
          <w:rFonts w:ascii="Times New Roman" w:hAnsi="Times New Roman" w:cs="Times New Roman"/>
        </w:rPr>
        <w:t xml:space="preserve"> defined</w:t>
      </w:r>
      <w:r>
        <w:rPr>
          <w:rFonts w:ascii="Times New Roman" w:hAnsi="Times New Roman" w:cs="Times New Roman"/>
        </w:rPr>
        <w:t xml:space="preserve"> for this study.</w:t>
      </w:r>
      <w:r w:rsidR="009C65E0">
        <w:rPr>
          <w:rFonts w:ascii="Times New Roman" w:hAnsi="Times New Roman" w:cs="Times New Roman"/>
        </w:rPr>
        <w:t xml:space="preserve"> The </w:t>
      </w:r>
      <w:r>
        <w:rPr>
          <w:rFonts w:ascii="Times New Roman" w:hAnsi="Times New Roman" w:cs="Times New Roman"/>
        </w:rPr>
        <w:t>primary aim</w:t>
      </w:r>
      <w:r w:rsidR="009C65E0">
        <w:rPr>
          <w:rFonts w:ascii="Times New Roman" w:hAnsi="Times New Roman" w:cs="Times New Roman"/>
        </w:rPr>
        <w:t xml:space="preserve"> is to compare the mean time to complete reimmunization for patients using immune-reconstitution as indication for timing of vaccination to the standard schedule for final inoculation with live vaccines</w:t>
      </w:r>
      <w:r w:rsidR="00401BF6">
        <w:rPr>
          <w:rFonts w:ascii="Times New Roman" w:hAnsi="Times New Roman" w:cs="Times New Roman"/>
        </w:rPr>
        <w:t xml:space="preserve"> at 24 months post</w:t>
      </w:r>
      <w:r w:rsidR="00D52414">
        <w:rPr>
          <w:rFonts w:ascii="Times New Roman" w:hAnsi="Times New Roman" w:cs="Times New Roman"/>
        </w:rPr>
        <w:t>-</w:t>
      </w:r>
      <w:r w:rsidR="00401BF6">
        <w:rPr>
          <w:rFonts w:ascii="Times New Roman" w:hAnsi="Times New Roman" w:cs="Times New Roman"/>
        </w:rPr>
        <w:t>transplant</w:t>
      </w:r>
      <w:r w:rsidR="009C65E0">
        <w:rPr>
          <w:rFonts w:ascii="Times New Roman" w:hAnsi="Times New Roman" w:cs="Times New Roman"/>
        </w:rPr>
        <w:t>.</w:t>
      </w:r>
    </w:p>
    <w:p w14:paraId="71126E23" w14:textId="77777777" w:rsidR="00AF507C" w:rsidRDefault="00AF507C" w:rsidP="00004C43">
      <w:pPr>
        <w:rPr>
          <w:rFonts w:ascii="Times New Roman" w:hAnsi="Times New Roman" w:cs="Times New Roman"/>
        </w:rPr>
      </w:pPr>
    </w:p>
    <w:p w14:paraId="32821C0F" w14:textId="3FEC3EE7" w:rsidR="00004C43" w:rsidRPr="005B3F32" w:rsidRDefault="009C65E0" w:rsidP="00004C43">
      <w:pPr>
        <w:rPr>
          <w:rFonts w:ascii="Times New Roman" w:hAnsi="Times New Roman" w:cs="Times New Roman"/>
        </w:rPr>
      </w:pPr>
      <w:r>
        <w:rPr>
          <w:rFonts w:ascii="Times New Roman" w:hAnsi="Times New Roman" w:cs="Times New Roman"/>
        </w:rPr>
        <w:t xml:space="preserve"> </w:t>
      </w:r>
      <w:r w:rsidR="00112D48">
        <w:rPr>
          <w:rFonts w:ascii="Times New Roman" w:hAnsi="Times New Roman" w:cs="Times New Roman"/>
        </w:rPr>
        <w:t xml:space="preserve">To estimate a sample size, </w:t>
      </w:r>
      <w:r w:rsidR="00401BF6">
        <w:rPr>
          <w:rFonts w:ascii="Times New Roman" w:hAnsi="Times New Roman" w:cs="Times New Roman"/>
        </w:rPr>
        <w:t>the ideal calculation would use a</w:t>
      </w:r>
      <w:r w:rsidR="00112D48">
        <w:rPr>
          <w:rFonts w:ascii="Times New Roman" w:hAnsi="Times New Roman" w:cs="Times New Roman"/>
        </w:rPr>
        <w:t xml:space="preserve"> previously defined standard deviation to calculate a standardized width of the confidence interval. </w:t>
      </w:r>
      <w:r>
        <w:rPr>
          <w:rFonts w:ascii="Times New Roman" w:hAnsi="Times New Roman" w:cs="Times New Roman"/>
        </w:rPr>
        <w:t>There is limited literature offering a possible</w:t>
      </w:r>
      <w:r w:rsidR="00112D48">
        <w:rPr>
          <w:rFonts w:ascii="Times New Roman" w:hAnsi="Times New Roman" w:cs="Times New Roman"/>
        </w:rPr>
        <w:t xml:space="preserve"> value for a</w:t>
      </w:r>
      <w:r>
        <w:rPr>
          <w:rFonts w:ascii="Times New Roman" w:hAnsi="Times New Roman" w:cs="Times New Roman"/>
        </w:rPr>
        <w:t xml:space="preserve"> standard deviation</w:t>
      </w:r>
      <w:r w:rsidR="00112D48">
        <w:rPr>
          <w:rFonts w:ascii="Times New Roman" w:hAnsi="Times New Roman" w:cs="Times New Roman"/>
        </w:rPr>
        <w:t xml:space="preserve">, so </w:t>
      </w:r>
      <w:r w:rsidR="002B6115">
        <w:rPr>
          <w:rFonts w:ascii="Times New Roman" w:hAnsi="Times New Roman" w:cs="Times New Roman"/>
        </w:rPr>
        <w:t>instead we can a</w:t>
      </w:r>
      <w:r>
        <w:rPr>
          <w:rFonts w:ascii="Times New Roman" w:hAnsi="Times New Roman" w:cs="Times New Roman"/>
        </w:rPr>
        <w:t>ssum</w:t>
      </w:r>
      <w:r w:rsidR="002B6115">
        <w:rPr>
          <w:rFonts w:ascii="Times New Roman" w:hAnsi="Times New Roman" w:cs="Times New Roman"/>
        </w:rPr>
        <w:t>e</w:t>
      </w:r>
      <w:r>
        <w:rPr>
          <w:rFonts w:ascii="Times New Roman" w:hAnsi="Times New Roman" w:cs="Times New Roman"/>
        </w:rPr>
        <w:t xml:space="preserve"> a roughly normal distribution of values for timing to complete immunization centered around 24 months post-transplant with a plausible range of 20 to 28 months</w:t>
      </w:r>
      <w:r w:rsidR="002B6115">
        <w:rPr>
          <w:rFonts w:ascii="Times New Roman" w:hAnsi="Times New Roman" w:cs="Times New Roman"/>
        </w:rPr>
        <w:t>. We</w:t>
      </w:r>
      <w:r>
        <w:rPr>
          <w:rFonts w:ascii="Times New Roman" w:hAnsi="Times New Roman" w:cs="Times New Roman"/>
        </w:rPr>
        <w:t xml:space="preserve"> can </w:t>
      </w:r>
      <w:r w:rsidR="002B6115">
        <w:rPr>
          <w:rFonts w:ascii="Times New Roman" w:hAnsi="Times New Roman" w:cs="Times New Roman"/>
        </w:rPr>
        <w:t xml:space="preserve">then </w:t>
      </w:r>
      <w:r>
        <w:rPr>
          <w:rFonts w:ascii="Times New Roman" w:hAnsi="Times New Roman" w:cs="Times New Roman"/>
        </w:rPr>
        <w:t xml:space="preserve">estimate the standard deviation as 2 months by dividing this range by 4. </w:t>
      </w:r>
      <w:r w:rsidR="00004C43">
        <w:rPr>
          <w:rFonts w:ascii="Times New Roman" w:hAnsi="Times New Roman" w:cs="Times New Roman"/>
        </w:rPr>
        <w:t xml:space="preserve">To measure with a 95% confidence interval of </w:t>
      </w:r>
      <w:r w:rsidR="00004C43" w:rsidRPr="0065265F">
        <w:rPr>
          <w:rFonts w:ascii="Times New Roman" w:hAnsi="Times New Roman" w:cs="Times New Roman"/>
          <w:u w:val="single"/>
        </w:rPr>
        <w:t>+</w:t>
      </w:r>
      <w:r w:rsidR="00004C43">
        <w:rPr>
          <w:rFonts w:ascii="Times New Roman" w:hAnsi="Times New Roman" w:cs="Times New Roman"/>
        </w:rPr>
        <w:t xml:space="preserve"> 0.5 months, the standardized width (W/S) is 0.5. Using this value, the approximate sample size needed for a 95% confidence interval is 62</w:t>
      </w:r>
      <w:r w:rsidR="00004C43">
        <w:rPr>
          <w:rFonts w:ascii="Times New Roman" w:hAnsi="Times New Roman" w:cs="Times New Roman"/>
        </w:rPr>
        <w:fldChar w:fldCharType="begin"/>
      </w:r>
      <w:r w:rsidR="00410C56">
        <w:rPr>
          <w:rFonts w:ascii="Times New Roman" w:hAnsi="Times New Roman" w:cs="Times New Roman"/>
        </w:rPr>
        <w:instrText xml:space="preserve"> ADDIN ZOTERO_ITEM CSL_CITATION {"citationID":"CQBD4ZWJ","properties":{"formattedCitation":"\\super 7\\nosupersub{}","plainCitation":"7","noteIndex":0},"citationItems":[{"id":35,"uris":["http://zotero.org/users/local/kkiuZVRJ/items/AY9DQNB8"],"uri":["http://zotero.org/users/local/kkiuZVRJ/items/AY9DQNB8"],"itemData":{"id":35,"type":"book","edition":"4","ISBN":"978-1-60831-804-9","number-of-pages":"367","publisher":"Lipincott Williams &amp; Wilkins","title":"Designing Clinical Research","author":[{"family":"Hulley","given":"Stephen"},{"family":"Cummings","given":"Steven"},{"family":"Browner","given":"Warren"},{"family":"Grady","given":"Deborah"},{"family":"Newman","given":"Thomas"}]}}],"schema":"https://github.com/citation-style-language/schema/raw/master/csl-citation.json"} </w:instrText>
      </w:r>
      <w:r w:rsidR="00004C43">
        <w:rPr>
          <w:rFonts w:ascii="Times New Roman" w:hAnsi="Times New Roman" w:cs="Times New Roman"/>
        </w:rPr>
        <w:fldChar w:fldCharType="separate"/>
      </w:r>
      <w:r w:rsidR="00410C56" w:rsidRPr="00410C56">
        <w:rPr>
          <w:rFonts w:ascii="Times New Roman" w:hAnsi="Times New Roman" w:cs="Times New Roman"/>
          <w:vertAlign w:val="superscript"/>
        </w:rPr>
        <w:t>7</w:t>
      </w:r>
      <w:r w:rsidR="00004C43">
        <w:rPr>
          <w:rFonts w:ascii="Times New Roman" w:hAnsi="Times New Roman" w:cs="Times New Roman"/>
        </w:rPr>
        <w:fldChar w:fldCharType="end"/>
      </w:r>
      <w:r w:rsidR="00004C43">
        <w:rPr>
          <w:rFonts w:ascii="Times New Roman" w:hAnsi="Times New Roman" w:cs="Times New Roman"/>
        </w:rPr>
        <w:t xml:space="preserve">. Given that approximately 70 patients undergo transplantation annually at UCSF Children’s hospitals, an 8 year range should offer sufficient sample size. </w:t>
      </w:r>
    </w:p>
    <w:p w14:paraId="374590D7" w14:textId="1269D2E0" w:rsidR="009C65E0" w:rsidRDefault="009C65E0" w:rsidP="00125E9B">
      <w:pPr>
        <w:rPr>
          <w:rFonts w:ascii="Times New Roman" w:hAnsi="Times New Roman" w:cs="Times New Roman"/>
        </w:rPr>
      </w:pPr>
    </w:p>
    <w:p w14:paraId="00CB9141" w14:textId="21760087" w:rsidR="00B25517" w:rsidRDefault="00B25517" w:rsidP="00125E9B">
      <w:pPr>
        <w:rPr>
          <w:rFonts w:ascii="Times New Roman" w:hAnsi="Times New Roman" w:cs="Times New Roman"/>
        </w:rPr>
      </w:pPr>
      <w:r>
        <w:rPr>
          <w:rFonts w:ascii="Times New Roman" w:hAnsi="Times New Roman" w:cs="Times New Roman"/>
        </w:rPr>
        <w:t xml:space="preserve">We will also be collecting data on number of infections with vaccine preventable illnesses in this population. This will be defined as infections with any pathogen covered by standard childhood vaccinations. This will be collected as a dichotomous variable. </w:t>
      </w:r>
    </w:p>
    <w:p w14:paraId="46FEEFA4" w14:textId="77777777" w:rsidR="00B25517" w:rsidRPr="00B25517" w:rsidRDefault="00B25517" w:rsidP="00125E9B">
      <w:pPr>
        <w:rPr>
          <w:rFonts w:ascii="Times New Roman" w:hAnsi="Times New Roman" w:cs="Times New Roman"/>
        </w:rPr>
      </w:pPr>
    </w:p>
    <w:p w14:paraId="17EA0C7C" w14:textId="7988444F" w:rsidR="00125E9B" w:rsidRDefault="00F960DB" w:rsidP="00125E9B">
      <w:pPr>
        <w:rPr>
          <w:rFonts w:ascii="Times New Roman" w:hAnsi="Times New Roman" w:cs="Times New Roman"/>
        </w:rPr>
      </w:pPr>
      <w:r>
        <w:rPr>
          <w:rFonts w:ascii="Times New Roman" w:hAnsi="Times New Roman" w:cs="Times New Roman"/>
        </w:rPr>
        <w:t>Analysis will include stratification by</w:t>
      </w:r>
      <w:r w:rsidR="00F968B3">
        <w:rPr>
          <w:rFonts w:ascii="Times New Roman" w:hAnsi="Times New Roman" w:cs="Times New Roman"/>
        </w:rPr>
        <w:t xml:space="preserve"> </w:t>
      </w:r>
      <w:r>
        <w:rPr>
          <w:rFonts w:ascii="Times New Roman" w:hAnsi="Times New Roman" w:cs="Times New Roman"/>
        </w:rPr>
        <w:t xml:space="preserve">variables that are known to influence the primary outcome. </w:t>
      </w:r>
      <w:r w:rsidR="00125E9B">
        <w:rPr>
          <w:rFonts w:ascii="Times New Roman" w:hAnsi="Times New Roman" w:cs="Times New Roman"/>
        </w:rPr>
        <w:t>G</w:t>
      </w:r>
      <w:r>
        <w:rPr>
          <w:rFonts w:ascii="Times New Roman" w:hAnsi="Times New Roman" w:cs="Times New Roman"/>
        </w:rPr>
        <w:t>raft vs</w:t>
      </w:r>
      <w:r w:rsidR="00DD5A13">
        <w:rPr>
          <w:rFonts w:ascii="Times New Roman" w:hAnsi="Times New Roman" w:cs="Times New Roman"/>
        </w:rPr>
        <w:t xml:space="preserve"> </w:t>
      </w:r>
      <w:r>
        <w:rPr>
          <w:rFonts w:ascii="Times New Roman" w:hAnsi="Times New Roman" w:cs="Times New Roman"/>
        </w:rPr>
        <w:t>host disease (G</w:t>
      </w:r>
      <w:r w:rsidR="00125E9B">
        <w:rPr>
          <w:rFonts w:ascii="Times New Roman" w:hAnsi="Times New Roman" w:cs="Times New Roman"/>
        </w:rPr>
        <w:t>vHD</w:t>
      </w:r>
      <w:r>
        <w:rPr>
          <w:rFonts w:ascii="Times New Roman" w:hAnsi="Times New Roman" w:cs="Times New Roman"/>
        </w:rPr>
        <w:t>) is a common complication in the post-transplant period that has significant impact on</w:t>
      </w:r>
      <w:r w:rsidR="00F968B3">
        <w:rPr>
          <w:rFonts w:ascii="Times New Roman" w:hAnsi="Times New Roman" w:cs="Times New Roman"/>
        </w:rPr>
        <w:t xml:space="preserve"> the course of</w:t>
      </w:r>
      <w:r>
        <w:rPr>
          <w:rFonts w:ascii="Times New Roman" w:hAnsi="Times New Roman" w:cs="Times New Roman"/>
        </w:rPr>
        <w:t xml:space="preserve"> immun</w:t>
      </w:r>
      <w:r w:rsidR="00F968B3">
        <w:rPr>
          <w:rFonts w:ascii="Times New Roman" w:hAnsi="Times New Roman" w:cs="Times New Roman"/>
        </w:rPr>
        <w:t>osuppression and</w:t>
      </w:r>
      <w:r w:rsidR="00DD5A13">
        <w:rPr>
          <w:rFonts w:ascii="Times New Roman" w:hAnsi="Times New Roman" w:cs="Times New Roman"/>
        </w:rPr>
        <w:t xml:space="preserve"> is known to delay</w:t>
      </w:r>
      <w:r w:rsidR="00F968B3">
        <w:rPr>
          <w:rFonts w:ascii="Times New Roman" w:hAnsi="Times New Roman" w:cs="Times New Roman"/>
        </w:rPr>
        <w:t xml:space="preserve"> immune reconstitution</w:t>
      </w:r>
      <w:r w:rsidR="008F6E1D">
        <w:rPr>
          <w:rFonts w:ascii="Times New Roman" w:hAnsi="Times New Roman" w:cs="Times New Roman"/>
        </w:rPr>
        <w:fldChar w:fldCharType="begin"/>
      </w:r>
      <w:r w:rsidR="008F6E1D">
        <w:rPr>
          <w:rFonts w:ascii="Times New Roman" w:hAnsi="Times New Roman" w:cs="Times New Roman"/>
        </w:rPr>
        <w:instrText xml:space="preserve"> ADDIN ZOTERO_TEMP </w:instrText>
      </w:r>
      <w:r w:rsidR="008F6E1D">
        <w:rPr>
          <w:rFonts w:ascii="Times New Roman" w:hAnsi="Times New Roman" w:cs="Times New Roman"/>
        </w:rPr>
        <w:fldChar w:fldCharType="separate"/>
      </w:r>
      <w:r w:rsidR="008F6E1D" w:rsidRPr="008F6E1D">
        <w:rPr>
          <w:rFonts w:ascii="Times New Roman" w:hAnsi="Times New Roman" w:cs="Times New Roman"/>
          <w:vertAlign w:val="superscript"/>
        </w:rPr>
        <w:t>6</w:t>
      </w:r>
      <w:r w:rsidR="008F6E1D">
        <w:rPr>
          <w:rFonts w:ascii="Times New Roman" w:hAnsi="Times New Roman" w:cs="Times New Roman"/>
        </w:rPr>
        <w:fldChar w:fldCharType="end"/>
      </w:r>
      <w:r w:rsidR="00F968B3">
        <w:rPr>
          <w:rFonts w:ascii="Times New Roman" w:hAnsi="Times New Roman" w:cs="Times New Roman"/>
        </w:rPr>
        <w:t xml:space="preserve">. Stratification by age may also prove important </w:t>
      </w:r>
      <w:r w:rsidR="00125E9B">
        <w:rPr>
          <w:rFonts w:ascii="Times New Roman" w:hAnsi="Times New Roman" w:cs="Times New Roman"/>
        </w:rPr>
        <w:t xml:space="preserve">given </w:t>
      </w:r>
      <w:r w:rsidR="00F968B3">
        <w:rPr>
          <w:rFonts w:ascii="Times New Roman" w:hAnsi="Times New Roman" w:cs="Times New Roman"/>
        </w:rPr>
        <w:t xml:space="preserve">the robust immune response to </w:t>
      </w:r>
      <w:r w:rsidR="00247D91">
        <w:rPr>
          <w:rFonts w:ascii="Times New Roman" w:hAnsi="Times New Roman" w:cs="Times New Roman"/>
        </w:rPr>
        <w:t xml:space="preserve">conjugate </w:t>
      </w:r>
      <w:r w:rsidR="00F968B3">
        <w:rPr>
          <w:rFonts w:ascii="Times New Roman" w:hAnsi="Times New Roman" w:cs="Times New Roman"/>
        </w:rPr>
        <w:t>vaccin</w:t>
      </w:r>
      <w:r w:rsidR="00247D91">
        <w:rPr>
          <w:rFonts w:ascii="Times New Roman" w:hAnsi="Times New Roman" w:cs="Times New Roman"/>
        </w:rPr>
        <w:t>nes</w:t>
      </w:r>
      <w:r w:rsidR="00F968B3">
        <w:rPr>
          <w:rFonts w:ascii="Times New Roman" w:hAnsi="Times New Roman" w:cs="Times New Roman"/>
        </w:rPr>
        <w:t xml:space="preserve"> observed in younger children </w:t>
      </w:r>
      <w:r w:rsidR="00247D91">
        <w:rPr>
          <w:rFonts w:ascii="Times New Roman" w:hAnsi="Times New Roman" w:cs="Times New Roman"/>
        </w:rPr>
        <w:fldChar w:fldCharType="begin"/>
      </w:r>
      <w:r w:rsidR="00410C56">
        <w:rPr>
          <w:rFonts w:ascii="Times New Roman" w:hAnsi="Times New Roman" w:cs="Times New Roman"/>
        </w:rPr>
        <w:instrText xml:space="preserve"> ADDIN ZOTERO_ITEM CSL_CITATION {"citationID":"b2N3ytWp","properties":{"formattedCitation":"\\super 8\\nosupersub{}","plainCitation":"8","noteIndex":0},"citationItems":[{"id":1,"uris":["http://zotero.org/users/local/kkiuZVRJ/items/8A4W4T5V"],"uri":["http://zotero.org/users/local/kkiuZVRJ/items/8A4W4T5V"],"itemData":{"id":1,"type":"article-journal","abstract":"BACKGROUND: Invasive pneumococcal disease is a life-threatening complication after allogeneic stem cell transplantation, and at least 20% of cases occur within 1 year after transplantation. The 23-valent pneumococcal polysaccharide vaccine (PPV23) has limited efficacy, especially during the first year after transplantation. The immune response to the conjugated vaccines is expected to be better than that to the polysaccharide vaccine, but the optimal timing of vaccination is not defined. Our objective was to show that a 7-valent pneumococcal conjugate vaccine (PCV7; Prevnar) was not inferior when first given 3 months after transplantation, compared with when first given 9 months after transplantation.\nMETHODS: We performed a multicenter, randomized, noninferiority study involving 158 patients from 13 European Group for Blood and Marrow Transplantation centers who were randomly allocated at approximately 100 days after myeloablative stem cell transplantation to receive a series of vaccinations (3 doses of PCV7 given 1 month apart) that was started immediately (i.e., 3 months after transplantation) or 6 months later (i.e., 9 months after transplantation). The primary evaluation criterion was the rate of response (antibody level, &gt; or = 0.15 microg/mL for each of the 7 serotypes) at 1 month after the third dose of PCV7. The noninferiority margin was 20%. All patients were followed up for 24 months after transplantation or until death, whichever occurred first.\nRESULTS: We found that the response rate was not lower after early vaccination (79% [45 of 57 patients]) than after late vaccination (82% [47 of 57 patients]) (difference, -3.5%; 90% confidence interval, -15.6 to 8.6; not significant).\nCONCLUSIONS: We conclude that PCV7 vaccination at 3 months after stem cell transplantation is not inferior to PCV7 vaccination at 9 months after transplantation. Because invasive pneumococcal disease can occur early, we recommend starting the PCV7 vaccination series at 3 months after transplantation to ensure earlier protection against Streptococcus pneumoniae. However, the early vaccination may result in only short-lasting response and may not prime for a 23-valent pneumococcal polysaccharide vaccine boost as efficiently as the late vaccination.","container-title":"Clinical Infectious Diseases: An Official Publication of the Infectious Diseases Society of America","DOI":"10.1086/598324","ISSN":"1537-6591","issue":"10","journalAbbreviation":"Clin Infect Dis","language":"eng","note":"PMID: 19368505","page":"1392-1401","source":"PubMed","title":"Randomized study of early versus late immunization with pneumococcal conjugate vaccine after allogeneic stem cell transplantation","volume":"48","author":[{"family":"Cordonnier","given":"Catherine"},{"family":"Labopin","given":"Myriam"},{"family":"Chesnel","given":"Virginie"},{"family":"Ribaud","given":"Patricia"},{"family":"De La Camara","given":"Rafael"},{"family":"Martino","given":"Rodrigo"},{"family":"Ullmann","given":"Andrew J."},{"family":"Parkkali","given":"Terttu"},{"family":"Locasciulli","given":"Anna"},{"family":"Yakouben","given":"Karima"},{"family":"Pauksens","given":"Karlis"},{"family":"Einsele","given":"Hermann"},{"family":"Niederwieser","given":"Dietger"},{"family":"Apperley","given":"Jane"},{"family":"Ljungman","given":"Per"},{"literal":"Infectious Diseases Working Party of the European Group for Blood and Marrow Transplantation"}],"issued":{"date-parts":[["2009",5,15]]}}}],"schema":"https://github.com/citation-style-language/schema/raw/master/csl-citation.json"} </w:instrText>
      </w:r>
      <w:r w:rsidR="00247D91">
        <w:rPr>
          <w:rFonts w:ascii="Times New Roman" w:hAnsi="Times New Roman" w:cs="Times New Roman"/>
        </w:rPr>
        <w:fldChar w:fldCharType="separate"/>
      </w:r>
      <w:r w:rsidR="00410C56" w:rsidRPr="00410C56">
        <w:rPr>
          <w:rFonts w:ascii="Times New Roman" w:hAnsi="Times New Roman" w:cs="Times New Roman"/>
          <w:vertAlign w:val="superscript"/>
        </w:rPr>
        <w:t>8</w:t>
      </w:r>
      <w:r w:rsidR="00247D91">
        <w:rPr>
          <w:rFonts w:ascii="Times New Roman" w:hAnsi="Times New Roman" w:cs="Times New Roman"/>
        </w:rPr>
        <w:fldChar w:fldCharType="end"/>
      </w:r>
      <w:r w:rsidR="00F968B3">
        <w:rPr>
          <w:rFonts w:ascii="Times New Roman" w:hAnsi="Times New Roman" w:cs="Times New Roman"/>
        </w:rPr>
        <w:t xml:space="preserve">. </w:t>
      </w:r>
      <w:r w:rsidR="00623996">
        <w:rPr>
          <w:rFonts w:ascii="Times New Roman" w:hAnsi="Times New Roman" w:cs="Times New Roman"/>
        </w:rPr>
        <w:t>The type of graft</w:t>
      </w:r>
      <w:r w:rsidR="00984E1D">
        <w:rPr>
          <w:rFonts w:ascii="Times New Roman" w:hAnsi="Times New Roman" w:cs="Times New Roman"/>
        </w:rPr>
        <w:t xml:space="preserve"> and length of immunosuppression are also</w:t>
      </w:r>
      <w:r w:rsidR="00623996">
        <w:rPr>
          <w:rFonts w:ascii="Times New Roman" w:hAnsi="Times New Roman" w:cs="Times New Roman"/>
        </w:rPr>
        <w:t xml:space="preserve"> important variabl</w:t>
      </w:r>
      <w:r w:rsidR="00984E1D">
        <w:rPr>
          <w:rFonts w:ascii="Times New Roman" w:hAnsi="Times New Roman" w:cs="Times New Roman"/>
        </w:rPr>
        <w:t>es to consider</w:t>
      </w:r>
      <w:r w:rsidR="00623996">
        <w:rPr>
          <w:rFonts w:ascii="Times New Roman" w:hAnsi="Times New Roman" w:cs="Times New Roman"/>
        </w:rPr>
        <w:t xml:space="preserve">, as </w:t>
      </w:r>
      <w:r w:rsidR="00984E1D">
        <w:rPr>
          <w:rFonts w:ascii="Times New Roman" w:hAnsi="Times New Roman" w:cs="Times New Roman"/>
        </w:rPr>
        <w:t>they</w:t>
      </w:r>
      <w:r w:rsidR="00623996">
        <w:rPr>
          <w:rFonts w:ascii="Times New Roman" w:hAnsi="Times New Roman" w:cs="Times New Roman"/>
        </w:rPr>
        <w:t xml:space="preserve"> ha</w:t>
      </w:r>
      <w:r w:rsidR="00984E1D">
        <w:rPr>
          <w:rFonts w:ascii="Times New Roman" w:hAnsi="Times New Roman" w:cs="Times New Roman"/>
        </w:rPr>
        <w:t>ve</w:t>
      </w:r>
      <w:r w:rsidR="00623996">
        <w:rPr>
          <w:rFonts w:ascii="Times New Roman" w:hAnsi="Times New Roman" w:cs="Times New Roman"/>
        </w:rPr>
        <w:t xml:space="preserve"> </w:t>
      </w:r>
      <w:r w:rsidR="00F63260">
        <w:rPr>
          <w:rFonts w:ascii="Times New Roman" w:hAnsi="Times New Roman" w:cs="Times New Roman"/>
        </w:rPr>
        <w:t>influence</w:t>
      </w:r>
      <w:r w:rsidR="00623996">
        <w:rPr>
          <w:rFonts w:ascii="Times New Roman" w:hAnsi="Times New Roman" w:cs="Times New Roman"/>
        </w:rPr>
        <w:t xml:space="preserve"> of timing of immune recovery</w:t>
      </w:r>
      <w:r w:rsidR="00623996">
        <w:rPr>
          <w:rFonts w:ascii="Times New Roman" w:hAnsi="Times New Roman" w:cs="Times New Roman"/>
        </w:rPr>
        <w:fldChar w:fldCharType="begin"/>
      </w:r>
      <w:r w:rsidR="00410C56">
        <w:rPr>
          <w:rFonts w:ascii="Times New Roman" w:hAnsi="Times New Roman" w:cs="Times New Roman"/>
        </w:rPr>
        <w:instrText xml:space="preserve"> ADDIN ZOTERO_ITEM CSL_CITATION {"citationID":"GTpiEMOP","properties":{"formattedCitation":"\\super 3\\nosupersub{}","plainCitation":"3","noteIndex":0},"citationItems":[{"id":10,"uris":["http://zotero.org/users/local/kkiuZVRJ/items/QR6PTZBP"],"uri":["http://zotero.org/users/local/kkiuZVRJ/items/QR6PTZBP"],"itemData":{"id":10,"type":"article-journal","container-title":"Biology of Blood and Marrow Transplantation","DOI":"10.1016/j.bbmt.2009.06.019","ISSN":"1083-8791","issue":"10","journalAbbreviation":"Biol Blood Marrow Transplant","note":"PMID: 19747629\nPMCID: PMC3103296","page":"1143-1238","source":"PubMed Central","title":"Guidelines for Preventing Infectious Complications among Hematopoietic Cell Transplantation Recipients: A Global Perspective","title-short":"Guidelines for Preventing Infectious Complications among Hematopoietic Cell Transplantation Recipients","volume":"15","author":[{"family":"Tomblyn","given":"Marcie"},{"family":"Chiller","given":"Tom"},{"family":"Einsele","given":"Hermann"},{"family":"Gress","given":"Ronald"},{"family":"Sepkowitz","given":"Kent"},{"family":"Storek","given":"Jan"},{"family":"Wingard","given":"John R."},{"family":"Young","given":"Jo-Anne H."},{"family":"Boeckh","given":"Michael A."}],"issued":{"date-parts":[["2009",10]]}}}],"schema":"https://github.com/citation-style-language/schema/raw/master/csl-citation.json"} </w:instrText>
      </w:r>
      <w:r w:rsidR="00623996">
        <w:rPr>
          <w:rFonts w:ascii="Times New Roman" w:hAnsi="Times New Roman" w:cs="Times New Roman"/>
        </w:rPr>
        <w:fldChar w:fldCharType="separate"/>
      </w:r>
      <w:r w:rsidR="00410C56" w:rsidRPr="00410C56">
        <w:rPr>
          <w:rFonts w:ascii="Times New Roman" w:hAnsi="Times New Roman" w:cs="Times New Roman"/>
          <w:vertAlign w:val="superscript"/>
        </w:rPr>
        <w:t>3</w:t>
      </w:r>
      <w:r w:rsidR="00623996">
        <w:rPr>
          <w:rFonts w:ascii="Times New Roman" w:hAnsi="Times New Roman" w:cs="Times New Roman"/>
        </w:rPr>
        <w:fldChar w:fldCharType="end"/>
      </w:r>
      <w:r w:rsidR="00623996">
        <w:rPr>
          <w:rFonts w:ascii="Times New Roman" w:hAnsi="Times New Roman" w:cs="Times New Roman"/>
        </w:rPr>
        <w:t>.</w:t>
      </w:r>
      <w:r w:rsidR="00F63260">
        <w:rPr>
          <w:rFonts w:ascii="Times New Roman" w:hAnsi="Times New Roman" w:cs="Times New Roman"/>
        </w:rPr>
        <w:t xml:space="preserve"> </w:t>
      </w:r>
    </w:p>
    <w:p w14:paraId="1FDBD9B5" w14:textId="77777777" w:rsidR="00125E9B" w:rsidRDefault="00125E9B" w:rsidP="00125E9B">
      <w:pPr>
        <w:rPr>
          <w:rFonts w:ascii="Times New Roman" w:hAnsi="Times New Roman" w:cs="Times New Roman"/>
        </w:rPr>
      </w:pPr>
    </w:p>
    <w:p w14:paraId="59D4A58D" w14:textId="77777777" w:rsidR="009616F8" w:rsidRDefault="009616F8" w:rsidP="00125E9B">
      <w:pPr>
        <w:rPr>
          <w:rFonts w:ascii="Times New Roman" w:hAnsi="Times New Roman" w:cs="Times New Roman"/>
          <w:i/>
          <w:iCs/>
        </w:rPr>
      </w:pPr>
    </w:p>
    <w:p w14:paraId="224D750A" w14:textId="77777777" w:rsidR="009616F8" w:rsidRDefault="009616F8" w:rsidP="00125E9B">
      <w:pPr>
        <w:rPr>
          <w:rFonts w:ascii="Times New Roman" w:hAnsi="Times New Roman" w:cs="Times New Roman"/>
          <w:i/>
          <w:iCs/>
        </w:rPr>
      </w:pPr>
    </w:p>
    <w:p w14:paraId="50834B90" w14:textId="4DDFEB29" w:rsidR="00153120" w:rsidRDefault="00153120" w:rsidP="00125E9B">
      <w:pPr>
        <w:rPr>
          <w:rFonts w:ascii="Times New Roman" w:hAnsi="Times New Roman" w:cs="Times New Roman"/>
          <w:i/>
          <w:iCs/>
        </w:rPr>
      </w:pPr>
      <w:r w:rsidRPr="00153120">
        <w:rPr>
          <w:rFonts w:ascii="Times New Roman" w:hAnsi="Times New Roman" w:cs="Times New Roman"/>
          <w:i/>
          <w:iCs/>
        </w:rPr>
        <w:lastRenderedPageBreak/>
        <w:t xml:space="preserve">Ethical Considerations </w:t>
      </w:r>
    </w:p>
    <w:p w14:paraId="1B946232" w14:textId="7E0BCA38" w:rsidR="00D905DE" w:rsidRDefault="00AF7350">
      <w:pPr>
        <w:rPr>
          <w:rFonts w:ascii="Times New Roman" w:eastAsia="Times New Roman" w:hAnsi="Times New Roman" w:cs="Times New Roman"/>
        </w:rPr>
      </w:pPr>
      <w:r>
        <w:rPr>
          <w:rFonts w:ascii="Times New Roman" w:hAnsi="Times New Roman" w:cs="Times New Roman"/>
        </w:rPr>
        <w:tab/>
        <w:t>Given that this is a retrospective chart review with a large number of patients</w:t>
      </w:r>
      <w:r w:rsidR="009616F8">
        <w:rPr>
          <w:rFonts w:ascii="Times New Roman" w:hAnsi="Times New Roman" w:cs="Times New Roman"/>
        </w:rPr>
        <w:t xml:space="preserve"> likely to</w:t>
      </w:r>
      <w:r>
        <w:rPr>
          <w:rFonts w:ascii="Times New Roman" w:hAnsi="Times New Roman" w:cs="Times New Roman"/>
        </w:rPr>
        <w:t xml:space="preserve"> meet inclusion criteria, it is impractical to </w:t>
      </w:r>
      <w:r w:rsidR="000D7161">
        <w:rPr>
          <w:rFonts w:ascii="Times New Roman" w:hAnsi="Times New Roman" w:cs="Times New Roman"/>
        </w:rPr>
        <w:t>obtain individual consent from each subject. To maintain patient confidentiality and limit potential negative impact on patients</w:t>
      </w:r>
      <w:r w:rsidR="009616F8">
        <w:rPr>
          <w:rFonts w:ascii="Times New Roman" w:hAnsi="Times New Roman" w:cs="Times New Roman"/>
        </w:rPr>
        <w:t>,</w:t>
      </w:r>
      <w:r w:rsidR="000D7161">
        <w:rPr>
          <w:rFonts w:ascii="Times New Roman" w:hAnsi="Times New Roman" w:cs="Times New Roman"/>
        </w:rPr>
        <w:t xml:space="preserve"> all patient information will be deidentified</w:t>
      </w:r>
      <w:r w:rsidR="009616F8">
        <w:rPr>
          <w:rFonts w:ascii="Times New Roman" w:hAnsi="Times New Roman" w:cs="Times New Roman"/>
        </w:rPr>
        <w:t xml:space="preserve"> and maintained in a password protected database</w:t>
      </w:r>
      <w:r w:rsidR="000D7161">
        <w:rPr>
          <w:rFonts w:ascii="Times New Roman" w:hAnsi="Times New Roman" w:cs="Times New Roman"/>
        </w:rPr>
        <w:t xml:space="preserve">. </w:t>
      </w:r>
      <w:r w:rsidR="00F57DB9">
        <w:rPr>
          <w:rFonts w:ascii="Times New Roman" w:hAnsi="Times New Roman" w:cs="Times New Roman"/>
        </w:rPr>
        <w:t>The overall risk to patients included as subjects in this study will be minimal.</w:t>
      </w:r>
      <w:r w:rsidR="00D905DE">
        <w:rPr>
          <w:rFonts w:ascii="Times New Roman" w:eastAsia="Times New Roman" w:hAnsi="Times New Roman" w:cs="Times New Roman"/>
        </w:rPr>
        <w:br w:type="page"/>
      </w:r>
    </w:p>
    <w:p w14:paraId="5A822159" w14:textId="12025918" w:rsidR="002B3B8F" w:rsidRPr="00AF507C" w:rsidRDefault="004E574F" w:rsidP="004E574F">
      <w:pPr>
        <w:rPr>
          <w:rFonts w:eastAsia="Times New Roman" w:cstheme="minorHAnsi"/>
        </w:rPr>
      </w:pPr>
      <w:r w:rsidRPr="00AF507C">
        <w:rPr>
          <w:rFonts w:eastAsia="Times New Roman" w:cstheme="minorHAnsi"/>
        </w:rPr>
        <w:lastRenderedPageBreak/>
        <w:t>References</w:t>
      </w:r>
    </w:p>
    <w:p w14:paraId="7F20B0C7" w14:textId="77777777" w:rsidR="004E574F" w:rsidRPr="0088555E" w:rsidRDefault="004E574F" w:rsidP="00577B18">
      <w:pPr>
        <w:pStyle w:val="ListParagraph"/>
        <w:ind w:left="1080"/>
        <w:rPr>
          <w:rFonts w:ascii="Times New Roman" w:eastAsia="Times New Roman" w:hAnsi="Times New Roman" w:cs="Times New Roman"/>
        </w:rPr>
      </w:pPr>
    </w:p>
    <w:p w14:paraId="4F2E6BC8" w14:textId="77777777" w:rsidR="003C7947" w:rsidRPr="003C7947" w:rsidRDefault="00B1603E" w:rsidP="003C7947">
      <w:pPr>
        <w:pStyle w:val="Bibliography"/>
        <w:rPr>
          <w:rFonts w:ascii="Calibri" w:cs="Calibri"/>
        </w:rPr>
      </w:pPr>
      <w:r>
        <w:fldChar w:fldCharType="begin"/>
      </w:r>
      <w:r>
        <w:instrText xml:space="preserve"> ADDIN ZOTERO_BIBL {"uncited":[],"omitted":[],"custom":[]} CSL_BIBLIOGRAPHY </w:instrText>
      </w:r>
      <w:r>
        <w:fldChar w:fldCharType="separate"/>
      </w:r>
      <w:r w:rsidR="003C7947" w:rsidRPr="003C7947">
        <w:rPr>
          <w:rFonts w:ascii="Calibri" w:cs="Calibri"/>
        </w:rPr>
        <w:t xml:space="preserve">1. </w:t>
      </w:r>
      <w:r w:rsidR="003C7947" w:rsidRPr="003C7947">
        <w:rPr>
          <w:rFonts w:ascii="Calibri" w:cs="Calibri"/>
        </w:rPr>
        <w:tab/>
        <w:t xml:space="preserve">Steinbach WJ. </w:t>
      </w:r>
      <w:r w:rsidR="003C7947" w:rsidRPr="003C7947">
        <w:rPr>
          <w:rFonts w:ascii="Calibri" w:cs="Calibri"/>
          <w:i/>
          <w:iCs/>
        </w:rPr>
        <w:t>Pediatric Transplant and Oncology Infectious Diseases E-Book</w:t>
      </w:r>
      <w:r w:rsidR="003C7947" w:rsidRPr="003C7947">
        <w:rPr>
          <w:rFonts w:ascii="Calibri" w:cs="Calibri"/>
        </w:rPr>
        <w:t>. Elsevier Health Sciences; 2020.</w:t>
      </w:r>
    </w:p>
    <w:p w14:paraId="42E9C906" w14:textId="77777777" w:rsidR="003C7947" w:rsidRPr="003C7947" w:rsidRDefault="003C7947" w:rsidP="003C7947">
      <w:pPr>
        <w:pStyle w:val="Bibliography"/>
        <w:rPr>
          <w:rFonts w:ascii="Calibri" w:cs="Calibri"/>
        </w:rPr>
      </w:pPr>
      <w:r w:rsidRPr="003C7947">
        <w:rPr>
          <w:rFonts w:ascii="Calibri" w:cs="Calibri"/>
        </w:rPr>
        <w:t xml:space="preserve">2. </w:t>
      </w:r>
      <w:r w:rsidRPr="003C7947">
        <w:rPr>
          <w:rFonts w:ascii="Calibri" w:cs="Calibri"/>
        </w:rPr>
        <w:tab/>
      </w:r>
      <w:proofErr w:type="spellStart"/>
      <w:r w:rsidRPr="003C7947">
        <w:rPr>
          <w:rFonts w:ascii="Calibri" w:cs="Calibri"/>
        </w:rPr>
        <w:t>Ljungman</w:t>
      </w:r>
      <w:proofErr w:type="spellEnd"/>
      <w:r w:rsidRPr="003C7947">
        <w:rPr>
          <w:rFonts w:ascii="Calibri" w:cs="Calibri"/>
        </w:rPr>
        <w:t xml:space="preserve"> P, </w:t>
      </w:r>
      <w:proofErr w:type="spellStart"/>
      <w:r w:rsidRPr="003C7947">
        <w:rPr>
          <w:rFonts w:ascii="Calibri" w:cs="Calibri"/>
        </w:rPr>
        <w:t>Cordonnier</w:t>
      </w:r>
      <w:proofErr w:type="spellEnd"/>
      <w:r w:rsidRPr="003C7947">
        <w:rPr>
          <w:rFonts w:ascii="Calibri" w:cs="Calibri"/>
        </w:rPr>
        <w:t xml:space="preserve"> C, </w:t>
      </w:r>
      <w:proofErr w:type="spellStart"/>
      <w:r w:rsidRPr="003C7947">
        <w:rPr>
          <w:rFonts w:ascii="Calibri" w:cs="Calibri"/>
        </w:rPr>
        <w:t>Einsele</w:t>
      </w:r>
      <w:proofErr w:type="spellEnd"/>
      <w:r w:rsidRPr="003C7947">
        <w:rPr>
          <w:rFonts w:ascii="Calibri" w:cs="Calibri"/>
        </w:rPr>
        <w:t xml:space="preserve"> H, et al. Vaccination of hematopoietic cell transplant recipients. </w:t>
      </w:r>
      <w:r w:rsidRPr="003C7947">
        <w:rPr>
          <w:rFonts w:ascii="Calibri" w:cs="Calibri"/>
          <w:i/>
          <w:iCs/>
        </w:rPr>
        <w:t>Bone Marrow Transplant</w:t>
      </w:r>
      <w:r w:rsidRPr="003C7947">
        <w:rPr>
          <w:rFonts w:ascii="Calibri" w:cs="Calibri"/>
        </w:rPr>
        <w:t>. 2009;44(8):521-526. doi:10.1038/bmt.2009.263</w:t>
      </w:r>
    </w:p>
    <w:p w14:paraId="1DD1BE34" w14:textId="77777777" w:rsidR="003C7947" w:rsidRPr="003C7947" w:rsidRDefault="003C7947" w:rsidP="003C7947">
      <w:pPr>
        <w:pStyle w:val="Bibliography"/>
        <w:rPr>
          <w:rFonts w:ascii="Calibri" w:cs="Calibri"/>
        </w:rPr>
      </w:pPr>
      <w:r w:rsidRPr="003C7947">
        <w:rPr>
          <w:rFonts w:ascii="Calibri" w:cs="Calibri"/>
        </w:rPr>
        <w:t xml:space="preserve">3. </w:t>
      </w:r>
      <w:r w:rsidRPr="003C7947">
        <w:rPr>
          <w:rFonts w:ascii="Calibri" w:cs="Calibri"/>
        </w:rPr>
        <w:tab/>
      </w:r>
      <w:proofErr w:type="spellStart"/>
      <w:r w:rsidRPr="003C7947">
        <w:rPr>
          <w:rFonts w:ascii="Calibri" w:cs="Calibri"/>
        </w:rPr>
        <w:t>Tomblyn</w:t>
      </w:r>
      <w:proofErr w:type="spellEnd"/>
      <w:r w:rsidRPr="003C7947">
        <w:rPr>
          <w:rFonts w:ascii="Calibri" w:cs="Calibri"/>
        </w:rPr>
        <w:t xml:space="preserve"> M, Chiller T, </w:t>
      </w:r>
      <w:proofErr w:type="spellStart"/>
      <w:r w:rsidRPr="003C7947">
        <w:rPr>
          <w:rFonts w:ascii="Calibri" w:cs="Calibri"/>
        </w:rPr>
        <w:t>Einsele</w:t>
      </w:r>
      <w:proofErr w:type="spellEnd"/>
      <w:r w:rsidRPr="003C7947">
        <w:rPr>
          <w:rFonts w:ascii="Calibri" w:cs="Calibri"/>
        </w:rPr>
        <w:t xml:space="preserve"> H, et al. Guidelines for Preventing Infectious Complications among Hematopoietic Cell Transplantation Recipients: A Global Perspective. </w:t>
      </w:r>
      <w:r w:rsidRPr="003C7947">
        <w:rPr>
          <w:rFonts w:ascii="Calibri" w:cs="Calibri"/>
          <w:i/>
          <w:iCs/>
        </w:rPr>
        <w:t>Biol Blood Marrow Transplant</w:t>
      </w:r>
      <w:r w:rsidRPr="003C7947">
        <w:rPr>
          <w:rFonts w:ascii="Calibri" w:cs="Calibri"/>
        </w:rPr>
        <w:t>. 2009;15(10):1143-1238. doi:10.1016/j.bbmt.2009.06.019</w:t>
      </w:r>
    </w:p>
    <w:p w14:paraId="127A8E43" w14:textId="77777777" w:rsidR="003C7947" w:rsidRPr="003C7947" w:rsidRDefault="003C7947" w:rsidP="003C7947">
      <w:pPr>
        <w:pStyle w:val="Bibliography"/>
        <w:rPr>
          <w:rFonts w:ascii="Calibri" w:cs="Calibri"/>
        </w:rPr>
      </w:pPr>
      <w:r w:rsidRPr="003C7947">
        <w:rPr>
          <w:rFonts w:ascii="Calibri" w:cs="Calibri"/>
        </w:rPr>
        <w:t xml:space="preserve">4. </w:t>
      </w:r>
      <w:r w:rsidRPr="003C7947">
        <w:rPr>
          <w:rFonts w:ascii="Calibri" w:cs="Calibri"/>
        </w:rPr>
        <w:tab/>
        <w:t xml:space="preserve">Rubin LG, Levin MJ, </w:t>
      </w:r>
      <w:proofErr w:type="spellStart"/>
      <w:r w:rsidRPr="003C7947">
        <w:rPr>
          <w:rFonts w:ascii="Calibri" w:cs="Calibri"/>
        </w:rPr>
        <w:t>Ljungman</w:t>
      </w:r>
      <w:proofErr w:type="spellEnd"/>
      <w:r w:rsidRPr="003C7947">
        <w:rPr>
          <w:rFonts w:ascii="Calibri" w:cs="Calibri"/>
        </w:rPr>
        <w:t xml:space="preserve"> P, et al. 2013 IDSA Clinical Practice Guideline for Vaccination of the Immunocompromised Host. </w:t>
      </w:r>
      <w:r w:rsidRPr="003C7947">
        <w:rPr>
          <w:rFonts w:ascii="Calibri" w:cs="Calibri"/>
          <w:i/>
          <w:iCs/>
        </w:rPr>
        <w:t>Clin Infect Dis</w:t>
      </w:r>
      <w:r w:rsidRPr="003C7947">
        <w:rPr>
          <w:rFonts w:ascii="Calibri" w:cs="Calibri"/>
        </w:rPr>
        <w:t>. 2014;58(3):e44-e100. doi:10.1093/</w:t>
      </w:r>
      <w:proofErr w:type="spellStart"/>
      <w:r w:rsidRPr="003C7947">
        <w:rPr>
          <w:rFonts w:ascii="Calibri" w:cs="Calibri"/>
        </w:rPr>
        <w:t>cid</w:t>
      </w:r>
      <w:proofErr w:type="spellEnd"/>
      <w:r w:rsidRPr="003C7947">
        <w:rPr>
          <w:rFonts w:ascii="Calibri" w:cs="Calibri"/>
        </w:rPr>
        <w:t>/cit684</w:t>
      </w:r>
    </w:p>
    <w:p w14:paraId="02B04AC1" w14:textId="77777777" w:rsidR="003C7947" w:rsidRPr="003C7947" w:rsidRDefault="003C7947" w:rsidP="003C7947">
      <w:pPr>
        <w:pStyle w:val="Bibliography"/>
        <w:rPr>
          <w:rFonts w:ascii="Calibri" w:cs="Calibri"/>
        </w:rPr>
      </w:pPr>
      <w:r w:rsidRPr="003C7947">
        <w:rPr>
          <w:rFonts w:ascii="Calibri" w:cs="Calibri"/>
        </w:rPr>
        <w:t xml:space="preserve">5. </w:t>
      </w:r>
      <w:r w:rsidRPr="003C7947">
        <w:rPr>
          <w:rFonts w:ascii="Calibri" w:cs="Calibri"/>
        </w:rPr>
        <w:tab/>
        <w:t xml:space="preserve">Shetty AK, Winter MA. Immunization of Children Receiving Immunosuppressive Therapy for Cancer or Hematopoietic Stem Cell Transplantation. </w:t>
      </w:r>
      <w:r w:rsidRPr="003C7947">
        <w:rPr>
          <w:rFonts w:ascii="Calibri" w:cs="Calibri"/>
          <w:i/>
          <w:iCs/>
        </w:rPr>
        <w:t>Ochsner J</w:t>
      </w:r>
      <w:r w:rsidRPr="003C7947">
        <w:rPr>
          <w:rFonts w:ascii="Calibri" w:cs="Calibri"/>
        </w:rPr>
        <w:t>. 2012;12(3):228-243.</w:t>
      </w:r>
    </w:p>
    <w:p w14:paraId="40307A3F" w14:textId="77777777" w:rsidR="003C7947" w:rsidRPr="003C7947" w:rsidRDefault="003C7947" w:rsidP="003C7947">
      <w:pPr>
        <w:pStyle w:val="Bibliography"/>
        <w:rPr>
          <w:rFonts w:ascii="Calibri" w:cs="Calibri"/>
        </w:rPr>
      </w:pPr>
      <w:r w:rsidRPr="003C7947">
        <w:rPr>
          <w:rFonts w:ascii="Calibri" w:cs="Calibri"/>
        </w:rPr>
        <w:t xml:space="preserve">6. </w:t>
      </w:r>
      <w:r w:rsidRPr="003C7947">
        <w:rPr>
          <w:rFonts w:ascii="Calibri" w:cs="Calibri"/>
        </w:rPr>
        <w:tab/>
      </w:r>
      <w:proofErr w:type="spellStart"/>
      <w:r w:rsidRPr="003C7947">
        <w:rPr>
          <w:rFonts w:ascii="Calibri" w:cs="Calibri"/>
        </w:rPr>
        <w:t>Ferdjallah</w:t>
      </w:r>
      <w:proofErr w:type="spellEnd"/>
      <w:r w:rsidRPr="003C7947">
        <w:rPr>
          <w:rFonts w:ascii="Calibri" w:cs="Calibri"/>
        </w:rPr>
        <w:t xml:space="preserve"> A, Young J-AH, MacMillan ML. A Review of Infections After Hematopoietic Cell Transplantation Requiring PICU Care: Transplant Timeline Is Key. </w:t>
      </w:r>
      <w:r w:rsidRPr="003C7947">
        <w:rPr>
          <w:rFonts w:ascii="Calibri" w:cs="Calibri"/>
          <w:i/>
          <w:iCs/>
        </w:rPr>
        <w:t xml:space="preserve">Front </w:t>
      </w:r>
      <w:proofErr w:type="spellStart"/>
      <w:r w:rsidRPr="003C7947">
        <w:rPr>
          <w:rFonts w:ascii="Calibri" w:cs="Calibri"/>
          <w:i/>
          <w:iCs/>
        </w:rPr>
        <w:t>Pediatr</w:t>
      </w:r>
      <w:proofErr w:type="spellEnd"/>
      <w:r w:rsidRPr="003C7947">
        <w:rPr>
          <w:rFonts w:ascii="Calibri" w:cs="Calibri"/>
        </w:rPr>
        <w:t>. 2021;9:634449. doi:10.3389/fped.2021.634449</w:t>
      </w:r>
    </w:p>
    <w:p w14:paraId="1ECE9C35" w14:textId="77777777" w:rsidR="003C7947" w:rsidRPr="003C7947" w:rsidRDefault="003C7947" w:rsidP="003C7947">
      <w:pPr>
        <w:pStyle w:val="Bibliography"/>
        <w:rPr>
          <w:rFonts w:ascii="Calibri" w:cs="Calibri"/>
        </w:rPr>
      </w:pPr>
      <w:r w:rsidRPr="003C7947">
        <w:rPr>
          <w:rFonts w:ascii="Calibri" w:cs="Calibri"/>
        </w:rPr>
        <w:t xml:space="preserve">7. </w:t>
      </w:r>
      <w:r w:rsidRPr="003C7947">
        <w:rPr>
          <w:rFonts w:ascii="Calibri" w:cs="Calibri"/>
        </w:rPr>
        <w:tab/>
      </w:r>
      <w:proofErr w:type="spellStart"/>
      <w:r w:rsidRPr="003C7947">
        <w:rPr>
          <w:rFonts w:ascii="Calibri" w:cs="Calibri"/>
        </w:rPr>
        <w:t>Hulley</w:t>
      </w:r>
      <w:proofErr w:type="spellEnd"/>
      <w:r w:rsidRPr="003C7947">
        <w:rPr>
          <w:rFonts w:ascii="Calibri" w:cs="Calibri"/>
        </w:rPr>
        <w:t xml:space="preserve"> S, Cummings S, Browner W, Grady D, Newman T. </w:t>
      </w:r>
      <w:r w:rsidRPr="003C7947">
        <w:rPr>
          <w:rFonts w:ascii="Calibri" w:cs="Calibri"/>
          <w:i/>
          <w:iCs/>
        </w:rPr>
        <w:t>Designing Clinical Research</w:t>
      </w:r>
      <w:r w:rsidRPr="003C7947">
        <w:rPr>
          <w:rFonts w:ascii="Calibri" w:cs="Calibri"/>
        </w:rPr>
        <w:t xml:space="preserve">. 4th ed. </w:t>
      </w:r>
      <w:proofErr w:type="spellStart"/>
      <w:r w:rsidRPr="003C7947">
        <w:rPr>
          <w:rFonts w:ascii="Calibri" w:cs="Calibri"/>
        </w:rPr>
        <w:t>Lipincott</w:t>
      </w:r>
      <w:proofErr w:type="spellEnd"/>
      <w:r w:rsidRPr="003C7947">
        <w:rPr>
          <w:rFonts w:ascii="Calibri" w:cs="Calibri"/>
        </w:rPr>
        <w:t xml:space="preserve"> Williams &amp; Wilkins</w:t>
      </w:r>
    </w:p>
    <w:p w14:paraId="774B5526" w14:textId="77777777" w:rsidR="003C7947" w:rsidRPr="003C7947" w:rsidRDefault="003C7947" w:rsidP="003C7947">
      <w:pPr>
        <w:pStyle w:val="Bibliography"/>
        <w:rPr>
          <w:rFonts w:ascii="Calibri" w:cs="Calibri"/>
        </w:rPr>
      </w:pPr>
      <w:r w:rsidRPr="003C7947">
        <w:rPr>
          <w:rFonts w:ascii="Calibri" w:cs="Calibri"/>
        </w:rPr>
        <w:t xml:space="preserve">8. </w:t>
      </w:r>
      <w:r w:rsidRPr="003C7947">
        <w:rPr>
          <w:rFonts w:ascii="Calibri" w:cs="Calibri"/>
        </w:rPr>
        <w:tab/>
      </w:r>
      <w:proofErr w:type="spellStart"/>
      <w:r w:rsidRPr="003C7947">
        <w:rPr>
          <w:rFonts w:ascii="Calibri" w:cs="Calibri"/>
        </w:rPr>
        <w:t>Cordonnier</w:t>
      </w:r>
      <w:proofErr w:type="spellEnd"/>
      <w:r w:rsidRPr="003C7947">
        <w:rPr>
          <w:rFonts w:ascii="Calibri" w:cs="Calibri"/>
        </w:rPr>
        <w:t xml:space="preserve"> C, </w:t>
      </w:r>
      <w:proofErr w:type="spellStart"/>
      <w:r w:rsidRPr="003C7947">
        <w:rPr>
          <w:rFonts w:ascii="Calibri" w:cs="Calibri"/>
        </w:rPr>
        <w:t>Labopin</w:t>
      </w:r>
      <w:proofErr w:type="spellEnd"/>
      <w:r w:rsidRPr="003C7947">
        <w:rPr>
          <w:rFonts w:ascii="Calibri" w:cs="Calibri"/>
        </w:rPr>
        <w:t xml:space="preserve"> M, </w:t>
      </w:r>
      <w:proofErr w:type="spellStart"/>
      <w:r w:rsidRPr="003C7947">
        <w:rPr>
          <w:rFonts w:ascii="Calibri" w:cs="Calibri"/>
        </w:rPr>
        <w:t>Chesnel</w:t>
      </w:r>
      <w:proofErr w:type="spellEnd"/>
      <w:r w:rsidRPr="003C7947">
        <w:rPr>
          <w:rFonts w:ascii="Calibri" w:cs="Calibri"/>
        </w:rPr>
        <w:t xml:space="preserve"> V, et al. Randomized study of early versus late immunization with pneumococcal conjugate vaccine after allogeneic stem cell transplantation. </w:t>
      </w:r>
      <w:r w:rsidRPr="003C7947">
        <w:rPr>
          <w:rFonts w:ascii="Calibri" w:cs="Calibri"/>
          <w:i/>
          <w:iCs/>
        </w:rPr>
        <w:t xml:space="preserve">Clin Infect Dis Off </w:t>
      </w:r>
      <w:proofErr w:type="spellStart"/>
      <w:r w:rsidRPr="003C7947">
        <w:rPr>
          <w:rFonts w:ascii="Calibri" w:cs="Calibri"/>
          <w:i/>
          <w:iCs/>
        </w:rPr>
        <w:t>Publ</w:t>
      </w:r>
      <w:proofErr w:type="spellEnd"/>
      <w:r w:rsidRPr="003C7947">
        <w:rPr>
          <w:rFonts w:ascii="Calibri" w:cs="Calibri"/>
          <w:i/>
          <w:iCs/>
        </w:rPr>
        <w:t xml:space="preserve"> Infect Dis Soc Am</w:t>
      </w:r>
      <w:r w:rsidRPr="003C7947">
        <w:rPr>
          <w:rFonts w:ascii="Calibri" w:cs="Calibri"/>
        </w:rPr>
        <w:t>. 2009;48(10):1392-1401. doi:10.1086/598324</w:t>
      </w:r>
    </w:p>
    <w:p w14:paraId="7245003C" w14:textId="5D55FAFD" w:rsidR="006E4911" w:rsidRPr="005B3F32" w:rsidRDefault="00B1603E" w:rsidP="00125E9B">
      <w:pPr>
        <w:rPr>
          <w:rFonts w:ascii="Times New Roman" w:hAnsi="Times New Roman" w:cs="Times New Roman"/>
        </w:rPr>
      </w:pPr>
      <w:r>
        <w:fldChar w:fldCharType="end"/>
      </w:r>
      <w:r w:rsidR="00494D4A">
        <w:rPr>
          <w:rFonts w:ascii="Times New Roman" w:hAnsi="Times New Roman" w:cs="Times New Roman"/>
        </w:rPr>
        <w:t xml:space="preserve"> </w:t>
      </w:r>
    </w:p>
    <w:sectPr w:rsidR="006E4911" w:rsidRPr="005B3F32" w:rsidSect="005F6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3F76"/>
    <w:multiLevelType w:val="hybridMultilevel"/>
    <w:tmpl w:val="86AC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13F61"/>
    <w:multiLevelType w:val="hybridMultilevel"/>
    <w:tmpl w:val="48FC7C56"/>
    <w:lvl w:ilvl="0" w:tplc="CC7A0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A211B3"/>
    <w:multiLevelType w:val="hybridMultilevel"/>
    <w:tmpl w:val="BA1C378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09"/>
    <w:rsid w:val="00000CCF"/>
    <w:rsid w:val="00004C43"/>
    <w:rsid w:val="00052E1C"/>
    <w:rsid w:val="0005697F"/>
    <w:rsid w:val="00076765"/>
    <w:rsid w:val="000D7161"/>
    <w:rsid w:val="00112D48"/>
    <w:rsid w:val="00125E9B"/>
    <w:rsid w:val="001260DF"/>
    <w:rsid w:val="001325D4"/>
    <w:rsid w:val="00144478"/>
    <w:rsid w:val="00153120"/>
    <w:rsid w:val="00157D98"/>
    <w:rsid w:val="00165EDD"/>
    <w:rsid w:val="00176137"/>
    <w:rsid w:val="001974AF"/>
    <w:rsid w:val="001A3DB4"/>
    <w:rsid w:val="001A65C5"/>
    <w:rsid w:val="001C2456"/>
    <w:rsid w:val="001C4003"/>
    <w:rsid w:val="001D635B"/>
    <w:rsid w:val="001F5079"/>
    <w:rsid w:val="001F6199"/>
    <w:rsid w:val="002010C3"/>
    <w:rsid w:val="00210475"/>
    <w:rsid w:val="00237B71"/>
    <w:rsid w:val="00247D91"/>
    <w:rsid w:val="00261E6C"/>
    <w:rsid w:val="00264056"/>
    <w:rsid w:val="00273B76"/>
    <w:rsid w:val="002763F0"/>
    <w:rsid w:val="002B3B8F"/>
    <w:rsid w:val="002B6115"/>
    <w:rsid w:val="002E6C15"/>
    <w:rsid w:val="003000FE"/>
    <w:rsid w:val="003538CE"/>
    <w:rsid w:val="00390BBB"/>
    <w:rsid w:val="00393952"/>
    <w:rsid w:val="003A5C1D"/>
    <w:rsid w:val="003C7947"/>
    <w:rsid w:val="00401BF6"/>
    <w:rsid w:val="00410C56"/>
    <w:rsid w:val="00420ADA"/>
    <w:rsid w:val="00433B25"/>
    <w:rsid w:val="00454F26"/>
    <w:rsid w:val="0047002F"/>
    <w:rsid w:val="0048454E"/>
    <w:rsid w:val="00494D4A"/>
    <w:rsid w:val="004A7E9E"/>
    <w:rsid w:val="004E574F"/>
    <w:rsid w:val="004F74AB"/>
    <w:rsid w:val="00521165"/>
    <w:rsid w:val="00526308"/>
    <w:rsid w:val="005404BC"/>
    <w:rsid w:val="005723DA"/>
    <w:rsid w:val="00577B18"/>
    <w:rsid w:val="00580E85"/>
    <w:rsid w:val="00595423"/>
    <w:rsid w:val="005B3F32"/>
    <w:rsid w:val="005B5494"/>
    <w:rsid w:val="005B732C"/>
    <w:rsid w:val="005C464B"/>
    <w:rsid w:val="005C6663"/>
    <w:rsid w:val="005E7A74"/>
    <w:rsid w:val="005F6FC5"/>
    <w:rsid w:val="00621788"/>
    <w:rsid w:val="00621CA8"/>
    <w:rsid w:val="00623996"/>
    <w:rsid w:val="006266FC"/>
    <w:rsid w:val="006344A5"/>
    <w:rsid w:val="00634A10"/>
    <w:rsid w:val="00642D7E"/>
    <w:rsid w:val="00653973"/>
    <w:rsid w:val="00656C4C"/>
    <w:rsid w:val="006B0384"/>
    <w:rsid w:val="006C76A2"/>
    <w:rsid w:val="006E4911"/>
    <w:rsid w:val="00714B9D"/>
    <w:rsid w:val="00725890"/>
    <w:rsid w:val="007279A1"/>
    <w:rsid w:val="007321A3"/>
    <w:rsid w:val="00736CD9"/>
    <w:rsid w:val="00797B4E"/>
    <w:rsid w:val="00870FD5"/>
    <w:rsid w:val="0088555E"/>
    <w:rsid w:val="008960E0"/>
    <w:rsid w:val="00897142"/>
    <w:rsid w:val="008F4109"/>
    <w:rsid w:val="008F6E1D"/>
    <w:rsid w:val="00905421"/>
    <w:rsid w:val="00910B07"/>
    <w:rsid w:val="0094230A"/>
    <w:rsid w:val="00953126"/>
    <w:rsid w:val="009616F8"/>
    <w:rsid w:val="009737A8"/>
    <w:rsid w:val="00984E1D"/>
    <w:rsid w:val="00986D3F"/>
    <w:rsid w:val="009B1405"/>
    <w:rsid w:val="009C65E0"/>
    <w:rsid w:val="009D1E4D"/>
    <w:rsid w:val="009D4C25"/>
    <w:rsid w:val="00A07713"/>
    <w:rsid w:val="00A20EE9"/>
    <w:rsid w:val="00A42147"/>
    <w:rsid w:val="00A51935"/>
    <w:rsid w:val="00A646BA"/>
    <w:rsid w:val="00AA2793"/>
    <w:rsid w:val="00AA7932"/>
    <w:rsid w:val="00AB58B6"/>
    <w:rsid w:val="00AD4079"/>
    <w:rsid w:val="00AE1EF3"/>
    <w:rsid w:val="00AE2AF8"/>
    <w:rsid w:val="00AE4B24"/>
    <w:rsid w:val="00AF3C0F"/>
    <w:rsid w:val="00AF507C"/>
    <w:rsid w:val="00AF7350"/>
    <w:rsid w:val="00B1603E"/>
    <w:rsid w:val="00B25517"/>
    <w:rsid w:val="00B31C9D"/>
    <w:rsid w:val="00B74F3E"/>
    <w:rsid w:val="00BB35F1"/>
    <w:rsid w:val="00BC7C98"/>
    <w:rsid w:val="00BD2D39"/>
    <w:rsid w:val="00BD37DD"/>
    <w:rsid w:val="00BD46DF"/>
    <w:rsid w:val="00BF4A2B"/>
    <w:rsid w:val="00BF7F91"/>
    <w:rsid w:val="00C17D16"/>
    <w:rsid w:val="00C60F7D"/>
    <w:rsid w:val="00C61808"/>
    <w:rsid w:val="00C769E8"/>
    <w:rsid w:val="00C818F6"/>
    <w:rsid w:val="00C85C8C"/>
    <w:rsid w:val="00CA2A72"/>
    <w:rsid w:val="00CA6F39"/>
    <w:rsid w:val="00CB7D1A"/>
    <w:rsid w:val="00CC64E6"/>
    <w:rsid w:val="00D05F8E"/>
    <w:rsid w:val="00D448E8"/>
    <w:rsid w:val="00D52414"/>
    <w:rsid w:val="00D52BF6"/>
    <w:rsid w:val="00D61CBD"/>
    <w:rsid w:val="00D81AEE"/>
    <w:rsid w:val="00D86D22"/>
    <w:rsid w:val="00D905DE"/>
    <w:rsid w:val="00DA25D6"/>
    <w:rsid w:val="00DD38E0"/>
    <w:rsid w:val="00DD5A13"/>
    <w:rsid w:val="00DE0211"/>
    <w:rsid w:val="00DF05B2"/>
    <w:rsid w:val="00DF4C9B"/>
    <w:rsid w:val="00E00035"/>
    <w:rsid w:val="00E13438"/>
    <w:rsid w:val="00E23B40"/>
    <w:rsid w:val="00E339C2"/>
    <w:rsid w:val="00E52853"/>
    <w:rsid w:val="00EA0656"/>
    <w:rsid w:val="00EB31E6"/>
    <w:rsid w:val="00EB582F"/>
    <w:rsid w:val="00EB6D04"/>
    <w:rsid w:val="00EF625C"/>
    <w:rsid w:val="00F16132"/>
    <w:rsid w:val="00F52DD1"/>
    <w:rsid w:val="00F57DB9"/>
    <w:rsid w:val="00F63260"/>
    <w:rsid w:val="00F67059"/>
    <w:rsid w:val="00F67DDF"/>
    <w:rsid w:val="00F764EE"/>
    <w:rsid w:val="00F80560"/>
    <w:rsid w:val="00F82816"/>
    <w:rsid w:val="00F94275"/>
    <w:rsid w:val="00F960DB"/>
    <w:rsid w:val="00F968B3"/>
    <w:rsid w:val="00FD760E"/>
    <w:rsid w:val="00FE086D"/>
    <w:rsid w:val="00FE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5AFA3F"/>
  <w15:chartTrackingRefBased/>
  <w15:docId w15:val="{4C0342A0-B3E4-8943-B7F5-6AE231A4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1603E"/>
    <w:pPr>
      <w:tabs>
        <w:tab w:val="left" w:pos="380"/>
      </w:tabs>
      <w:spacing w:after="240"/>
      <w:ind w:left="384" w:hanging="384"/>
    </w:pPr>
  </w:style>
  <w:style w:type="character" w:styleId="CommentReference">
    <w:name w:val="annotation reference"/>
    <w:basedOn w:val="DefaultParagraphFont"/>
    <w:uiPriority w:val="99"/>
    <w:semiHidden/>
    <w:unhideWhenUsed/>
    <w:rsid w:val="002010C3"/>
    <w:rPr>
      <w:sz w:val="16"/>
      <w:szCs w:val="16"/>
    </w:rPr>
  </w:style>
  <w:style w:type="paragraph" w:styleId="CommentText">
    <w:name w:val="annotation text"/>
    <w:basedOn w:val="Normal"/>
    <w:link w:val="CommentTextChar"/>
    <w:uiPriority w:val="99"/>
    <w:semiHidden/>
    <w:unhideWhenUsed/>
    <w:rsid w:val="002010C3"/>
    <w:rPr>
      <w:sz w:val="20"/>
      <w:szCs w:val="20"/>
    </w:rPr>
  </w:style>
  <w:style w:type="character" w:customStyle="1" w:styleId="CommentTextChar">
    <w:name w:val="Comment Text Char"/>
    <w:basedOn w:val="DefaultParagraphFont"/>
    <w:link w:val="CommentText"/>
    <w:uiPriority w:val="99"/>
    <w:semiHidden/>
    <w:rsid w:val="002010C3"/>
    <w:rPr>
      <w:sz w:val="20"/>
      <w:szCs w:val="20"/>
    </w:rPr>
  </w:style>
  <w:style w:type="paragraph" w:styleId="CommentSubject">
    <w:name w:val="annotation subject"/>
    <w:basedOn w:val="CommentText"/>
    <w:next w:val="CommentText"/>
    <w:link w:val="CommentSubjectChar"/>
    <w:uiPriority w:val="99"/>
    <w:semiHidden/>
    <w:unhideWhenUsed/>
    <w:rsid w:val="002010C3"/>
    <w:rPr>
      <w:b/>
      <w:bCs/>
    </w:rPr>
  </w:style>
  <w:style w:type="character" w:customStyle="1" w:styleId="CommentSubjectChar">
    <w:name w:val="Comment Subject Char"/>
    <w:basedOn w:val="CommentTextChar"/>
    <w:link w:val="CommentSubject"/>
    <w:uiPriority w:val="99"/>
    <w:semiHidden/>
    <w:rsid w:val="002010C3"/>
    <w:rPr>
      <w:b/>
      <w:bCs/>
      <w:sz w:val="20"/>
      <w:szCs w:val="20"/>
    </w:rPr>
  </w:style>
  <w:style w:type="paragraph" w:styleId="BalloonText">
    <w:name w:val="Balloon Text"/>
    <w:basedOn w:val="Normal"/>
    <w:link w:val="BalloonTextChar"/>
    <w:uiPriority w:val="99"/>
    <w:semiHidden/>
    <w:unhideWhenUsed/>
    <w:rsid w:val="002010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10C3"/>
    <w:rPr>
      <w:rFonts w:ascii="Times New Roman" w:hAnsi="Times New Roman" w:cs="Times New Roman"/>
      <w:sz w:val="18"/>
      <w:szCs w:val="18"/>
    </w:rPr>
  </w:style>
  <w:style w:type="paragraph" w:styleId="ListParagraph">
    <w:name w:val="List Paragraph"/>
    <w:basedOn w:val="Normal"/>
    <w:uiPriority w:val="34"/>
    <w:qFormat/>
    <w:rsid w:val="00DA2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215650">
      <w:bodyDiv w:val="1"/>
      <w:marLeft w:val="0"/>
      <w:marRight w:val="0"/>
      <w:marTop w:val="0"/>
      <w:marBottom w:val="0"/>
      <w:divBdr>
        <w:top w:val="none" w:sz="0" w:space="0" w:color="auto"/>
        <w:left w:val="none" w:sz="0" w:space="0" w:color="auto"/>
        <w:bottom w:val="none" w:sz="0" w:space="0" w:color="auto"/>
        <w:right w:val="none" w:sz="0" w:space="0" w:color="auto"/>
      </w:divBdr>
    </w:div>
    <w:div w:id="1774592358">
      <w:bodyDiv w:val="1"/>
      <w:marLeft w:val="0"/>
      <w:marRight w:val="0"/>
      <w:marTop w:val="0"/>
      <w:marBottom w:val="0"/>
      <w:divBdr>
        <w:top w:val="none" w:sz="0" w:space="0" w:color="auto"/>
        <w:left w:val="none" w:sz="0" w:space="0" w:color="auto"/>
        <w:bottom w:val="none" w:sz="0" w:space="0" w:color="auto"/>
        <w:right w:val="none" w:sz="0" w:space="0" w:color="auto"/>
      </w:divBdr>
    </w:div>
    <w:div w:id="1840921465">
      <w:bodyDiv w:val="1"/>
      <w:marLeft w:val="0"/>
      <w:marRight w:val="0"/>
      <w:marTop w:val="0"/>
      <w:marBottom w:val="0"/>
      <w:divBdr>
        <w:top w:val="none" w:sz="0" w:space="0" w:color="auto"/>
        <w:left w:val="none" w:sz="0" w:space="0" w:color="auto"/>
        <w:bottom w:val="none" w:sz="0" w:space="0" w:color="auto"/>
        <w:right w:val="none" w:sz="0" w:space="0" w:color="auto"/>
      </w:divBdr>
    </w:div>
    <w:div w:id="20578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D8B33-A137-C74F-B286-C0EFA64D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5114</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Aly</dc:creator>
  <cp:keywords/>
  <dc:description/>
  <cp:lastModifiedBy>Levine, Aly</cp:lastModifiedBy>
  <cp:revision>64</cp:revision>
  <dcterms:created xsi:type="dcterms:W3CDTF">2021-08-16T03:37:00Z</dcterms:created>
  <dcterms:modified xsi:type="dcterms:W3CDTF">2021-08-19T13:22:00Z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id="N4YqsJ4O"/&gt;&lt;style id="http://www.zotero.org/styles/american-medical-association"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