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199F8" w14:textId="0ECEFF10" w:rsidR="009C38F7" w:rsidRDefault="009C38F7" w:rsidP="009C38F7">
      <w:pPr>
        <w:jc w:val="right"/>
      </w:pPr>
      <w:r>
        <w:t>Name: Rachel Vassar</w:t>
      </w:r>
    </w:p>
    <w:p w14:paraId="69002E0B" w14:textId="1903AF07" w:rsidR="009C38F7" w:rsidRDefault="009C38F7" w:rsidP="009C38F7">
      <w:pPr>
        <w:jc w:val="right"/>
      </w:pPr>
      <w:r>
        <w:t xml:space="preserve">Section Leader: Valerie </w:t>
      </w:r>
      <w:proofErr w:type="spellStart"/>
      <w:r>
        <w:t>Flaherman</w:t>
      </w:r>
      <w:proofErr w:type="spellEnd"/>
    </w:p>
    <w:p w14:paraId="3D5E533E" w14:textId="3A803A9D" w:rsidR="009C38F7" w:rsidRDefault="009C38F7" w:rsidP="009C38F7">
      <w:pPr>
        <w:jc w:val="right"/>
      </w:pPr>
      <w:r>
        <w:t>Participate in Protocol Critique: Yes</w:t>
      </w:r>
    </w:p>
    <w:p w14:paraId="230854B1" w14:textId="11A5C3EC" w:rsidR="009C38F7" w:rsidRDefault="009C38F7" w:rsidP="009C38F7"/>
    <w:p w14:paraId="46FD2361" w14:textId="0F60F7EE" w:rsidR="009C38F7" w:rsidRPr="001C5935" w:rsidRDefault="009C38F7" w:rsidP="009C38F7">
      <w:pPr>
        <w:rPr>
          <w:u w:val="single"/>
        </w:rPr>
      </w:pPr>
      <w:r w:rsidRPr="009C38F7">
        <w:rPr>
          <w:u w:val="single"/>
        </w:rPr>
        <w:t>Title:</w:t>
      </w:r>
    </w:p>
    <w:p w14:paraId="755AF82F" w14:textId="1CDB80B2" w:rsidR="009C38F7" w:rsidRDefault="004057FA" w:rsidP="009C38F7">
      <w:r>
        <w:t>Racial disparities in mortality and t</w:t>
      </w:r>
      <w:r w:rsidR="009C38F7">
        <w:t xml:space="preserve">iming of </w:t>
      </w:r>
      <w:r>
        <w:t>w</w:t>
      </w:r>
      <w:r w:rsidR="009C38F7">
        <w:t xml:space="preserve">ithdrawal of </w:t>
      </w:r>
      <w:r>
        <w:t>l</w:t>
      </w:r>
      <w:r w:rsidR="009C38F7">
        <w:t>ife-</w:t>
      </w:r>
      <w:r>
        <w:t>s</w:t>
      </w:r>
      <w:r w:rsidR="009C38F7">
        <w:t>ustaining-</w:t>
      </w:r>
      <w:r>
        <w:t>t</w:t>
      </w:r>
      <w:r w:rsidR="009C38F7">
        <w:t xml:space="preserve">herapies </w:t>
      </w:r>
      <w:r>
        <w:t>after</w:t>
      </w:r>
      <w:r w:rsidR="009C38F7">
        <w:t xml:space="preserve"> </w:t>
      </w:r>
      <w:r>
        <w:t>pediatric o</w:t>
      </w:r>
      <w:r w:rsidR="009C38F7">
        <w:t>ut-of-</w:t>
      </w:r>
      <w:r>
        <w:t>h</w:t>
      </w:r>
      <w:r w:rsidR="009C38F7">
        <w:t xml:space="preserve">ospital </w:t>
      </w:r>
      <w:r>
        <w:t>c</w:t>
      </w:r>
      <w:r w:rsidR="009C38F7">
        <w:t xml:space="preserve">ardiac </w:t>
      </w:r>
      <w:r>
        <w:t>a</w:t>
      </w:r>
      <w:r w:rsidR="009C38F7">
        <w:t>rrest</w:t>
      </w:r>
    </w:p>
    <w:p w14:paraId="16C10E1B" w14:textId="77777777" w:rsidR="009C38F7" w:rsidRDefault="009C38F7" w:rsidP="009C38F7"/>
    <w:p w14:paraId="7824191C" w14:textId="126475D8" w:rsidR="009C38F7" w:rsidRPr="009C38F7" w:rsidRDefault="009C38F7" w:rsidP="009C38F7">
      <w:pPr>
        <w:rPr>
          <w:u w:val="single"/>
        </w:rPr>
      </w:pPr>
      <w:r w:rsidRPr="009C38F7">
        <w:rPr>
          <w:u w:val="single"/>
        </w:rPr>
        <w:t>Investigators:</w:t>
      </w:r>
    </w:p>
    <w:p w14:paraId="1984B82E" w14:textId="2EA6E99D" w:rsidR="009C38F7" w:rsidRDefault="009C38F7" w:rsidP="009C38F7">
      <w:r>
        <w:t>Rachel Vassar, MD</w:t>
      </w:r>
      <w:r w:rsidR="001C5935">
        <w:t xml:space="preserve">, </w:t>
      </w:r>
      <w:proofErr w:type="spellStart"/>
      <w:r>
        <w:t>Nehali</w:t>
      </w:r>
      <w:proofErr w:type="spellEnd"/>
      <w:r>
        <w:t xml:space="preserve"> Mehta, MD</w:t>
      </w:r>
      <w:r w:rsidR="001C5935">
        <w:t>, L</w:t>
      </w:r>
      <w:r>
        <w:t>ane Epps</w:t>
      </w:r>
      <w:r w:rsidR="001C5935">
        <w:t xml:space="preserve">, </w:t>
      </w:r>
      <w:proofErr w:type="spellStart"/>
      <w:r>
        <w:t>Edilberto</w:t>
      </w:r>
      <w:proofErr w:type="spellEnd"/>
      <w:r>
        <w:t xml:space="preserve"> Amorim, MD</w:t>
      </w:r>
      <w:r w:rsidR="001C5935">
        <w:t xml:space="preserve">, </w:t>
      </w:r>
      <w:r>
        <w:t xml:space="preserve">Sharon </w:t>
      </w:r>
      <w:proofErr w:type="spellStart"/>
      <w:r>
        <w:t>Wietstock</w:t>
      </w:r>
      <w:proofErr w:type="spellEnd"/>
      <w:r>
        <w:t>, MD</w:t>
      </w:r>
    </w:p>
    <w:p w14:paraId="19B8F94F" w14:textId="6841102E" w:rsidR="009C38F7" w:rsidRDefault="009C38F7" w:rsidP="009C38F7"/>
    <w:p w14:paraId="2316B5AA" w14:textId="545D03A0" w:rsidR="009C38F7" w:rsidRDefault="009C38F7" w:rsidP="009C38F7">
      <w:r w:rsidRPr="009C38F7">
        <w:rPr>
          <w:u w:val="single"/>
        </w:rPr>
        <w:t>Abstract:</w:t>
      </w:r>
      <w:r>
        <w:t xml:space="preserve"> </w:t>
      </w:r>
    </w:p>
    <w:p w14:paraId="202E38A4" w14:textId="5719D9E6" w:rsidR="009C38F7" w:rsidRDefault="003B4D2F" w:rsidP="009C38F7">
      <w:r>
        <w:t xml:space="preserve">Racial disparities exist within numerous aspects of medical care, but little is known about racial differences in timing and etiology of mortality in pediatric patients after out-of-hospital cardiac arrest (OHCA). This study aims to describe demographic and clinical variables, with an emphasis on race/ethnicity, among pediatric patients experiencing OHCA to better understand what factors may influence </w:t>
      </w:r>
      <w:r w:rsidR="00300DC1">
        <w:t xml:space="preserve">the </w:t>
      </w:r>
      <w:r>
        <w:t>decision and timing to withdraw</w:t>
      </w:r>
      <w:r w:rsidR="00300DC1">
        <w:t xml:space="preserve">al </w:t>
      </w:r>
      <w:r>
        <w:t>of</w:t>
      </w:r>
      <w:r w:rsidR="00300DC1">
        <w:t xml:space="preserve"> </w:t>
      </w:r>
      <w:r>
        <w:t xml:space="preserve">life-sustaining-therapies (WLST). This study will be a retrospective, observational cohort study including patients &lt;18 years at time of OHCA admitted to UCSF Children’s Hospitals between 2016-2020. Descriptive statistics will be reported along with preliminary analyses of whether an association exists between race, mortality, and timing to WLST. Ultimately this study aims to inform future, larger scale studies on race and outcomes in pediatric OHCA. </w:t>
      </w:r>
    </w:p>
    <w:p w14:paraId="2A0F0E30" w14:textId="77777777" w:rsidR="001C5935" w:rsidRDefault="001C5935" w:rsidP="009C38F7"/>
    <w:p w14:paraId="4E127A2A" w14:textId="04208E86" w:rsidR="009C38F7" w:rsidRPr="003B4D2F" w:rsidRDefault="009C38F7" w:rsidP="009C38F7">
      <w:pPr>
        <w:rPr>
          <w:u w:val="single"/>
        </w:rPr>
      </w:pPr>
      <w:r w:rsidRPr="009C38F7">
        <w:rPr>
          <w:u w:val="single"/>
        </w:rPr>
        <w:t>Research question:</w:t>
      </w:r>
    </w:p>
    <w:p w14:paraId="35E57C31" w14:textId="1287B009" w:rsidR="009C38F7" w:rsidRDefault="009C38F7" w:rsidP="009C38F7">
      <w:r>
        <w:t xml:space="preserve">How </w:t>
      </w:r>
      <w:r w:rsidR="00A25506">
        <w:t>do demographic and clinical factor</w:t>
      </w:r>
      <w:r w:rsidR="003F5E7C">
        <w:t>s</w:t>
      </w:r>
      <w:r w:rsidR="004057FA">
        <w:t xml:space="preserve"> influence</w:t>
      </w:r>
      <w:r>
        <w:t xml:space="preserve"> timing of withdrawal-of-life-sustaining therapies in pediatric patients after out-of-hospital cardiac arrest?</w:t>
      </w:r>
    </w:p>
    <w:p w14:paraId="7E8B8516" w14:textId="497D885D" w:rsidR="001C5935" w:rsidRDefault="001C5935" w:rsidP="009C38F7"/>
    <w:p w14:paraId="2AB66E34" w14:textId="70085B28" w:rsidR="00A25506" w:rsidRPr="001C5935" w:rsidRDefault="001C5935" w:rsidP="009C38F7">
      <w:pPr>
        <w:rPr>
          <w:u w:val="single"/>
        </w:rPr>
      </w:pPr>
      <w:r w:rsidRPr="001C5935">
        <w:rPr>
          <w:u w:val="single"/>
        </w:rPr>
        <w:t xml:space="preserve">Specific aims: </w:t>
      </w:r>
    </w:p>
    <w:p w14:paraId="3F0C7551" w14:textId="6E23DB0B" w:rsidR="001C5935" w:rsidRDefault="001C5935" w:rsidP="001C5935">
      <w:pPr>
        <w:pStyle w:val="ListParagraph"/>
        <w:numPr>
          <w:ilvl w:val="0"/>
          <w:numId w:val="3"/>
        </w:numPr>
      </w:pPr>
      <w:r>
        <w:t xml:space="preserve">To characterize demographic </w:t>
      </w:r>
      <w:r w:rsidR="00A25506">
        <w:t xml:space="preserve">and clinical </w:t>
      </w:r>
      <w:r>
        <w:t xml:space="preserve">data </w:t>
      </w:r>
      <w:r w:rsidR="00A25506">
        <w:t xml:space="preserve">and </w:t>
      </w:r>
      <w:r>
        <w:t>associations with cause and timing of mortality in pediatric patients experiencing OHCA</w:t>
      </w:r>
    </w:p>
    <w:p w14:paraId="4BBF5296" w14:textId="2BAF3207" w:rsidR="001C5935" w:rsidRDefault="001C5935" w:rsidP="001C5935">
      <w:pPr>
        <w:pStyle w:val="ListParagraph"/>
        <w:numPr>
          <w:ilvl w:val="0"/>
          <w:numId w:val="3"/>
        </w:numPr>
      </w:pPr>
      <w:r>
        <w:t xml:space="preserve">To identify </w:t>
      </w:r>
      <w:r w:rsidR="00282C57">
        <w:t>incidence</w:t>
      </w:r>
      <w:r>
        <w:t xml:space="preserve"> of early </w:t>
      </w:r>
      <w:r w:rsidR="003F5E7C">
        <w:t>WLST</w:t>
      </w:r>
      <w:r>
        <w:t xml:space="preserve"> </w:t>
      </w:r>
      <w:r w:rsidR="00A25506">
        <w:t>(</w:t>
      </w:r>
      <w:r w:rsidR="00A25506" w:rsidRPr="00337828">
        <w:rPr>
          <w:rFonts w:ascii="Calibri" w:eastAsia="Times New Roman" w:hAnsi="Calibri" w:cs="Times New Roman"/>
          <w:b/>
          <w:bCs/>
          <w:color w:val="202124"/>
          <w:sz w:val="21"/>
          <w:szCs w:val="21"/>
          <w:shd w:val="clear" w:color="auto" w:fill="FFFFFF"/>
        </w:rPr>
        <w:t>≤</w:t>
      </w:r>
      <w:r w:rsidR="00A25506" w:rsidRPr="00337828">
        <w:rPr>
          <w:rFonts w:ascii="Calibri" w:hAnsi="Calibri"/>
        </w:rPr>
        <w:t>3 days</w:t>
      </w:r>
      <w:r w:rsidR="00A25506">
        <w:rPr>
          <w:rFonts w:ascii="Calibri" w:hAnsi="Calibri"/>
        </w:rPr>
        <w:t xml:space="preserve">) </w:t>
      </w:r>
      <w:r>
        <w:t xml:space="preserve">after pediatric OHCA </w:t>
      </w:r>
    </w:p>
    <w:p w14:paraId="26615222" w14:textId="371D4143" w:rsidR="001C5935" w:rsidRDefault="001C5935" w:rsidP="001C5935">
      <w:pPr>
        <w:pStyle w:val="ListParagraph"/>
        <w:numPr>
          <w:ilvl w:val="0"/>
          <w:numId w:val="3"/>
        </w:numPr>
      </w:pPr>
      <w:r>
        <w:t xml:space="preserve">To perform a preliminary analysis of how race/ethnicity </w:t>
      </w:r>
      <w:r w:rsidR="00A25506">
        <w:t xml:space="preserve">and language </w:t>
      </w:r>
      <w:r>
        <w:t xml:space="preserve">may influence timing of </w:t>
      </w:r>
      <w:r w:rsidR="003F5E7C">
        <w:t>WLST</w:t>
      </w:r>
      <w:r>
        <w:t xml:space="preserve"> after pediatric OHCA</w:t>
      </w:r>
    </w:p>
    <w:p w14:paraId="3FDA42F6" w14:textId="77777777" w:rsidR="009C38F7" w:rsidRDefault="009C38F7" w:rsidP="009C38F7"/>
    <w:p w14:paraId="28F62B26" w14:textId="0B9DFB61" w:rsidR="00A25506" w:rsidRPr="001C5935" w:rsidRDefault="009C38F7" w:rsidP="009C38F7">
      <w:pPr>
        <w:rPr>
          <w:u w:val="single"/>
        </w:rPr>
      </w:pPr>
      <w:r w:rsidRPr="009C38F7">
        <w:rPr>
          <w:u w:val="single"/>
        </w:rPr>
        <w:t>Significance:</w:t>
      </w:r>
    </w:p>
    <w:p w14:paraId="7DEECE32" w14:textId="24A043F8" w:rsidR="009C38F7" w:rsidRDefault="009C38F7" w:rsidP="009C38F7">
      <w:r>
        <w:t>Management of adult patients after cardiac arrest is highly protocolized with substantial research and guidelines to inform evidence-based management and guide neuroprognostication.</w:t>
      </w:r>
      <w:r w:rsidR="003643FC">
        <w:fldChar w:fldCharType="begin"/>
      </w:r>
      <w:r w:rsidR="003643FC">
        <w:instrText xml:space="preserve"> ADDIN ZOTERO_ITEM CSL_CITATION {"citationID":"QIttfWZB","properties":{"formattedCitation":"\\super 1\\nosupersub{}","plainCitation":"1","noteIndex":0},"citationItems":[{"id":1908,"uris":["http://zotero.org/users/719296/items/D8ZWBU7E"],"uri":["http://zotero.org/users/719296/items/D8ZWBU7E"],"itemData":{"id":1908,"type":"article-journal","container-title":"Resuscitation","DOI":"10.1016/j.resuscitation.2019.10.016","ISSN":"03009572","journalAbbreviation":"Resuscitation","language":"en","page":"95-150","source":"DOI.org (Crossref)","title":"2019 International Consensus on Cardiopulmonary Resuscitation and Emergency Cardiovascular Care Science With Treatment Recommendations","volume":"145","author":[{"family":"Soar","given":"Jasmeet"},{"family":"Maconochie","given":"Ian"},{"family":"Wyckoff","given":"Myra H."},{"family":"Olasveengen","given":"Theresa M."},{"family":"Singletary","given":"Eunice M."},{"family":"Greif","given":"Robert"},{"family":"Aickin","given":"Richard"},{"family":"Bhanji","given":"Farhan"},{"family":"Donnino","given":"Michael W."},{"family":"Mancini","given":"Mary E."},{"family":"Wyllie","given":"Jonathan P."},{"family":"Zideman","given":"David"},{"family":"Andersen","given":"Lars W."},{"family":"Atkins","given":"Dianne L."},{"family":"Aziz","given":"Khalid"},{"family":"Bendall","given":"Jason"},{"family":"Berg","given":"Katherine M."},{"family":"Berry","given":"David C."},{"family":"Bigham","given":"Blair L."},{"family":"Bingham","given":"Robert"},{"family":"Couto","given":"Thomaz Bittencourt"},{"family":"Böttiger","given":"Bernd W."},{"family":"Borra","given":"Vere"},{"family":"Bray","given":"Janet E."},{"family":"Breckwoldt","given":"Jan"},{"family":"Brooks","given":"Steven C."},{"family":"Buick","given":"Jason"},{"family":"Callaway","given":"Clifton W."},{"family":"Carlson","given":"Jestin N."},{"family":"Cassan","given":"Pascal"},{"family":"Castrén","given":"Maaret"},{"family":"Chang","given":"Wei-Tien"},{"family":"Charlton","given":"Nathan P."},{"family":"Cheng","given":"Adam"},{"family":"Chung","given":"Sung Phil"},{"family":"Considine","given":"Julie"},{"family":"Couper","given":"Keith"},{"family":"Dainty","given":"Katie N."},{"family":"Dawson","given":"Jennifer Anne"},{"family":"Almeida","given":"Maria Fernanda","non-dropping-particle":"de"},{"family":"Caen","given":"Allan R.","non-dropping-particle":"de"},{"family":"Deakin","given":"Charles D."},{"family":"Drennan","given":"Ian R."},{"family":"Duff","given":"Jonathan P."},{"family":"Epstein","given":"Jonathan L."},{"family":"Escalante","given":"Raffo"},{"family":"Gazmuri","given":"Raúl J."},{"family":"Gilfoyle","given":"Elaine"},{"family":"Granfeldt","given":"Asger"},{"family":"Guerguerian","given":"Anne-Marie"},{"family":"Guinsburg","given":"Ruth"},{"family":"Hatanaka","given":"Tetsuo"},{"family":"Holmberg","given":"Mathias J."},{"family":"Hood","given":"Natalie"},{"family":"Hosono","given":"Shigeharu"},{"family":"Hsieh","given":"Ming-Ju"},{"family":"Isayama","given":"Tetsuya"},{"family":"Iwami","given":"Taku"},{"family":"Jensen","given":"Jan L."},{"family":"Kapadia","given":"Vishal"},{"family":"Kim","given":"Han-Suk"},{"family":"Kleinman","given":"Monica E."},{"family":"Kudenchuk","given":"Peter J."},{"family":"Lang","given":"Eddy"},{"family":"Lavonas","given":"Eric"},{"family":"Liley","given":"Helen"},{"family":"Lim","given":"Swee Han"},{"family":"Lockey","given":"Andrew"},{"family":"Lofgren","given":"Bo"},{"family":"Ma","given":"Matthew Huei-Ming"},{"family":"Markenson","given":"David"},{"family":"Meaney","given":"Peter A."},{"family":"Meyran","given":"Daniel"},{"family":"Mildenhall","given":"Lindsay"},{"family":"Monsieurs","given":"Koenraad G."},{"family":"Montgomery","given":"William"},{"family":"Morley","given":"Peter T."},{"family":"Morrison","given":"Laurie J."},{"family":"Nadkarni","given":"Vinay M."},{"family":"Nation","given":"Kevin"},{"family":"Neumar","given":"Robert W."},{"family":"Ng","given":"Kee-Chong"},{"family":"Nicholson","given":"Tonia"},{"family":"Nikolaou","given":"Nikolaos"},{"family":"Nishiyama","given":"Chika"},{"family":"Nuthall","given":"Gabrielle"},{"family":"Ohshimo","given":"Shinichiro"},{"family":"Okamoto","given":"Deems"},{"family":"O’Neil","given":"Brian"},{"family":"Ong","given":"Gene Yong-Kwang"},{"family":"Paiva","given":"Edison F."},{"family":"Parr","given":"Michael"},{"family":"Pellegrino","given":"Jeffrey L."},{"family":"Perkins","given":"Gavin D."},{"family":"Perlman","given":"Jeffrey"},{"family":"Rabi","given":"Yacov"},{"family":"Reis","given":"Amelia"},{"family":"Reynolds","given":"Joshua C."},{"family":"Ristagno","given":"Giuseppe"},{"family":"Roehr","given":"Charles C."},{"family":"Sakamoto","given":"Tetsuya"},{"family":"Sandroni","given":"Claudio"},{"family":"Schexnayder","given":"Stephen M."},{"family":"Scholefield","given":"Barnaby R."},{"family":"Shimizu","given":"Naoki"},{"family":"Skrifvars","given":"Markus B."},{"family":"Smyth","given":"Michael A."},{"family":"Stanton","given":"David"},{"family":"Swain","given":"Janel"},{"family":"Szyld","given":"Edgardo"},{"family":"Tijssen","given":"Janice"},{"family":"Travers","given":"Andrew"},{"family":"Trevisanuto","given":"Daniele"},{"family":"Vaillancourt","given":"Christian"},{"family":"Van de Voorde","given":"Patrick"},{"family":"Velaphi","given":"Sithembiso"},{"family":"Wang","given":"Tzong-Luen"},{"family":"Weiner","given":"Gary"},{"family":"Welsford","given":"Michelle"},{"family":"Woodin","given":"Jeff A."},{"family":"Yeung","given":"Joyce"},{"family":"Nolan","given":"Jerry P."},{"family":"Hazinski","given":"Mary Fran"}],"issued":{"date-parts":[["2019",12]]}}}],"schema":"https://github.com/citation-style-language/schema/raw/master/csl-citation.json"} </w:instrText>
      </w:r>
      <w:r w:rsidR="003643FC">
        <w:fldChar w:fldCharType="separate"/>
      </w:r>
      <w:r w:rsidR="003643FC" w:rsidRPr="006400D1">
        <w:rPr>
          <w:rFonts w:ascii="Calibri" w:cs="Times New Roman"/>
          <w:vertAlign w:val="superscript"/>
        </w:rPr>
        <w:t>1</w:t>
      </w:r>
      <w:r w:rsidR="003643FC">
        <w:fldChar w:fldCharType="end"/>
      </w:r>
      <w:r w:rsidR="003643FC" w:rsidRPr="003643FC">
        <w:rPr>
          <w:vertAlign w:val="superscript"/>
        </w:rPr>
        <w:t>,</w:t>
      </w:r>
      <w:r w:rsidR="003643FC">
        <w:fldChar w:fldCharType="begin"/>
      </w:r>
      <w:r w:rsidR="003643FC">
        <w:instrText xml:space="preserve"> ADDIN ZOTERO_ITEM CSL_CITATION {"citationID":"dbpZGb4q","properties":{"formattedCitation":"\\super 2\\nosupersub{}","plainCitation":"2","noteIndex":0},"citationItems":[{"id":1756,"uris":["http://zotero.org/users/719296/items/UN2XW9TL"],"uri":["http://zotero.org/users/719296/items/UN2XW9TL"],"itemData":{"id":1756,"type":"article-journal","abstract":"Significant improvements have been achieved in cardiac arrest resuscitation and postarrest resuscitation care, but mortality remains high. Most of the poor outcomes and deaths of cardiac arrest survivors have been attributed to widespread brain injury. This brain injury, commonly manifested as a comatose state, is a marker of poor outcome and a major basis for unfavorable neurological prognostication. Accurate prognostication is important to avoid pursuing futile treatments when poor outcome is inevitable but also to avoid an inappropriate withdrawal of life-sustaining treatment in patients who may otherwise have a chance of achieving meaningful neurological recovery. Inaccurate neurological prognostication leading to withdrawal of life-sustaining treatment and deaths may significantly bias clinical studies, leading to failure in detecting the true study outcomes. The American Heart Association Emergency Cardiovascular Care Science Subcommittee organized a writing group composed of adult and pediatric experts from neurology, cardiology, emergency medicine, intensive care medicine, and nursing to review existing neurological prognostication studies, the practice of neurological prognostication, and withdrawal of life-sustaining treatment. The writing group determined that the overall quality of existing neurological prognostication studies is low. As a consequence, the degree of confidence in the predictors and the subsequent outcomes is also low. Therefore, the writing group suggests that neurological prognostication parameters need to be approached as index tests based on relevant neurological functions that are directly related to the functional outcome and contribute to the quality of life of cardiac arrest survivors. Suggestions to improve the quality of adult and pediatric neurological prognostication studies are provided.","container-title":"Circulation","DOI":"10.1161/CIR.0000000000000702","ISSN":"0009-7322, 1524-4539","issue":"9","journalAbbreviation":"Circulation","language":"en","source":"DOI.org (Crossref)","title":"Standards for Studies of Neurological Prognostication in Comatose Survivors of Cardiac Arrest: A Scientific Statement From the American Heart Association","title-short":"Standards for Studies of Neurological Prognostication in Comatose Survivors of Cardiac Arrest","URL":"https://www.ahajournals.org/doi/10.1161/CIR.0000000000000702","volume":"140","author":[{"family":"Geocadin","given":"Romergryko G."},{"family":"Callaway","given":"Clifton W."},{"family":"Fink","given":"Ericka L."},{"family":"Golan","given":"Eyal"},{"family":"Greer","given":"David M."},{"family":"Ko","given":"Nerissa U."},{"family":"Lang","given":"Eddy"},{"family":"Licht","given":"Daniel J."},{"family":"Marino","given":"Bradley S."},{"family":"McNair","given":"Norma D."},{"family":"Peberdy","given":"Mary Ann"},{"family":"Perman","given":"Sarah M."},{"family":"Sims","given":"Daniel B."},{"family":"Soar","given":"Jasmeet"},{"family":"Sandroni","given":"Claudio"},{"literal":"On behalf of the American Heart Association Emergency Cardiovascular Care Committee"}],"accessed":{"date-parts":[["2021",4,7]]},"issued":{"date-parts":[["2019",8,27]]}}}],"schema":"https://github.com/citation-style-language/schema/raw/master/csl-citation.json"} </w:instrText>
      </w:r>
      <w:r w:rsidR="003643FC">
        <w:fldChar w:fldCharType="separate"/>
      </w:r>
      <w:r w:rsidR="003643FC" w:rsidRPr="006400D1">
        <w:rPr>
          <w:rFonts w:ascii="Calibri" w:cs="Times New Roman"/>
          <w:vertAlign w:val="superscript"/>
        </w:rPr>
        <w:t>2</w:t>
      </w:r>
      <w:r w:rsidR="003643FC">
        <w:fldChar w:fldCharType="end"/>
      </w:r>
      <w:r>
        <w:t xml:space="preserve"> Much less research exists on pediatric post-cardiac arrest management, specifically around what tools to use for neurologic prognostication</w:t>
      </w:r>
      <w:r w:rsidR="003F5E7C">
        <w:t>.</w:t>
      </w:r>
      <w:r>
        <w:t xml:space="preserve"> THAPCA </w:t>
      </w:r>
      <w:r w:rsidR="003F5E7C">
        <w:t>was</w:t>
      </w:r>
      <w:r>
        <w:t xml:space="preserve"> the first large set of studies to investigate management of pediatric patients after cardiac arrest and found that strict normothermia is no better than hypothermia for preventing mortality and morbidity.</w:t>
      </w:r>
      <w:r>
        <w:fldChar w:fldCharType="begin"/>
      </w:r>
      <w:r>
        <w:instrText xml:space="preserve"> ADDIN ZOTERO_ITEM CSL_CITATION {"citationID":"Yj1UaTH6","properties":{"formattedCitation":"\\super 3\\nosupersub{}","plainCitation":"3","noteIndex":0},"citationItems":[{"id":1864,"uris":["http://zotero.org/users/719296/items/ZGM7AYDV"],"uri":["http://zotero.org/users/719296/items/ZGM7AYDV"],"itemData":{"id":1864,"type":"article-journal","abstract":"BACKGROUND: Therapeutic hypothermia is recommended for comatose adults after witnessed out-of-hospital cardiac arrest, but data about this intervention in children are limited.\nMETHODS: We conducted this trial of two targeted temperature interventions at 38 children's hospitals involving children who remained unconscious after out-of-hospital cardiac arrest. Within 6 hours after the return of circulation, comatose patients who were older than 2 days and younger than 18 years of age were randomly assigned to therapeutic hypothermia (target temperature, 33.0°C) or therapeutic normothermia (target temperature, 36.8°C). The primary efficacy outcome, survival at 12 months after cardiac arrest with a Vineland Adaptive Behavior Scales, second edition (VABS-II), score of 70 or higher (on a scale from 20 to 160, with higher scores indicating better function), was evaluated among patients with a VABS-II score of at least 70 before cardiac arrest.\nRESULTS: A total of 295 patients underwent randomization. Among the 260 patients with data that could be evaluated and who had a VABS-II score of at least 70 before cardiac arrest, there was no significant difference in the primary outcome between the hypothermia group and the normothermia group (20% vs. 12%; relative likelihood, 1.54; 95% confidence interval [CI], 0.86 to 2.76; P=0.14). Among all the patients with data that could be evaluated, the change in the VABS-II score from baseline to 12 months was not significantly different (P=0.13) and 1-year survival was similar (38% in the hypothermia group vs. 29% in the normothermia group; relative likelihood, 1.29; 95% CI, 0.93 to 1.79; P=0.13). The groups had similar incidences of infection and serious arrhythmias, as well as similar use of blood products and 28-day mortality.\nCONCLUSIONS: In comatose children who survived out-of-hospital cardiac arrest, therapeutic hypothermia, as compared with therapeutic normothermia, did not confer a significant benefit in survival with a good functional outcome at 1 year. (Funded by the National Heart, Lung, and Blood Institute and others; THAPCA-OH ClinicalTrials.gov number, NCT00878644.).","container-title":"The New England Journal of Medicine","DOI":"10.1056/NEJMoa1411480","ISSN":"1533-4406","issue":"20","journalAbbreviation":"N Engl J Med","language":"eng","note":"PMID: 25913022\nPMCID: PMC4470472","page":"1898-1908","source":"PubMed","title":"Therapeutic hypothermia after out-of-hospital cardiac arrest in children","volume":"372","author":[{"family":"Moler","given":"Frank W."},{"family":"Silverstein","given":"Faye S."},{"family":"Holubkov","given":"Richard"},{"family":"Slomine","given":"Beth S."},{"family":"Christensen","given":"James R."},{"family":"Nadkarni","given":"Vinay M."},{"family":"Meert","given":"Kathleen L."},{"family":"Clark","given":"Amy E."},{"family":"Browning","given":"Brittan"},{"family":"Pemberton","given":"Victoria L."},{"family":"Page","given":"Kent"},{"family":"Shankaran","given":"Seetha"},{"family":"Hutchison","given":"Jamie S."},{"family":"Newth","given":"Christopher J. L."},{"family":"Bennett","given":"Kimberly S."},{"family":"Berger","given":"John T."},{"family":"Topjian","given":"Alexis"},{"family":"Pineda","given":"Jose A."},{"family":"Koch","given":"Joshua D."},{"family":"Schleien","given":"Charles L."},{"family":"Dalton","given":"Heidi J."},{"family":"Ofori-Amanfo","given":"George"},{"family":"Goodman","given":"Denise M."},{"family":"Fink","given":"Ericka L."},{"family":"McQuillen","given":"Patrick"},{"family":"Zimmerman","given":"Jerry J."},{"family":"Thomas","given":"Neal J."},{"family":"Jagt","given":"Elise W.","non-dropping-particle":"van der"},{"family":"Porter","given":"Melissa B."},{"family":"Meyer","given":"Michael T."},{"family":"Harrison","given":"Rick"},{"family":"Pham","given":"Nga"},{"family":"Schwarz","given":"Adam J."},{"family":"Nowak","given":"Jeffrey E."},{"family":"Alten","given":"Jeffrey"},{"family":"Wheeler","given":"Derek S."},{"family":"Bhalala","given":"Utpal S."},{"family":"Lidsky","given":"Karen"},{"family":"Lloyd","given":"Eric"},{"family":"Mathur","given":"Mudit"},{"family":"Shah","given":"Samir"},{"family":"Wu","given":"Theodore"},{"family":"Theodorou","given":"Andreas A."},{"family":"Sanders","given":"Ronald C."},{"family":"Dean","given":"J. Michael"},{"literal":"THAPCA Trial Investigators"}],"issued":{"date-parts":[["2015",5,14]]}}}],"schema":"https://github.com/citation-style-language/schema/raw/master/csl-citation.json"} </w:instrText>
      </w:r>
      <w:r>
        <w:fldChar w:fldCharType="separate"/>
      </w:r>
      <w:r w:rsidRPr="006400D1">
        <w:rPr>
          <w:rFonts w:ascii="Calibri" w:cs="Times New Roman"/>
          <w:vertAlign w:val="superscript"/>
        </w:rPr>
        <w:t>3</w:t>
      </w:r>
      <w:r>
        <w:fldChar w:fldCharType="end"/>
      </w:r>
      <w:r w:rsidR="003643FC" w:rsidRPr="003643FC">
        <w:rPr>
          <w:vertAlign w:val="superscript"/>
        </w:rPr>
        <w:t>,</w:t>
      </w:r>
      <w:r>
        <w:fldChar w:fldCharType="begin"/>
      </w:r>
      <w:r>
        <w:instrText xml:space="preserve"> ADDIN ZOTERO_ITEM CSL_CITATION {"citationID":"llJf8Fb5","properties":{"formattedCitation":"\\super 4\\nosupersub{}","plainCitation":"4","noteIndex":0},"citationItems":[{"id":1455,"uris":["http://zotero.org/users/719296/items/H6L9K537"],"uri":["http://zotero.org/users/719296/items/H6L9K537"],"itemData":{"id":1455,"type":"article-journal","abstract":"BACKGROUND: Targeted temperature management is recommended for comatose adults and children after out-of-hospital cardiac arrest; however, data on temperature management after in-hospital cardiac arrest are limited.\nMETHODS: In a trial conducted at 37 children's hospitals, we compared two temperature interventions in children who had had in-hospital cardiac arrest. Within 6 hours after the return of circulation, comatose children older than 48 hours and younger than 18 years of age were randomly assigned to therapeutic hypothermia (target temperature, 33.0°C) or therapeutic normothermia (target temperature, 36.8°C). The primary efficacy outcome, survival at 12 months after cardiac arrest with a score of 70 or higher on the Vineland Adaptive Behavior Scales, second edition (VABS-II, on which scores range from 20 to 160, with higher scores indicating better function), was evaluated among patients who had had a VABS-II score of at least 70 before the cardiac arrest.\nRESULTS: The trial was terminated because of futility after 329 patients had undergone randomization. Among the 257 patients who had a VABS-II score of at least 70 before cardiac arrest and who could be evaluated, the rate of the primary efficacy outcome did not differ significantly between the hypothermia group and the normothermia group (36% [48 of 133 patients] and 39% [48 of 124 patients], respectively; relative risk, 0.92; 95% confidence interval [CI], 0.67 to 1.27; P=0.63). Among 317 patients who could be evaluated for change in neurobehavioral function, the change in VABS-II score from baseline to 12 months did not differ significantly between the groups (P=0.70). Among 327 patients who could be evaluated for 1-year survival, the rate of 1-year survival did not differ significantly between the hypothermia group and the normothermia group (49% [81 of 166 patients] and 46% [74 of 161 patients], respectively; relative risk, 1.07; 95% CI, 0.85 to 1.34; P=0.56). The incidences of blood-product use, infection, and serious adverse events, as well as 28-day mortality, did not differ significantly between groups.\nCONCLUSIONS: Among comatose children who survived in-hospital cardiac arrest, therapeutic hypothermia, as compared with therapeutic normothermia, did not confer a significant benefit in survival with a favorable functional outcome at 1 year. (Funded by the National Heart, Lung, and Blood Institute; THAPCA-IH ClinicalTrials.gov number, NCT00880087 .).","container-title":"The New England Journal of Medicine","DOI":"10.1056/NEJMoa1610493","ISSN":"1533-4406","issue":"4","journalAbbreviation":"N. Engl. J. Med.","language":"eng","note":"PMID: 28118559\nPMCID: PMC5310766","page":"318-329","source":"PubMed","title":"Therapeutic Hypothermia after In-Hospital Cardiac Arrest in Children","volume":"376","author":[{"family":"Moler","given":"Frank W."},{"family":"Silverstein","given":"Faye S."},{"family":"Holubkov","given":"Richard"},{"family":"Slomine","given":"Beth S."},{"family":"Christensen","given":"James R."},{"family":"Nadkarni","given":"Vinay M."},{"family":"Meert","given":"Kathleen L."},{"family":"Browning","given":"Brittan"},{"family":"Pemberton","given":"Victoria L."},{"family":"Page","given":"Kent"},{"family":"Gildea","given":"Marianne R."},{"family":"Scholefield","given":"Barnaby R."},{"family":"Shankaran","given":"Seetha"},{"family":"Hutchison","given":"Jamie S."},{"family":"Berger","given":"John T."},{"family":"Ofori-Amanfo","given":"George"},{"family":"Newth","given":"Christopher J. L."},{"family":"Topjian","given":"Alexis"},{"family":"Bennett","given":"Kimberly S."},{"family":"Koch","given":"Joshua D."},{"family":"Pham","given":"Nga"},{"family":"Chanani","given":"Nikhil K."},{"family":"Pineda","given":"Jose A."},{"family":"Harrison","given":"Rick"},{"family":"Dalton","given":"Heidi J."},{"family":"Alten","given":"Jeffrey"},{"family":"Schleien","given":"Charles L."},{"family":"Goodman","given":"Denise M."},{"family":"Zimmerman","given":"Jerry J."},{"family":"Bhalala","given":"Utpal S."},{"family":"Schwarz","given":"Adam J."},{"family":"Porter","given":"Melissa B."},{"family":"Shah","given":"Samir"},{"family":"Fink","given":"Ericka L."},{"family":"McQuillen","given":"Patrick"},{"family":"Wu","given":"Theodore"},{"family":"Skellett","given":"Sophie"},{"family":"Thomas","given":"Neal J."},{"family":"Nowak","given":"Jeffrey E."},{"family":"Baines","given":"Paul B."},{"family":"Pappachan","given":"John"},{"family":"Mathur","given":"Mudit"},{"family":"Lloyd","given":"Eric"},{"family":"Jagt","given":"Elise W.","non-dropping-particle":"van der"},{"family":"Dobyns","given":"Emily L."},{"family":"Meyer","given":"Michael T."},{"family":"Sanders","given":"Ronald C."},{"family":"Clark","given":"Amy E."},{"family":"Dean","given":"J. Michael"},{"literal":"THAPCA Trial Investigators"}],"issued":{"date-parts":[["2017"]],"season":"26"}}}],"schema":"https://github.com/citation-style-language/schema/raw/master/csl-citation.json"} </w:instrText>
      </w:r>
      <w:r>
        <w:fldChar w:fldCharType="separate"/>
      </w:r>
      <w:r w:rsidRPr="006400D1">
        <w:rPr>
          <w:rFonts w:ascii="Calibri" w:cs="Times New Roman"/>
          <w:vertAlign w:val="superscript"/>
        </w:rPr>
        <w:t>4</w:t>
      </w:r>
      <w:r>
        <w:fldChar w:fldCharType="end"/>
      </w:r>
      <w:r>
        <w:t xml:space="preserve"> In these studies, the overall mortality rate from out-of-hospital cardiac arrest (OHCA) was high, with a one-year survival rate of only 33%. Brain death or withdrawal-of-life-</w:t>
      </w:r>
      <w:r>
        <w:lastRenderedPageBreak/>
        <w:t>sustaining-therapies (WLST) due to suspected poor neurologic prognosis were the cause of death in 80% of patients.</w:t>
      </w:r>
      <w:r>
        <w:fldChar w:fldCharType="begin"/>
      </w:r>
      <w:r>
        <w:instrText xml:space="preserve"> ADDIN ZOTERO_ITEM CSL_CITATION {"citationID":"jka9VGiE","properties":{"formattedCitation":"\\super 3\\nosupersub{}","plainCitation":"3","noteIndex":0},"citationItems":[{"id":1864,"uris":["http://zotero.org/users/719296/items/ZGM7AYDV"],"uri":["http://zotero.org/users/719296/items/ZGM7AYDV"],"itemData":{"id":1864,"type":"article-journal","abstract":"BACKGROUND: Therapeutic hypothermia is recommended for comatose adults after witnessed out-of-hospital cardiac arrest, but data about this intervention in children are limited.\nMETHODS: We conducted this trial of two targeted temperature interventions at 38 children's hospitals involving children who remained unconscious after out-of-hospital cardiac arrest. Within 6 hours after the return of circulation, comatose patients who were older than 2 days and younger than 18 years of age were randomly assigned to therapeutic hypothermia (target temperature, 33.0°C) or therapeutic normothermia (target temperature, 36.8°C). The primary efficacy outcome, survival at 12 months after cardiac arrest with a Vineland Adaptive Behavior Scales, second edition (VABS-II), score of 70 or higher (on a scale from 20 to 160, with higher scores indicating better function), was evaluated among patients with a VABS-II score of at least 70 before cardiac arrest.\nRESULTS: A total of 295 patients underwent randomization. Among the 260 patients with data that could be evaluated and who had a VABS-II score of at least 70 before cardiac arrest, there was no significant difference in the primary outcome between the hypothermia group and the normothermia group (20% vs. 12%; relative likelihood, 1.54; 95% confidence interval [CI], 0.86 to 2.76; P=0.14). Among all the patients with data that could be evaluated, the change in the VABS-II score from baseline to 12 months was not significantly different (P=0.13) and 1-year survival was similar (38% in the hypothermia group vs. 29% in the normothermia group; relative likelihood, 1.29; 95% CI, 0.93 to 1.79; P=0.13). The groups had similar incidences of infection and serious arrhythmias, as well as similar use of blood products and 28-day mortality.\nCONCLUSIONS: In comatose children who survived out-of-hospital cardiac arrest, therapeutic hypothermia, as compared with therapeutic normothermia, did not confer a significant benefit in survival with a good functional outcome at 1 year. (Funded by the National Heart, Lung, and Blood Institute and others; THAPCA-OH ClinicalTrials.gov number, NCT00878644.).","container-title":"The New England Journal of Medicine","DOI":"10.1056/NEJMoa1411480","ISSN":"1533-4406","issue":"20","journalAbbreviation":"N Engl J Med","language":"eng","note":"PMID: 25913022\nPMCID: PMC4470472","page":"1898-1908","source":"PubMed","title":"Therapeutic hypothermia after out-of-hospital cardiac arrest in children","volume":"372","author":[{"family":"Moler","given":"Frank W."},{"family":"Silverstein","given":"Faye S."},{"family":"Holubkov","given":"Richard"},{"family":"Slomine","given":"Beth S."},{"family":"Christensen","given":"James R."},{"family":"Nadkarni","given":"Vinay M."},{"family":"Meert","given":"Kathleen L."},{"family":"Clark","given":"Amy E."},{"family":"Browning","given":"Brittan"},{"family":"Pemberton","given":"Victoria L."},{"family":"Page","given":"Kent"},{"family":"Shankaran","given":"Seetha"},{"family":"Hutchison","given":"Jamie S."},{"family":"Newth","given":"Christopher J. L."},{"family":"Bennett","given":"Kimberly S."},{"family":"Berger","given":"John T."},{"family":"Topjian","given":"Alexis"},{"family":"Pineda","given":"Jose A."},{"family":"Koch","given":"Joshua D."},{"family":"Schleien","given":"Charles L."},{"family":"Dalton","given":"Heidi J."},{"family":"Ofori-Amanfo","given":"George"},{"family":"Goodman","given":"Denise M."},{"family":"Fink","given":"Ericka L."},{"family":"McQuillen","given":"Patrick"},{"family":"Zimmerman","given":"Jerry J."},{"family":"Thomas","given":"Neal J."},{"family":"Jagt","given":"Elise W.","non-dropping-particle":"van der"},{"family":"Porter","given":"Melissa B."},{"family":"Meyer","given":"Michael T."},{"family":"Harrison","given":"Rick"},{"family":"Pham","given":"Nga"},{"family":"Schwarz","given":"Adam J."},{"family":"Nowak","given":"Jeffrey E."},{"family":"Alten","given":"Jeffrey"},{"family":"Wheeler","given":"Derek S."},{"family":"Bhalala","given":"Utpal S."},{"family":"Lidsky","given":"Karen"},{"family":"Lloyd","given":"Eric"},{"family":"Mathur","given":"Mudit"},{"family":"Shah","given":"Samir"},{"family":"Wu","given":"Theodore"},{"family":"Theodorou","given":"Andreas A."},{"family":"Sanders","given":"Ronald C."},{"family":"Dean","given":"J. Michael"},{"literal":"THAPCA Trial Investigators"}],"issued":{"date-parts":[["2015",5,14]]}}}],"schema":"https://github.com/citation-style-language/schema/raw/master/csl-citation.json"} </w:instrText>
      </w:r>
      <w:r>
        <w:fldChar w:fldCharType="separate"/>
      </w:r>
      <w:r w:rsidRPr="006400D1">
        <w:rPr>
          <w:rFonts w:ascii="Calibri" w:cs="Times New Roman"/>
          <w:vertAlign w:val="superscript"/>
        </w:rPr>
        <w:t>3</w:t>
      </w:r>
      <w:r>
        <w:fldChar w:fldCharType="end"/>
      </w:r>
      <w:r>
        <w:t xml:space="preserve"> This study suggested that a large burden of mortality after pediatric OHCA can be attributed to WLST. </w:t>
      </w:r>
    </w:p>
    <w:p w14:paraId="4D6958C9" w14:textId="77777777" w:rsidR="009C38F7" w:rsidRDefault="009C38F7" w:rsidP="009C38F7"/>
    <w:p w14:paraId="5D800457" w14:textId="69285AE7" w:rsidR="009C38F7" w:rsidRDefault="009C38F7" w:rsidP="009C38F7">
      <w:r>
        <w:t>We have limited understanding of the clinical variables that are most predictive of later neurologic outcome in pediatric cardiac arrest, and the majority of our evidence is extrapolated from adult literature.</w:t>
      </w:r>
      <w:r>
        <w:fldChar w:fldCharType="begin"/>
      </w:r>
      <w:r>
        <w:instrText xml:space="preserve"> ADDIN ZOTERO_ITEM CSL_CITATION {"citationID":"bnlqYMhJ","properties":{"formattedCitation":"\\super 5\\nosupersub{}","plainCitation":"5","noteIndex":0},"citationItems":[{"id":1452,"uris":["http://zotero.org/users/719296/items/SY9CBLXK"],"uri":["http://zotero.org/users/719296/items/SY9CBLXK"],"itemData":{"id":1452,"type":"article-journal","container-title":"Circulation","DOI":"10.1161/CIR.0000000000000697","ISSN":"0009-7322, 1524-4539","issue":"6","journalAbbreviation":"Circulation","language":"en","source":"DOI.org (Crossref)","title":"Pediatric Post–Cardiac Arrest Care: A Scientific Statement From the American Heart Association","title-short":"Pediatric Post–Cardiac Arrest Care","URL":"https://www.ahajournals.org/doi/10.1161/CIR.0000000000000697","volume":"140","author":[{"family":"Topjian","given":"Alexis A."},{"family":"Caen","given":"Allan","non-dropping-particle":"de"},{"family":"Wainwright","given":"Mark S."},{"family":"Abella","given":"Benjamin S."},{"family":"Abend","given":"Nicholas S."},{"family":"Atkins","given":"Dianne L."},{"family":"Bembea","given":"Melania M."},{"family":"Fink","given":"Ericka L."},{"family":"Guerguerian","given":"Anne-Marie"},{"family":"Haskell","given":"Sarah E."},{"family":"Kilgannon","given":"J. Hope"},{"family":"Lasa","given":"Javier J."},{"family":"Hazinski","given":"Mary Fran"},{"literal":"On behalf of the American Heart Association Emergency Cardiovascular Care Science Subcommittee; American Heart Association Emergency Cardiovascular Care Pediatric Emphasis Group; Council on Cardiopulmonary, Critical Care, Perioperative and Resuscitation; Council on Cardiovascular and Stroke Nursing; Council on Clinical Cardiology; Council on Genomic and Precision Medicine; and Stroke Council"}],"accessed":{"date-parts":[["2020",10,2]]},"issued":{"date-parts":[["2019",8,6]]}}}],"schema":"https://github.com/citation-style-language/schema/raw/master/csl-citation.json"} </w:instrText>
      </w:r>
      <w:r>
        <w:fldChar w:fldCharType="separate"/>
      </w:r>
      <w:r w:rsidRPr="006400D1">
        <w:rPr>
          <w:rFonts w:ascii="Calibri" w:cs="Times New Roman"/>
          <w:vertAlign w:val="superscript"/>
        </w:rPr>
        <w:t>5</w:t>
      </w:r>
      <w:r>
        <w:fldChar w:fldCharType="end"/>
      </w:r>
      <w:r>
        <w:t xml:space="preserve"> As pediatric patients often have substantially different risk factors and etiology of cardiac arrest compared to adults, it cannot be assumed that outcomes of pediatric patients can be predicted using the same biomarkers and clinical variables used to prognosticate in adults. Several studies have explored the role of neuromonitoring tools such as EEG</w:t>
      </w:r>
      <w:r>
        <w:fldChar w:fldCharType="begin"/>
      </w:r>
      <w:r>
        <w:instrText xml:space="preserve"> ADDIN ZOTERO_ITEM CSL_CITATION {"citationID":"gfuRCbPJ","properties":{"formattedCitation":"\\super 6\\nosupersub{}","plainCitation":"6","noteIndex":0},"citationItems":[{"id":1882,"uris":["http://zotero.org/users/719296/items/Q9ZDJN2L"],"uri":["http://zotero.org/users/719296/items/Q9ZDJN2L"],"itemData":{"id":1882,"type":"article-journal","container-title":"Journal of Clinical Neurophysiology","DOI":"10.1097/WNP.0000000000000459","ISSN":"0736-0258","issue":"3","journalAbbreviation":"Journal of Clinical Neurophysiology","language":"en","page":"251-255","source":"DOI.org (Crossref)","title":"EEG Factors After Pediatric Cardiac Arrest:","title-short":"EEG Factors After Pediatric Cardiac Arrest","volume":"35","author":[{"family":"Abend","given":"Nicholas S."},{"family":"Wiebe","given":"Douglas J."},{"family":"Xiao","given":"Rui"},{"family":"Massey","given":"Shavonne L."},{"family":"Fitzgerald","given":"Mark"},{"family":"Fung","given":"France"},{"family":"Topjian","given":"Alexis A."}],"issued":{"date-parts":[["2018",5]]}}}],"schema":"https://github.com/citation-style-language/schema/raw/master/csl-citation.json"} </w:instrText>
      </w:r>
      <w:r>
        <w:fldChar w:fldCharType="separate"/>
      </w:r>
      <w:r w:rsidRPr="006400D1">
        <w:rPr>
          <w:rFonts w:ascii="Calibri" w:cs="Times New Roman"/>
          <w:vertAlign w:val="superscript"/>
        </w:rPr>
        <w:t>6</w:t>
      </w:r>
      <w:r>
        <w:fldChar w:fldCharType="end"/>
      </w:r>
      <w:r>
        <w:fldChar w:fldCharType="begin"/>
      </w:r>
      <w:r>
        <w:instrText xml:space="preserve"> ADDIN ZOTERO_ITEM CSL_CITATION {"citationID":"pgBQ84mq","properties":{"formattedCitation":"\\super 7\\nosupersub{}","plainCitation":"7","noteIndex":0},"citationItems":[{"id":1881,"uris":["http://zotero.org/users/719296/items/DYEY4SSN"],"uri":["http://zotero.org/users/719296/items/DYEY4SSN"],"itemData":{"id":1881,"type":"article-journal","abstract":"Abstract\n            Pediatric cardiac arrest is a significant cause of death and neurologic disability; however, there is a paucity of literature specifically evaluating the utility of prognostic factors in the pediatric population. This retrospective chart review examines clinical, laboratory, and electroencephalographic (EEG) data in children following cardiopulmonary arrest to better characterize findings that may inform prognosis. Pre-arrest clinical characteristics, resuscitation details, and post-arrest hospital course variables were analyzed and neurologic outcome was determined using the Pediatric Cerebral Performance Category scale. Forty-one patients were identified who had cardiac arrest from March, 2011 to January, 2015. Duration of cardiopulmonary resuscitation (p = 0.013), out-of-hospital arrest (p = 0.005), arterial pH (0.014), arterial lactate (0.004), lack of pupil reactivity to light (p &lt; 0.001), absent motor response to noxious stimuli (p &lt; 0.001), and absent brainstem reflexes (p &lt; 0.001) were all predictors of poor neurologic outcome. EEG background suppression (p = 0.005) was associated with poor outcome. Nine patients had electrographically recorded seizures, which began up to 1 week following cardiac arrest. Two patients (4.9%) experienced post-anoxic myoclonic status epilepticus and both had a poor outcome.","container-title":"Neuropediatrics","DOI":"10.1055/s-0038-1657757","ISSN":"0174-304X, 1439-1899","issue":"05","journalAbbreviation":"Neuropediatrics","language":"en","page":"324-329","source":"DOI.org (Crossref)","title":"Clinical and Electroencephalographic Correlates in Pediatric Cardiac Arrest: Experience at a Tertiary Care Center","title-short":"Clinical and Electroencephalographic Correlates in Pediatric Cardiac Arrest","volume":"49","author":[{"family":"Brooks","given":"Garrett"},{"family":"Park","given":"Jun"}],"issued":{"date-parts":[["2018",10]]}}}],"schema":"https://github.com/citation-style-language/schema/raw/master/csl-citation.json"} </w:instrText>
      </w:r>
      <w:r>
        <w:fldChar w:fldCharType="separate"/>
      </w:r>
      <w:r w:rsidRPr="006400D1">
        <w:rPr>
          <w:rFonts w:ascii="Calibri" w:cs="Times New Roman"/>
          <w:vertAlign w:val="superscript"/>
        </w:rPr>
        <w:t>7</w:t>
      </w:r>
      <w:r>
        <w:fldChar w:fldCharType="end"/>
      </w:r>
      <w:r>
        <w:fldChar w:fldCharType="begin"/>
      </w:r>
      <w:r>
        <w:instrText xml:space="preserve"> ADDIN ZOTERO_ITEM CSL_CITATION {"citationID":"JHH4RKDW","properties":{"formattedCitation":"\\super 8\\nosupersub{}","plainCitation":"8","noteIndex":0},"citationItems":[{"id":1893,"uris":["http://zotero.org/users/719296/items/3GR79GXL"],"uri":["http://zotero.org/users/719296/items/3GR79GXL"],"itemData":{"id":1893,"type":"article-journal","container-title":"Resuscitation","DOI":"10.1016/j.resuscitation.2021.06.020","ISSN":"03009572","journalAbbreviation":"Resuscitation","language":"en","page":"S0300957221002458","source":"DOI.org (Crossref)","title":"Multimodal monitoring including early EEG improves stratification of brain injury severity after pediatric cardiac arrest","author":[{"family":"Topjian","given":"Alexis A."},{"family":"Zhang","given":"Bingqing"},{"family":"Xiao","given":"Rui"},{"family":"Fung","given":"France W."},{"family":"Berg","given":"Robert A."},{"family":"Graham","given":"Kathryn"},{"family":"Abend","given":"Nicholas S."}],"issued":{"date-parts":[["2021",7]]}}}],"schema":"https://github.com/citation-style-language/schema/raw/master/csl-citation.json"} </w:instrText>
      </w:r>
      <w:r>
        <w:fldChar w:fldCharType="separate"/>
      </w:r>
      <w:r w:rsidRPr="006400D1">
        <w:rPr>
          <w:rFonts w:ascii="Calibri" w:cs="Times New Roman"/>
          <w:vertAlign w:val="superscript"/>
        </w:rPr>
        <w:t>8</w:t>
      </w:r>
      <w:r>
        <w:fldChar w:fldCharType="end"/>
      </w:r>
      <w:r>
        <w:t xml:space="preserve"> and brain MRI</w:t>
      </w:r>
      <w:r>
        <w:fldChar w:fldCharType="begin"/>
      </w:r>
      <w:r>
        <w:instrText xml:space="preserve"> ADDIN ZOTERO_ITEM CSL_CITATION {"citationID":"lwdIBu5b","properties":{"formattedCitation":"\\super 9\\nosupersub{}","plainCitation":"9","noteIndex":0},"citationItems":[{"id":1884,"uris":["http://zotero.org/users/719296/items/PVWAETRJ"],"uri":["http://zotero.org/users/719296/items/PVWAETRJ"],"itemData":{"id":1884,"type":"article-journal","abstract":"OBJECTIVE: To determine the association between the extent of diffusion restriction and T2/fluid-attenuated inversion recovery (FLAIR) injury on brain MRI and outcomes after pediatric out-of-hospital cardiac arrest (OHCA).\nMETHODS: Diffusion restriction and T2/FLAIR injury were described according to the pediatric MRI modification of the Alberta Stroke Program Early Computed Tomography Score (modsASPECTS) for children from 2005 to 2013 who had an MRI within 14 days of OHCA. The primary outcome was unfavorable neurologic outcome defined as ≥1 change in Pediatric Cerebral Performance Category (PCPC) from baseline resulting in a hospital discharge PCPC score 3, 4, 5, or 6. Patients with unfavorable outcomes were further categorized into alive with PCPC 3-5, dead due to withdrawal of life-sustaining therapies for poor neurologic prognosis (WLST-neuro), or dead by neurologic criteria.\nRESULTS: We evaluated MRI scans from 77 patients (median age 2.21 [interquartile range 0.44, 13.07] years) performed 4 (2, 6) days postarrest. Patients with unfavorable outcomes had more extensive diffusion restriction (median 7 [4, 10.3] vs 0 [0, 0] regions, p &lt; 0.001) and T2/FLAIR injury (5.5 [2.3, 8.2] vs 0 [0, 0.75] regions, p &lt; 0.001) compared to patients with favorable outcomes. Area under the receiver operating characteristic curve for the extent of diffusion restriction and unfavorable outcome was 0.96 (95% confidence interval [CI] 0.91, 0.99) and 0.92 (95% CI 0.85, 0.97) for T2/FLAIR injury. There was no difference in extent of diffusion restriction between patients who were alive with an unfavorable outcome and patients who died from WLST-neuro (p = 0.11).\nCONCLUSIONS: More extensive diffusion restriction and T2/FLAIR injury on the modsASPECTS score within the first 14 days after pediatric cardiac arrest was associated with unfavorable outcomes at hospital discharge.","container-title":"Neurology","DOI":"10.1212/WNL.0000000000011217","ISSN":"1526-632X","issue":"5","journalAbbreviation":"Neurology","language":"eng","note":"PMID: 33208547\nPMCID: PMC7884994","page":"e719-e731","source":"PubMed","title":"Association of MRI Brain Injury With Outcome After Pediatric Out-of-Hospital Cardiac Arrest","volume":"96","author":[{"family":"Kirschen","given":"Matthew P."},{"family":"Licht","given":"Daniel J."},{"family":"Faerber","given":"Jennifer"},{"family":"Mondal","given":"Antara"},{"family":"Graham","given":"Kathryn"},{"family":"Winters","given":"Madeline"},{"family":"Balu","given":"Ramani"},{"family":"Diaz-Arrastia","given":"Ramon"},{"family":"Berg","given":"Robert A."},{"family":"Topjian","given":"Alexis"},{"family":"Vossough","given":"Arastoo"}],"issued":{"date-parts":[["2021",2,2]]}}}],"schema":"https://github.com/citation-style-language/schema/raw/master/csl-citation.json"} </w:instrText>
      </w:r>
      <w:r>
        <w:fldChar w:fldCharType="separate"/>
      </w:r>
      <w:r w:rsidRPr="006400D1">
        <w:rPr>
          <w:rFonts w:ascii="Calibri" w:cs="Times New Roman"/>
          <w:vertAlign w:val="superscript"/>
        </w:rPr>
        <w:t>9</w:t>
      </w:r>
      <w:r>
        <w:fldChar w:fldCharType="end"/>
      </w:r>
      <w:r>
        <w:t xml:space="preserve"> to assist with prognostication after pediatric OHCA, but use of these tools is not universal and the association between neuromonitoring and prognosis is still poorly understood. Due to our nascent understanding of prognostication after pediatric cardiac arrest, recent AHA guidelines suggest at least 72hrs of clinical monitoring post-arrest before formal discussion of neurologic outcome and prognosis.</w:t>
      </w:r>
      <w:r>
        <w:fldChar w:fldCharType="begin"/>
      </w:r>
      <w:r>
        <w:instrText xml:space="preserve"> ADDIN ZOTERO_ITEM CSL_CITATION {"citationID":"77W0IjZB","properties":{"formattedCitation":"\\super 5\\nosupersub{}","plainCitation":"5","noteIndex":0},"citationItems":[{"id":1452,"uris":["http://zotero.org/users/719296/items/SY9CBLXK"],"uri":["http://zotero.org/users/719296/items/SY9CBLXK"],"itemData":{"id":1452,"type":"article-journal","container-title":"Circulation","DOI":"10.1161/CIR.0000000000000697","ISSN":"0009-7322, 1524-4539","issue":"6","journalAbbreviation":"Circulation","language":"en","source":"DOI.org (Crossref)","title":"Pediatric Post–Cardiac Arrest Care: A Scientific Statement From the American Heart Association","title-short":"Pediatric Post–Cardiac Arrest Care","URL":"https://www.ahajournals.org/doi/10.1161/CIR.0000000000000697","volume":"140","author":[{"family":"Topjian","given":"Alexis A."},{"family":"Caen","given":"Allan","non-dropping-particle":"de"},{"family":"Wainwright","given":"Mark S."},{"family":"Abella","given":"Benjamin S."},{"family":"Abend","given":"Nicholas S."},{"family":"Atkins","given":"Dianne L."},{"family":"Bembea","given":"Melania M."},{"family":"Fink","given":"Ericka L."},{"family":"Guerguerian","given":"Anne-Marie"},{"family":"Haskell","given":"Sarah E."},{"family":"Kilgannon","given":"J. Hope"},{"family":"Lasa","given":"Javier J."},{"family":"Hazinski","given":"Mary Fran"},{"literal":"On behalf of the American Heart Association Emergency Cardiovascular Care Science Subcommittee; American Heart Association Emergency Cardiovascular Care Pediatric Emphasis Group; Council on Cardiopulmonary, Critical Care, Perioperative and Resuscitation; Council on Cardiovascular and Stroke Nursing; Council on Clinical Cardiology; Council on Genomic and Precision Medicine; and Stroke Council"}],"accessed":{"date-parts":[["2020",10,2]]},"issued":{"date-parts":[["2019",8,6]]}}}],"schema":"https://github.com/citation-style-language/schema/raw/master/csl-citation.json"} </w:instrText>
      </w:r>
      <w:r>
        <w:fldChar w:fldCharType="separate"/>
      </w:r>
      <w:r w:rsidRPr="006400D1">
        <w:rPr>
          <w:rFonts w:ascii="Calibri" w:cs="Times New Roman"/>
          <w:vertAlign w:val="superscript"/>
        </w:rPr>
        <w:t>5</w:t>
      </w:r>
      <w:r>
        <w:fldChar w:fldCharType="end"/>
      </w:r>
      <w:r>
        <w:t xml:space="preserve"> </w:t>
      </w:r>
    </w:p>
    <w:p w14:paraId="133357F9" w14:textId="77777777" w:rsidR="009C38F7" w:rsidRDefault="009C38F7" w:rsidP="009C38F7"/>
    <w:p w14:paraId="33C2A12F" w14:textId="4CE3590C" w:rsidR="009C38F7" w:rsidRDefault="009C38F7" w:rsidP="009C38F7">
      <w:r>
        <w:t>Limited evidence from outside of the United States suggests that in contrast to these recent guidelines, WLST after pediatric cardiac arrest often occurs relatively soon after arrest, possibly resulting in a self-fulfilling prophecy and withdrawal of care in a subset of patients who may have ultimately recovered.</w:t>
      </w:r>
      <w:r>
        <w:fldChar w:fldCharType="begin"/>
      </w:r>
      <w:r>
        <w:instrText xml:space="preserve"> ADDIN ZOTERO_ITEM CSL_CITATION {"citationID":"Dy5hP3VJ","properties":{"formattedCitation":"\\super 10\\nosupersub{}","plainCitation":"10","noteIndex":0},"citationItems":[{"id":1856,"uris":["http://zotero.org/users/719296/items/LQVJLAK4"],"uri":["http://zotero.org/users/719296/items/LQVJLAK4"],"itemData":{"id":1856,"type":"article-journal","abstract":"PURPOSE: To describe current practices in European Paediatric Intensive Care Units (PICUs) regarding neuro-prognostication in comatose children after cardiac arrest (CA).\nMETHODS: An anonymous online survey was conducted among members of the European Society of Paediatric and Neonatal Intensive Care (ESPNIC) and the European Paediatric Neurology Society (EPNS) throughout January and February 2019. The survey consisted of 49 questions divided into 4 sections: general information, cardiac arrest, neuro-prognostication and follow-up.\nRESULTS: The survey was sent to 1310 EPNS and 611 ESPNIC members. Of the 108 respondents, 71 (66%) (23 countries, 45 PICUs) completed the \"neuro-prognostication\" section. Eight PICUs (20%) had a local neuro-prognostication guideline. The 3 methods considered as most useful were neurological examination (92%), magnetic resonance imaging (MRI) (82%) and continuous electroencephalography (cEEG) (45%). In 50% a Pediatric Cerebral Performance Category (PCPC) score ≥ 4 was considered as poor neurological outcome. In 63% timing of determining neurological prognosis was based on the individual patient. Once decided that neurological prognosis was futile, 55% indicated that withdrawing life-sustaining therapy (WLST) was (one of) the options, whereas 44% continued PICU treatment (with or without restrictions). In 28 PICUs (68%) CA-survivors were scheduled for follow-up visits.\nCONCLUSION: Local guidelines for neuro-prognostication in comatose children after CA are uncommon. Methods to assess neurological outcome were mainly neurological examination, MRI and cEEG. Consequences of poor outcome differed between respondents. Inaccuracies in neuro-prognostication can result in premature WLST, thereby biasing outcome research and creating a self-fulfilling cycle. Further research is needed to develop scientifically based international guidelines for neuro-prognostication in comatose children after CA.","container-title":"European journal of paediatric neurology: EJPN: official journal of the European Paediatric Neurology Society","DOI":"10.1016/j.ejpn.2020.06.021","ISSN":"1532-2130","journalAbbreviation":"Eur J Paediatr Neurol","language":"eng","note":"PMID: 32669214","page":"44-51","source":"PubMed","title":"The current practice regarding neuro-prognostication for comatose children after cardiac arrest differs between and within European PICUs: A survey","title-short":"The current practice regarding neuro-prognostication for comatose children after cardiac arrest differs between and within European PICUs","volume":"28","author":[{"family":"Hunfeld","given":"Maayke"},{"family":"Muusers","given":"Marlie A. C."},{"family":"Catsman","given":"Coriene E."},{"family":"Castillo","given":"Jimena Del"},{"family":"Tibboel","given":"Dick"},{"family":"Buysse","given":"Corinne M. P."}],"issued":{"date-parts":[["2020",9]]}}}],"schema":"https://github.com/citation-style-language/schema/raw/master/csl-citation.json"} </w:instrText>
      </w:r>
      <w:r>
        <w:fldChar w:fldCharType="separate"/>
      </w:r>
      <w:r w:rsidRPr="006400D1">
        <w:rPr>
          <w:rFonts w:ascii="Calibri" w:cs="Times New Roman"/>
          <w:vertAlign w:val="superscript"/>
        </w:rPr>
        <w:t>10</w:t>
      </w:r>
      <w:r>
        <w:fldChar w:fldCharType="end"/>
      </w:r>
      <w:r w:rsidR="003B4D2F" w:rsidRPr="003B4D2F">
        <w:rPr>
          <w:vertAlign w:val="superscript"/>
        </w:rPr>
        <w:t>,</w:t>
      </w:r>
      <w:r>
        <w:fldChar w:fldCharType="begin"/>
      </w:r>
      <w:r>
        <w:instrText xml:space="preserve"> ADDIN ZOTERO_ITEM CSL_CITATION {"citationID":"uHQc3zns","properties":{"formattedCitation":"\\super 11\\nosupersub{}","plainCitation":"11","noteIndex":0},"citationItems":[{"id":1861,"uris":["http://zotero.org/users/719296/items/UC5WPKBW"],"uri":["http://zotero.org/users/719296/items/UC5WPKBW"],"itemData":{"id":1861,"type":"article-journal","abstract":"OBJECTIVES: To determine timing and cause of death in children admitted to the PICU following return of circulation after out-of-hospital cardiac arrest.\nDESIGN: Retrospective observational study.\nSETTING: Single-center observational cohort study at the PICU of a tertiary-care hospital (Erasmus MC-Sophia, Rotterdam, The Netherlands) between 2012 and 2017.\nPATIENTS: Children younger than 18 years old with out-of-hospital cardiac arrest and return of circulation admitted to the PICU.\nMEASUREMENTS AND RESULTS: Data included general, cardiopulmonary resuscitation and postreturn of circulation characteristics. The primary outcome was defined as survival to hospital discharge. Modes of death were classified as brain death, withdrawal of life-sustaining therapies due to poor neurologic prognosis, withdrawal of life-sustaining therapies due to refractory circulatory and/or respiratory failure, and recurrent cardiac arrest without return of circulation. One hundred thirteen children with out-of-hospital cardiac arrest were admitted to the PICU following return of circulation (median age 53 months, 64% male, most common cause of out-of-hospital cardiac arrest drowning [21%]). In these 113 children, there was 44% survival to hospital discharge and 56% nonsurvival to hospital discharge (brain death 29%, withdrawal of life-sustaining therapies due to poor neurologic prognosis 67%, withdrawal of life-sustaining therapies due to refractory circulatory and/or respiratory failure 2%, and recurrent cardiac arrest 2%). Compared with nonsurvivors, more survivors had witnessed arrest (p = 0.007), initial shockable rhythm (p &lt; 0.001), shorter cardiopulmonary resuscitation duration (p &lt; 0.001), and more favorable clinical neurologic examination within 24 hours after admission. Basic cardiopulmonary resuscitation event and postreturn of circulation (except for the number of extracorporeal membrane oxygenation) characteristics did not significantly differ between the withdrawal of life-sustaining therapies due to poor neurologic prognosis and brain death patients. Timing of decision-making to withdrawal of life-sustaining therapies due to poor neurologic prognosis ranged from 0 to 18 days (median: 0 d; interquartile range, 0-3) after cardiopulmonary resuscitation. The decision to withdrawal of life-sustaining therapies was based on neurologic examination (100%), electroencephalography (44%), and/or brain imaging (35%).\nCONCLUSIONS: More than half of children who achieve return of circulation after out-of-hospital cardiac arrest died after PICU admission. Of these deaths, two thirds (67%) underwent withdrawal of life-sustaining therapies based on an expected poor neurologic prognosis and did so early after return of circulation. There is a need for international guidelines for accurate neuroprognostication in children after cardiac arrest.","container-title":"Pediatric Critical Care Medicine: A Journal of the Society of Critical Care Medicine and the World Federation of Pediatric Intensive and Critical Care Societies","DOI":"10.1097/PCC.0000000000002577","ISSN":"1529-7535","issue":"1","journalAbbreviation":"Pediatr Crit Care Med","language":"eng","note":"PMID: 33027241","page":"101-113","source":"PubMed","title":"Timing and Cause of Death in Children Following Return of Circulation After Out-of-Hospital Cardiac Arrest: A Single-Center Retrospective Cohort Study","title-short":"Timing and Cause of Death in Children Following Return of Circulation After Out-of-Hospital Cardiac Arrest","volume":"22","author":[{"family":"Hunfeld","given":"Maayke"},{"family":"Nadkarni","given":"Vinay M."},{"family":"Topjian","given":"Alexis"},{"family":"Harpman","given":"Jasmijn"},{"family":"Tibboel","given":"Dick"},{"family":"Rosmalen","given":"Joost","non-dropping-particle":"van"},{"family":"Hoog","given":"Matthijs","non-dropping-particle":"de"},{"family":"Catsman-Berrevoets","given":"Coriene E."},{"family":"Buysse","given":"Corinne M. P."}],"issued":{"date-parts":[["2021",1,1]]}}}],"schema":"https://github.com/citation-style-language/schema/raw/master/csl-citation.json"} </w:instrText>
      </w:r>
      <w:r>
        <w:fldChar w:fldCharType="separate"/>
      </w:r>
      <w:r w:rsidRPr="006400D1">
        <w:rPr>
          <w:rFonts w:ascii="Calibri" w:cs="Times New Roman"/>
          <w:vertAlign w:val="superscript"/>
        </w:rPr>
        <w:t>11</w:t>
      </w:r>
      <w:r>
        <w:fldChar w:fldCharType="end"/>
      </w:r>
      <w:r>
        <w:t xml:space="preserve"> Only one study from the United States</w:t>
      </w:r>
      <w:r w:rsidR="003B4D2F">
        <w:t xml:space="preserve"> </w:t>
      </w:r>
      <w:r>
        <w:t>has looked at timing of WLST after pediatric OHCA but included relatively old data (from 2005-2013) with limited information about patient demographics such as race, language, and socioeconomic status</w:t>
      </w:r>
      <w:r>
        <w:fldChar w:fldCharType="begin"/>
      </w:r>
      <w:r>
        <w:instrText xml:space="preserve"> ADDIN ZOTERO_ITEM CSL_CITATION {"citationID":"fP7hSfFW","properties":{"formattedCitation":"\\super 12\\nosupersub{}","plainCitation":"12","noteIndex":0},"citationItems":[{"id":1891,"uris":["http://zotero.org/users/719296/items/LZ8B5XE7"],"uri":["http://zotero.org/users/719296/items/LZ8B5XE7"],"itemData":{"id":1891,"type":"article-journal","abstract":"AIM: To determine the timing and modes of death of children admitted to a pediatric critical care unit (PICU) of a tertiary care center after an out-of-hospital cardiac arrest (OHCA).\nMETHODS: This is a retrospective descriptive study at a tertiary care PICU of all consecutive patients &lt;18 years old who received ≥1 min of chest compressions, had return of spontaneous circulation (ROSC) for ≥20 min, and were admitted to the PICU after an OHCA. Modes of death were classified as brain death (BD), withdrawal due to neurologic prognosis (W/D-neuro), withdrawal for refractory circulatory failure (W/D-RCF), and re-arrest without ROSC (RA).\nRESULTS: 191 consecutive patients were admitted to the PICU from February 2005 to May 2013 after an OHCA. Eighty-six(45%) patients died prior to discharge: BD in 47%(40/86), W/D-neuro in 34%(29/86), W/D-RCF in 10%(9/86), and RA in 9%(8/86). Time to death was longer for patients with W/D-neuro: 4 days [1, 5] and BD 4 days [1, 5](p &lt; 0.01) as opposed to those with W/D-RCF (1 day[1, 2]) and RA(1 day[0.5, 1]). Of patients who underwent W/D-neuro, 9/29(31%) died within 3 days of PICU admission and 20/29(69%) ≥3 days. Of patients who died after W/D-neuro, 12/29(41%) received therapeutic hypothermia, 27/29(93%) underwent EEG monitoring, 21/29(72%) had a brain CT, and 13/29(45%) had a brain MRI. All MRIs showed signs of hypoxic-ischemic injury.\nCONCLUSION: Neurologic injury was the most common mode of death post-resuscitation care OHCA after in a tertiary care center PICU. Neurologic prognostication impacts the outcome of a large proportion of patients after OHCA, and further studies are warranted to improve its reliability.","container-title":"Resuscitation","DOI":"10.1016/j.resuscitation.2018.08.014","ISSN":"1873-1570","journalAbbreviation":"Resuscitation","language":"eng","note":"PMID: 30118814","page":"160-166","source":"PubMed","title":"Timing and modes of death after pediatric out-of-hospital cardiac arrest resuscitation","volume":"133","author":[{"family":"Du Pont-Thibodeau","given":"Geneviève"},{"family":"Fry","given":"Michael"},{"family":"Kirschen","given":"Matthew"},{"family":"Abend","given":"Nicholas S."},{"family":"Ichord","given":"Rebecca"},{"family":"Nadkarni","given":"Vinay M."},{"family":"Berg","given":"Robert"},{"family":"Topjian","given":"Alexis"}],"issued":{"date-parts":[["2018",12]]}}}],"schema":"https://github.com/citation-style-language/schema/raw/master/csl-citation.json"} </w:instrText>
      </w:r>
      <w:r>
        <w:fldChar w:fldCharType="separate"/>
      </w:r>
      <w:r w:rsidRPr="006400D1">
        <w:rPr>
          <w:rFonts w:ascii="Calibri" w:cs="Times New Roman"/>
          <w:vertAlign w:val="superscript"/>
        </w:rPr>
        <w:t>12</w:t>
      </w:r>
      <w:r>
        <w:fldChar w:fldCharType="end"/>
      </w:r>
      <w:r>
        <w:t xml:space="preserve"> which have been shown to influence timing of WLST </w:t>
      </w:r>
      <w:r w:rsidR="003B4D2F">
        <w:t>adult</w:t>
      </w:r>
      <w:r>
        <w:t xml:space="preserve"> populations </w:t>
      </w:r>
      <w:r w:rsidR="003B4D2F">
        <w:t>with cardiac arrest</w:t>
      </w:r>
      <w:r w:rsidR="003B4D2F">
        <w:fldChar w:fldCharType="begin"/>
      </w:r>
      <w:r w:rsidR="003B4D2F">
        <w:instrText xml:space="preserve"> ADDIN ZOTERO_ITEM CSL_CITATION {"citationID":"jj0rg8l5","properties":{"formattedCitation":"\\super 13\\nosupersub{}","plainCitation":"13","noteIndex":0},"citationItems":[{"id":1920,"uris":["http://zotero.org/users/719296/items/XJPCISCB"],"uri":["http://zotero.org/users/719296/items/XJPCISCB"],"itemData":{"id":1920,"type":"article-journal","abstract":"OBJECTIVES: To evaluate racial and ethnic disparities in postcardiac arrest outcomes in patients undergoing targeted temperature management.\nDESIGN: Retrospective study.\nSETTING: ICUs in a single tertiary care hospital.\nPATIENTS: Three-hundred sixty-seven patients undergoing postcardiac arrest targeted temperature management, including continuous electroencephalogram monitoring.\nINTERVENTIONS: None.\nMEASUREMENTS AND MAIN RESULTS: Clinical variables examined in our clinical cohort included race/ethnicity, age, time to return of spontaneous circulation, cardiac rhythm at time of arrest, insurance status, Charlson Comorbidity Index, and time to withdrawal of life-sustaining therapy. CT at admission and continuous electroencephalogram monitoring during the first 24 hours were used as markers of early injury. Outcome was assessed as good (Cerebral Performance Category 1-2) versus poor (Cerebral Performance Category 3-5) at hospital discharge. White non-Hispanic (\"White\") patients were more likely to have good outcomes than white Hispanic/nonwhite (\"Non-white\") patients (34.4 vs 21.7%; p = 0.015). In a multivariate model that included age, time to return of spontaneous circulation, initial rhythm, combined electroencephalogram/CT findings, Charlson Comorbidity Index, and insurance status, race/ethnicity was still independently associated with poor outcome (odds ratio, 3.32; p = 0.003). Comorbidities were lower in white patients but did not fully explain outcomes differences. Nonwhite patients were more likely to exhibit signs of early severe anoxic changes on CT or electroencephalogram, higher creatinine levels and receive dialysis, but had longer duration to withdrawal of lifesustaining therapy. There was no significant difference in catheterizations or MRI scans. Subgroup analysis performed with patients without early electroencephalogram or CT changes still revealed better outcome in white patients.\nCONCLUSIONS: Racial/ethnic disparity in outcome persists despite a strictly protocoled targeted temperature management. Nonwhite patients are more likely to arrive with more severe anoxic brain injury, but this does not account for all the disparity.","container-title":"Critical Care Medicine","DOI":"10.1097/CCM.0000000000004001","ISSN":"1530-0293","issue":"1","journalAbbreviation":"Crit Care Med","language":"eng","note":"PMID: 31567402\nPMCID: PMC6910990","page":"56-63","source":"PubMed","title":"Racial and Ethnic Disparities in Postcardiac Arrest Targeted Temperature Management Outcomes","volume":"48","author":[{"family":"Jacobs","given":"Claire S."},{"family":"Beers","given":"Louis"},{"family":"Park","given":"Suna"},{"family":"Scirica","given":"Benjamin"},{"family":"Henderson","given":"Galen V."},{"family":"Hsu","given":"Liangge"},{"family":"Bevers","given":"Matthew"},{"family":"Dworetzky","given":"Barbara A."},{"family":"Lee","given":"Jong Woo"}],"issued":{"date-parts":[["2020",1]]}}}],"schema":"https://github.com/citation-style-language/schema/raw/master/csl-citation.json"} </w:instrText>
      </w:r>
      <w:r w:rsidR="003B4D2F">
        <w:fldChar w:fldCharType="separate"/>
      </w:r>
      <w:r w:rsidR="003B4D2F" w:rsidRPr="003B4D2F">
        <w:rPr>
          <w:rFonts w:ascii="Calibri" w:cs="Times New Roman"/>
          <w:vertAlign w:val="superscript"/>
        </w:rPr>
        <w:t>13</w:t>
      </w:r>
      <w:r w:rsidR="003B4D2F">
        <w:fldChar w:fldCharType="end"/>
      </w:r>
      <w:r w:rsidR="003B4D2F">
        <w:t xml:space="preserve"> and other critical illnesses</w:t>
      </w:r>
      <w:r>
        <w:fldChar w:fldCharType="begin"/>
      </w:r>
      <w:r w:rsidR="003B4D2F">
        <w:instrText xml:space="preserve"> ADDIN ZOTERO_ITEM CSL_CITATION {"citationID":"XlD21DvH","properties":{"formattedCitation":"\\super 14\\nosupersub{}","plainCitation":"14","noteIndex":0},"citationItems":[{"id":1913,"uris":["http://zotero.org/users/719296/items/JE64C7VN"],"uri":["http://zotero.org/users/719296/items/JE64C7VN"],"itemData":{"id":1913,"type":"article-journal","container-title":"JAMA Surgery","DOI":"10.1001/jamasurg.2020.1790","ISSN":"2168-6254","issue":"8","journalAbbreviation":"JAMA Surg","language":"en","page":"723","source":"DOI.org (Crossref)","title":"Withdrawal of Life-supporting Treatment in Severe Traumatic Brain Injury","volume":"155","author":[{"family":"Williamson","given":"Theresa"},{"family":"Ryser","given":"Marc D."},{"family":"Ubel","given":"Peter A."},{"family":"Abdelgadir","given":"Jihad"},{"family":"Spears","given":"Charis A."},{"family":"Liu","given":"Beiyu"},{"family":"Komisarow","given":"Jordan"},{"family":"Lemmon","given":"Monica E."},{"family":"Elsamadicy","given":"Aladine"},{"family":"Lad","given":"Shivanand P."}],"issued":{"date-parts":[["2020",8,1]]}}}],"schema":"https://github.com/citation-style-language/schema/raw/master/csl-citation.json"} </w:instrText>
      </w:r>
      <w:r>
        <w:fldChar w:fldCharType="separate"/>
      </w:r>
      <w:r w:rsidR="003B4D2F" w:rsidRPr="003B4D2F">
        <w:rPr>
          <w:rFonts w:ascii="Calibri" w:cs="Times New Roman"/>
          <w:vertAlign w:val="superscript"/>
        </w:rPr>
        <w:t>14</w:t>
      </w:r>
      <w:r>
        <w:fldChar w:fldCharType="end"/>
      </w:r>
      <w:r w:rsidR="003B4D2F" w:rsidRPr="003B4D2F">
        <w:rPr>
          <w:vertAlign w:val="superscript"/>
        </w:rPr>
        <w:t>,</w:t>
      </w:r>
      <w:r w:rsidR="003B4D2F">
        <w:fldChar w:fldCharType="begin"/>
      </w:r>
      <w:r w:rsidR="003B4D2F">
        <w:instrText xml:space="preserve"> ADDIN ZOTERO_ITEM CSL_CITATION {"citationID":"VI3MaXum","properties":{"formattedCitation":"\\super 15\\nosupersub{}","plainCitation":"15","noteIndex":0},"citationItems":[{"id":1928,"uris":["http://zotero.org/users/719296/items/RUX8XLLP"],"uri":["http://zotero.org/users/719296/items/RUX8XLLP"],"itemData":{"id":1928,"type":"article-journal","abstract":"BACKGROUND: Racial disparities in medical treatment for seriously injured patients across the spectrum of care are well established, but racial disparities in end of life decision making practices have not been well described. When time from admission to time to withdrawal of life-sustaining treatment (WLST) increases, so does the potential for ineffective care, health care resource loss, and patient and family suffering. We sought to determine the existence and extent of racial disparities in late WLST after severe injury.\nMETHODS: We queried the American College of Surgeons' Trauma Quality Improvement Program (2013-2016) for all severely injured patients (Injury Severity Score, &gt; 15; age, &gt; 16 years) with a WLST order longer than 24 hours after admission. We defined late WLST as care withdrawn at a time interval beyond the 75th percentile for the entire cohort. Univariate and multivariate analyses were performed using descriptive statistics, and t tests and χ tests where appropriate. Multivariable regression analysis was performed with random effects to account for institutional-level clustering using late WLST as the primary outcome and race as the primary predictor of interest.\nRESULTS: A total of 13,054 patients from 393 centers were included in the analysis. Median time to WLST was 5.4 days (interquartile range, 2.6-10.3). In our unadjusted analysis, African-American patients (10.1% vs. 7.1%, p &lt; 0.001) and Hispanic patients (7.8% vs. 6.8%, p &lt; 0.001) were more likely to have late WLST as compared to early WLST. After adjustment for patient, injury, and institutional characteristics, African-American (odds ratio, 1.42; 95% confidence interval, 1.21-1.67) and Hispanic (odds ratio, 1.23; 95% confidence interval, 1.04-1.46) race were significant predictors of late WLST.\nCONCLUSION: African-American and Hispanic race are both significant predictors of late WLST. These findings might be due to patient preference or medical decision making, but speak to the value in assuring a high standard related to identifying goals of care in a culturally sensitive manner.\nLEVEL OF EVIDENCE: Prognostic and epidemiologic study, level III.","container-title":"The Journal of Trauma and Acute Care Surgery","DOI":"10.1097/TA.0000000000001775","ISSN":"2163-0763","issue":"4","journalAbbreviation":"J Trauma Acute Care Surg","language":"eng","note":"PMID: 29261591","page":"590-597","source":"PubMed","title":"Examining racial disparities in the time to withdrawal of life-sustaining treatment in trauma","volume":"84","author":[{"family":"Hornor","given":"Melissa A."},{"family":"Byrne","given":"James P."},{"family":"Engelhardt","given":"Kathryn E."},{"family":"Nathens","given":"Avery B."}],"issued":{"date-parts":[["2018",4]]}}}],"schema":"https://github.com/citation-style-language/schema/raw/master/csl-citation.json"} </w:instrText>
      </w:r>
      <w:r w:rsidR="003B4D2F">
        <w:fldChar w:fldCharType="separate"/>
      </w:r>
      <w:r w:rsidR="003B4D2F" w:rsidRPr="003B4D2F">
        <w:rPr>
          <w:rFonts w:ascii="Calibri" w:cs="Times New Roman"/>
          <w:vertAlign w:val="superscript"/>
        </w:rPr>
        <w:t>15</w:t>
      </w:r>
      <w:r w:rsidR="003B4D2F">
        <w:fldChar w:fldCharType="end"/>
      </w:r>
      <w:r>
        <w:t>. This study aims to characterize the demographic and clinical variables</w:t>
      </w:r>
      <w:r w:rsidR="003F5E7C">
        <w:t>, with an emphasis on race,</w:t>
      </w:r>
      <w:r>
        <w:t xml:space="preserve"> </w:t>
      </w:r>
      <w:r w:rsidR="003F5E7C">
        <w:t>that may influence</w:t>
      </w:r>
      <w:r>
        <w:t xml:space="preserve"> timing and decision-making around WLST after pediatric OHCA within a cohort of patients admitted to two quaternary care children’s hospitals between 2016-2020.  </w:t>
      </w:r>
    </w:p>
    <w:p w14:paraId="4CAE449E" w14:textId="77777777" w:rsidR="009C38F7" w:rsidRDefault="009C38F7" w:rsidP="009C38F7"/>
    <w:p w14:paraId="61767260" w14:textId="5CE93AD9" w:rsidR="003B4D2F" w:rsidRPr="001C5935" w:rsidRDefault="003B4D2F" w:rsidP="003B4D2F">
      <w:pPr>
        <w:rPr>
          <w:u w:val="single"/>
        </w:rPr>
      </w:pPr>
      <w:r>
        <w:rPr>
          <w:u w:val="single"/>
        </w:rPr>
        <w:t>Methods:</w:t>
      </w:r>
    </w:p>
    <w:p w14:paraId="3DD59BC1" w14:textId="3876D592" w:rsidR="003B4D2F" w:rsidRDefault="003B4D2F" w:rsidP="003B4D2F">
      <w:r>
        <w:t>This study is an</w:t>
      </w:r>
      <w:r w:rsidRPr="006B362E">
        <w:t xml:space="preserve"> </w:t>
      </w:r>
      <w:r>
        <w:t>observational, retrospective, cohort study among all pediatric patients who experienced OHCA within 24hrs prior to admission to UCSF Mission Bay (M</w:t>
      </w:r>
      <w:r w:rsidR="003643FC">
        <w:t>B</w:t>
      </w:r>
      <w:r>
        <w:t>) or Oakland (</w:t>
      </w:r>
      <w:r w:rsidR="003643FC">
        <w:t>Oak</w:t>
      </w:r>
      <w:r>
        <w:t>) pediatric or cardiac ICUs between 1/1/2016-12/31/2020. Descriptive methods will be used to address Aims 1 and 2</w:t>
      </w:r>
      <w:r w:rsidR="003F5E7C">
        <w:t>;</w:t>
      </w:r>
      <w:r>
        <w:t xml:space="preserve"> analytic methods will be used to address Aim 3. </w:t>
      </w:r>
    </w:p>
    <w:p w14:paraId="082E99B7" w14:textId="77777777" w:rsidR="003B4D2F" w:rsidRPr="003B4D2F" w:rsidRDefault="003B4D2F" w:rsidP="003B4D2F"/>
    <w:p w14:paraId="479FB279" w14:textId="2FAF5AE7" w:rsidR="003B4D2F" w:rsidRPr="003B4D2F" w:rsidRDefault="003B4D2F" w:rsidP="003B4D2F">
      <w:pPr>
        <w:rPr>
          <w:u w:val="single"/>
        </w:rPr>
      </w:pPr>
      <w:r>
        <w:rPr>
          <w:u w:val="single"/>
        </w:rPr>
        <w:t>Subjects:</w:t>
      </w:r>
    </w:p>
    <w:p w14:paraId="7B6BA501" w14:textId="19BA679E" w:rsidR="009C38F7" w:rsidRPr="003B4D2F" w:rsidRDefault="009C38F7" w:rsidP="003B4D2F">
      <w:pPr>
        <w:pStyle w:val="Bibliography"/>
        <w:ind w:left="0" w:firstLine="0"/>
        <w:rPr>
          <w:u w:val="single"/>
        </w:rPr>
      </w:pPr>
      <w:r>
        <w:t xml:space="preserve">The target population is all pediatric patients experiencing OHCA admitted to a hospital for post-arrest management in the United States. The accessible population includes all pediatric patients experiencing OHCA admitted to two major children’s hospitals (UCSF MB and </w:t>
      </w:r>
      <w:r w:rsidR="003643FC">
        <w:t>Oak</w:t>
      </w:r>
      <w:r>
        <w:t xml:space="preserve">) between 2016-2020. As there are few quaternary care children’s hospitals in Northern California, the patients admitted to UCSF MB and CHO come from a large catchment area including Northern California, southern Oregon, and western Nevada and have broad racial and socioeconomic diversity. </w:t>
      </w:r>
    </w:p>
    <w:p w14:paraId="6BA608F4" w14:textId="69D99AFC" w:rsidR="009C38F7" w:rsidRDefault="009C38F7" w:rsidP="009C38F7">
      <w:r>
        <w:lastRenderedPageBreak/>
        <w:t xml:space="preserve">Cases of cardiac arrest during the specified time interval (2016-2020) </w:t>
      </w:r>
      <w:r w:rsidR="00A25506">
        <w:t>will be</w:t>
      </w:r>
      <w:r>
        <w:t xml:space="preserve"> identified through the Virtual Pediatric Systems (VPS) database at UCSF MB and </w:t>
      </w:r>
      <w:r w:rsidR="003643FC">
        <w:t xml:space="preserve">Oak </w:t>
      </w:r>
      <w:r>
        <w:t xml:space="preserve">for all PICU admissions and the Pediatric Cardiac Critical Care Consortium (PC4) database for all CICU admissions. These national databases are used for quality improvement purposes and include the variable “cardiac arrest” as either a reason for admission or complication of admission. Additionally, a search of the electronic medical records through the UCSF Clinical and Translational Science Institute (CTSI) </w:t>
      </w:r>
      <w:r w:rsidR="00A25506">
        <w:t xml:space="preserve">will </w:t>
      </w:r>
      <w:r>
        <w:t>identif</w:t>
      </w:r>
      <w:r w:rsidR="00A25506">
        <w:t xml:space="preserve">y </w:t>
      </w:r>
      <w:r>
        <w:t xml:space="preserve">cases of pediatric patients admitted during the specified interval with ICD-10 code I46.9 for cardiac arrest. Demographic and clinical variables </w:t>
      </w:r>
      <w:r w:rsidR="00A25506">
        <w:t>will be</w:t>
      </w:r>
      <w:r>
        <w:t xml:space="preserve"> extracted from the medical records, with clinical data </w:t>
      </w:r>
      <w:r w:rsidR="003F5E7C">
        <w:t>up to</w:t>
      </w:r>
      <w:r>
        <w:t xml:space="preserve"> June 30, </w:t>
      </w:r>
      <w:proofErr w:type="gramStart"/>
      <w:r>
        <w:t>2021</w:t>
      </w:r>
      <w:proofErr w:type="gramEnd"/>
      <w:r>
        <w:t xml:space="preserve"> available for review. For this study, cardiac arrest </w:t>
      </w:r>
      <w:r w:rsidR="00A25506">
        <w:t xml:space="preserve">is </w:t>
      </w:r>
      <w:r>
        <w:t xml:space="preserve">defined as a cessation in cardiac perfusion with shockable and non-shockable rhythms including bradycardia requiring CPR with chest </w:t>
      </w:r>
      <w:r w:rsidRPr="006400D1">
        <w:rPr>
          <w:rFonts w:ascii="Calibri" w:hAnsi="Calibri"/>
        </w:rPr>
        <w:t>compressions for ≥</w:t>
      </w:r>
      <w:r>
        <w:rPr>
          <w:rFonts w:ascii="Calibri" w:hAnsi="Calibri"/>
        </w:rPr>
        <w:t>1 minute</w:t>
      </w:r>
      <w:r w:rsidR="00A25506">
        <w:rPr>
          <w:rFonts w:ascii="Calibri" w:hAnsi="Calibri"/>
        </w:rPr>
        <w:t xml:space="preserve"> by bystander or medical provider</w:t>
      </w:r>
      <w:r>
        <w:rPr>
          <w:rFonts w:ascii="Calibri" w:hAnsi="Calibri"/>
        </w:rPr>
        <w:t xml:space="preserve">. OHCA </w:t>
      </w:r>
      <w:r w:rsidR="00A25506">
        <w:rPr>
          <w:rFonts w:ascii="Calibri" w:hAnsi="Calibri"/>
        </w:rPr>
        <w:t>will be</w:t>
      </w:r>
      <w:r>
        <w:rPr>
          <w:rFonts w:ascii="Calibri" w:hAnsi="Calibri"/>
        </w:rPr>
        <w:t xml:space="preserve"> defined as occurring outside of an inpatient hospital setting or emergency room. If patients experienced more than one cardiac arrest, the first arrest w</w:t>
      </w:r>
      <w:r w:rsidR="00A25506">
        <w:rPr>
          <w:rFonts w:ascii="Calibri" w:hAnsi="Calibri"/>
        </w:rPr>
        <w:t>ill be</w:t>
      </w:r>
      <w:r>
        <w:rPr>
          <w:rFonts w:ascii="Calibri" w:hAnsi="Calibri"/>
        </w:rPr>
        <w:t xml:space="preserve"> identified as the primary event. </w:t>
      </w:r>
    </w:p>
    <w:p w14:paraId="5BB26091" w14:textId="77777777" w:rsidR="009C38F7" w:rsidRPr="00147ECA" w:rsidRDefault="009C38F7" w:rsidP="009C38F7"/>
    <w:p w14:paraId="652F721D" w14:textId="33600BED" w:rsidR="009C38F7" w:rsidRDefault="003B4D2F" w:rsidP="009C38F7">
      <w:r>
        <w:t xml:space="preserve">Summary of </w:t>
      </w:r>
      <w:r w:rsidR="00A25506">
        <w:t>inclusion criteria:</w:t>
      </w:r>
    </w:p>
    <w:p w14:paraId="6839C1C3" w14:textId="77777777" w:rsidR="009C38F7" w:rsidRDefault="009C38F7" w:rsidP="009C38F7">
      <w:pPr>
        <w:pStyle w:val="ListParagraph"/>
        <w:numPr>
          <w:ilvl w:val="0"/>
          <w:numId w:val="1"/>
        </w:numPr>
      </w:pPr>
      <w:r>
        <w:t>Age &lt;18 at time of arrest</w:t>
      </w:r>
    </w:p>
    <w:p w14:paraId="0ACB4004" w14:textId="77777777" w:rsidR="009C38F7" w:rsidRDefault="009C38F7" w:rsidP="009C38F7">
      <w:pPr>
        <w:pStyle w:val="ListParagraph"/>
        <w:numPr>
          <w:ilvl w:val="0"/>
          <w:numId w:val="1"/>
        </w:numPr>
      </w:pPr>
      <w:r>
        <w:rPr>
          <w:rFonts w:ascii="Calibri" w:hAnsi="Calibri"/>
        </w:rPr>
        <w:t>Arrest occurred between 1/1/2016-12/31/2020</w:t>
      </w:r>
    </w:p>
    <w:p w14:paraId="32639BB1" w14:textId="67402038" w:rsidR="009C38F7" w:rsidRPr="006B362E" w:rsidRDefault="009C38F7" w:rsidP="009C38F7">
      <w:pPr>
        <w:pStyle w:val="ListParagraph"/>
        <w:numPr>
          <w:ilvl w:val="0"/>
          <w:numId w:val="1"/>
        </w:numPr>
      </w:pPr>
      <w:r>
        <w:rPr>
          <w:rFonts w:ascii="Calibri" w:hAnsi="Calibri"/>
        </w:rPr>
        <w:t xml:space="preserve">Admitted to UCSF </w:t>
      </w:r>
      <w:r w:rsidR="003643FC">
        <w:rPr>
          <w:rFonts w:ascii="Calibri" w:hAnsi="Calibri"/>
        </w:rPr>
        <w:t>MB</w:t>
      </w:r>
      <w:r>
        <w:rPr>
          <w:rFonts w:ascii="Calibri" w:hAnsi="Calibri"/>
        </w:rPr>
        <w:t xml:space="preserve"> or </w:t>
      </w:r>
      <w:r w:rsidR="003643FC">
        <w:rPr>
          <w:rFonts w:ascii="Calibri" w:hAnsi="Calibri"/>
        </w:rPr>
        <w:t xml:space="preserve">Oak </w:t>
      </w:r>
      <w:r>
        <w:rPr>
          <w:rFonts w:ascii="Calibri" w:hAnsi="Calibri"/>
        </w:rPr>
        <w:t>PICU or CICU for post-arrest management within 24hrs of time of arrest</w:t>
      </w:r>
    </w:p>
    <w:p w14:paraId="32589EA8" w14:textId="77777777" w:rsidR="009C38F7" w:rsidRDefault="009C38F7" w:rsidP="009C38F7">
      <w:pPr>
        <w:pStyle w:val="ListParagraph"/>
        <w:numPr>
          <w:ilvl w:val="0"/>
          <w:numId w:val="1"/>
        </w:numPr>
      </w:pPr>
      <w:r>
        <w:rPr>
          <w:rFonts w:ascii="Calibri" w:hAnsi="Calibri"/>
        </w:rPr>
        <w:t>Cardiac arrest occurred outside of hospital inpatient admission/ED setting</w:t>
      </w:r>
    </w:p>
    <w:p w14:paraId="0CCB6635" w14:textId="77777777" w:rsidR="009C38F7" w:rsidRPr="00055061" w:rsidRDefault="009C38F7" w:rsidP="009C38F7">
      <w:pPr>
        <w:pStyle w:val="ListParagraph"/>
        <w:numPr>
          <w:ilvl w:val="0"/>
          <w:numId w:val="1"/>
        </w:numPr>
      </w:pPr>
      <w:r>
        <w:t xml:space="preserve">CPR for </w:t>
      </w:r>
      <w:r w:rsidRPr="006400D1">
        <w:rPr>
          <w:rFonts w:ascii="Calibri" w:hAnsi="Calibri"/>
        </w:rPr>
        <w:t>≥</w:t>
      </w:r>
      <w:r>
        <w:rPr>
          <w:rFonts w:ascii="Calibri" w:hAnsi="Calibri"/>
        </w:rPr>
        <w:t>1 minute by medical provider</w:t>
      </w:r>
    </w:p>
    <w:p w14:paraId="721CA431" w14:textId="77777777" w:rsidR="009C38F7" w:rsidRPr="00055061" w:rsidRDefault="009C38F7" w:rsidP="009C38F7">
      <w:pPr>
        <w:pStyle w:val="ListParagraph"/>
        <w:numPr>
          <w:ilvl w:val="0"/>
          <w:numId w:val="1"/>
        </w:numPr>
      </w:pPr>
      <w:r>
        <w:rPr>
          <w:rFonts w:ascii="Calibri" w:hAnsi="Calibri"/>
        </w:rPr>
        <w:t xml:space="preserve">ROSC achieved for </w:t>
      </w:r>
      <w:r w:rsidRPr="006400D1">
        <w:rPr>
          <w:rFonts w:ascii="Calibri" w:hAnsi="Calibri"/>
        </w:rPr>
        <w:t>≥</w:t>
      </w:r>
      <w:r>
        <w:rPr>
          <w:rFonts w:ascii="Calibri" w:hAnsi="Calibri"/>
        </w:rPr>
        <w:t>20 minutes</w:t>
      </w:r>
    </w:p>
    <w:p w14:paraId="0CA840C9" w14:textId="77777777" w:rsidR="009C38F7" w:rsidRDefault="009C38F7" w:rsidP="009C38F7"/>
    <w:p w14:paraId="2DCA0C47" w14:textId="459FCBE2" w:rsidR="009C38F7" w:rsidRDefault="009C38F7" w:rsidP="009C38F7">
      <w:r>
        <w:t>These proposed strategies for participant selection aime</w:t>
      </w:r>
      <w:r w:rsidR="00AE6FD3">
        <w:t>d</w:t>
      </w:r>
      <w:r>
        <w:t xml:space="preserve"> to recruit a diverse and representative population of pediatric patients who experience OHCA. The population of patients is limited geographically so may not be generalizable to other parts of the country; however, the population has racial, language, and socioeconomic diversity to improve potential generalizability. Additionally, only patients </w:t>
      </w:r>
      <w:r w:rsidR="00A25506">
        <w:t>surviving</w:t>
      </w:r>
      <w:r>
        <w:t xml:space="preserve"> to admission to UCSF w</w:t>
      </w:r>
      <w:r w:rsidR="00A25506">
        <w:t xml:space="preserve">ill be </w:t>
      </w:r>
      <w:r>
        <w:t xml:space="preserve">included, thus a subset of patients with severe cardiac arrest </w:t>
      </w:r>
      <w:r w:rsidR="00A25506">
        <w:t>not surviving l</w:t>
      </w:r>
      <w:r>
        <w:t>ong enough to transfer w</w:t>
      </w:r>
      <w:r w:rsidR="00A25506">
        <w:t>ill</w:t>
      </w:r>
      <w:r>
        <w:t xml:space="preserve"> not </w:t>
      </w:r>
      <w:r w:rsidR="00A25506">
        <w:t xml:space="preserve">be </w:t>
      </w:r>
      <w:r>
        <w:t xml:space="preserve">included, which may underestimate the overall burden of mortality from pediatric OHCA. </w:t>
      </w:r>
    </w:p>
    <w:p w14:paraId="3B45CE8B" w14:textId="77777777" w:rsidR="009C38F7" w:rsidRDefault="009C38F7" w:rsidP="009C38F7"/>
    <w:p w14:paraId="001180AB" w14:textId="61B28C7B" w:rsidR="009C38F7" w:rsidRDefault="009C38F7" w:rsidP="009C38F7">
      <w:r>
        <w:t>All data w</w:t>
      </w:r>
      <w:r w:rsidR="00A25506">
        <w:t>ill be</w:t>
      </w:r>
      <w:r>
        <w:t xml:space="preserve"> collected from existing electronic medical records</w:t>
      </w:r>
      <w:r w:rsidR="00A25506">
        <w:t>, with</w:t>
      </w:r>
      <w:r>
        <w:t xml:space="preserve"> the majority extracted from charts prior to or during the admission for post-cardiac arrest management. </w:t>
      </w:r>
      <w:r w:rsidR="00AE6FD3">
        <w:t>For patients</w:t>
      </w:r>
      <w:r>
        <w:t xml:space="preserve"> transferred back to home institutions due to insurance or geographic reasons</w:t>
      </w:r>
      <w:r w:rsidR="00AE6FD3">
        <w:t xml:space="preserve">, </w:t>
      </w:r>
      <w:r>
        <w:t>the Care Everywhere function on Epic Systems w</w:t>
      </w:r>
      <w:r w:rsidR="00AE6FD3">
        <w:t>ill be</w:t>
      </w:r>
      <w:r>
        <w:t xml:space="preserve"> used to determine date and outcome at discharge from the hospital. Mortality prior to discharge from ICU and hospital </w:t>
      </w:r>
      <w:r w:rsidR="00AE6FD3">
        <w:t>will be</w:t>
      </w:r>
      <w:r>
        <w:t xml:space="preserve"> the primary outcome measures of mortality, though all</w:t>
      </w:r>
      <w:r w:rsidR="00AE6FD3">
        <w:t>-</w:t>
      </w:r>
      <w:r>
        <w:t>time mortality w</w:t>
      </w:r>
      <w:r w:rsidR="00AE6FD3">
        <w:t>ill als</w:t>
      </w:r>
      <w:r>
        <w:t>o</w:t>
      </w:r>
      <w:r w:rsidR="00AE6FD3">
        <w:t xml:space="preserve"> be</w:t>
      </w:r>
      <w:r>
        <w:t xml:space="preserve"> noted</w:t>
      </w:r>
      <w:r w:rsidR="00AE6FD3">
        <w:t xml:space="preserve">, limited to records </w:t>
      </w:r>
      <w:r>
        <w:t xml:space="preserve">through June 30, 2021 (to extend through December 31, 2021). </w:t>
      </w:r>
    </w:p>
    <w:p w14:paraId="3A81CF40" w14:textId="6D5B347F" w:rsidR="009C38F7" w:rsidRDefault="009C38F7" w:rsidP="009C38F7"/>
    <w:p w14:paraId="5EF9E4B2" w14:textId="33C7648B" w:rsidR="003B4D2F" w:rsidRDefault="003B4D2F" w:rsidP="009C38F7"/>
    <w:p w14:paraId="03690736" w14:textId="6F464681" w:rsidR="003B4D2F" w:rsidRDefault="003B4D2F" w:rsidP="009C38F7"/>
    <w:p w14:paraId="760BC34A" w14:textId="3C4FD49C" w:rsidR="003B4D2F" w:rsidRDefault="003B4D2F" w:rsidP="009C38F7"/>
    <w:p w14:paraId="5D9C3FB5" w14:textId="77777777" w:rsidR="003B4D2F" w:rsidRDefault="003B4D2F" w:rsidP="009C38F7"/>
    <w:p w14:paraId="7F2EB4FA" w14:textId="7871172C" w:rsidR="009C38F7" w:rsidRPr="00282C57" w:rsidRDefault="00282C57" w:rsidP="009C38F7">
      <w:pPr>
        <w:rPr>
          <w:u w:val="single"/>
        </w:rPr>
      </w:pPr>
      <w:r>
        <w:rPr>
          <w:u w:val="single"/>
        </w:rPr>
        <w:lastRenderedPageBreak/>
        <w:t>Measurements:</w:t>
      </w:r>
    </w:p>
    <w:p w14:paraId="3DE1E24B" w14:textId="4EB3E998" w:rsidR="009C38F7" w:rsidRDefault="00282C57" w:rsidP="009C38F7">
      <w:r>
        <w:t>Primary p</w:t>
      </w:r>
      <w:r w:rsidR="009C38F7">
        <w:t>redictor variables:</w:t>
      </w:r>
    </w:p>
    <w:p w14:paraId="5C1784B4" w14:textId="31C3BA92" w:rsidR="009C38F7" w:rsidRDefault="009C38F7" w:rsidP="003B4D2F">
      <w:pPr>
        <w:pStyle w:val="ListParagraph"/>
        <w:numPr>
          <w:ilvl w:val="0"/>
          <w:numId w:val="1"/>
        </w:numPr>
      </w:pPr>
      <w:r>
        <w:t xml:space="preserve">Race/ethnicity (as family/self-reported) </w:t>
      </w:r>
      <w:r w:rsidRPr="006B362E">
        <w:rPr>
          <w:b/>
          <w:bCs/>
          <w:u w:val="single"/>
        </w:rPr>
        <w:t>-&gt; primary predictor variable</w:t>
      </w:r>
      <w:r w:rsidR="003B4D2F">
        <w:rPr>
          <w:b/>
          <w:bCs/>
          <w:u w:val="single"/>
        </w:rPr>
        <w:t xml:space="preserve">, </w:t>
      </w:r>
      <w:r w:rsidR="003B4D2F">
        <w:t>sex, age at arrest, l</w:t>
      </w:r>
      <w:r>
        <w:t>anguage spoken by primary caregivers</w:t>
      </w:r>
      <w:r w:rsidR="003B4D2F">
        <w:t>, z</w:t>
      </w:r>
      <w:r>
        <w:t>ip code (and associated median household income as determined by Census.gov ACS 2015-2019)</w:t>
      </w:r>
    </w:p>
    <w:p w14:paraId="395DDA65" w14:textId="0FDC9497" w:rsidR="00282C57" w:rsidRDefault="00282C57" w:rsidP="00282C57">
      <w:r>
        <w:t>Confounding variables:</w:t>
      </w:r>
    </w:p>
    <w:p w14:paraId="21EA3BEF" w14:textId="70BD232C" w:rsidR="009C38F7" w:rsidRDefault="009C38F7" w:rsidP="003B4D2F">
      <w:pPr>
        <w:pStyle w:val="ListParagraph"/>
        <w:numPr>
          <w:ilvl w:val="0"/>
          <w:numId w:val="4"/>
        </w:numPr>
        <w:ind w:left="720"/>
      </w:pPr>
      <w:r>
        <w:t>Location of admission</w:t>
      </w:r>
      <w:r w:rsidR="003B4D2F">
        <w:t>, w</w:t>
      </w:r>
      <w:r>
        <w:t>itnessed arrest</w:t>
      </w:r>
      <w:r w:rsidR="003B4D2F">
        <w:t>, c</w:t>
      </w:r>
      <w:r>
        <w:t>ause of arrest</w:t>
      </w:r>
      <w:r w:rsidR="003B4D2F">
        <w:t>, d</w:t>
      </w:r>
      <w:r>
        <w:t>uration of CPR (&lt;10 mins; 10 – 30mins, &gt;30 mins)</w:t>
      </w:r>
      <w:r w:rsidR="003B4D2F">
        <w:t>, d</w:t>
      </w:r>
      <w:r>
        <w:t>uration to ROSC (&lt;10 mins; 10 – 30mins, &gt;30 mins)</w:t>
      </w:r>
      <w:r w:rsidR="003B4D2F">
        <w:t>, d</w:t>
      </w:r>
      <w:r>
        <w:t>oses of code-dose epinephrine given during resuscitation</w:t>
      </w:r>
      <w:r w:rsidR="003B4D2F">
        <w:t>, f</w:t>
      </w:r>
      <w:r>
        <w:t>irst monitored rhythm</w:t>
      </w:r>
      <w:r w:rsidR="003B4D2F">
        <w:t>, s</w:t>
      </w:r>
      <w:r w:rsidR="00282C57">
        <w:t>hockable rhythm</w:t>
      </w:r>
      <w:r w:rsidR="003B4D2F">
        <w:t>, i</w:t>
      </w:r>
      <w:r>
        <w:t>nitial pH</w:t>
      </w:r>
      <w:r w:rsidR="003B4D2F">
        <w:t>, i</w:t>
      </w:r>
      <w:r>
        <w:t>nitial GCS</w:t>
      </w:r>
      <w:r w:rsidR="003B4D2F">
        <w:t>, i</w:t>
      </w:r>
      <w:r>
        <w:t>nitial temp</w:t>
      </w:r>
      <w:r w:rsidR="003B4D2F">
        <w:t>, w</w:t>
      </w:r>
      <w:r>
        <w:t>eight at admission</w:t>
      </w:r>
      <w:r w:rsidR="003B4D2F">
        <w:t>, h</w:t>
      </w:r>
      <w:r>
        <w:t>ospital complications/comorbidities</w:t>
      </w:r>
      <w:r w:rsidR="003B4D2F">
        <w:t>, p</w:t>
      </w:r>
      <w:r w:rsidR="00282C57">
        <w:t xml:space="preserve">re-existing </w:t>
      </w:r>
      <w:r w:rsidR="003B4D2F">
        <w:t>c</w:t>
      </w:r>
      <w:r>
        <w:t>omorbidities</w:t>
      </w:r>
    </w:p>
    <w:p w14:paraId="693C3B33" w14:textId="77777777" w:rsidR="009C38F7" w:rsidRDefault="009C38F7" w:rsidP="009C38F7">
      <w:r>
        <w:t>Outcome variables:</w:t>
      </w:r>
    </w:p>
    <w:p w14:paraId="2128A0B5" w14:textId="77777777" w:rsidR="003B4D2F" w:rsidRDefault="009C38F7" w:rsidP="003B4D2F">
      <w:pPr>
        <w:pStyle w:val="ListParagraph"/>
        <w:numPr>
          <w:ilvl w:val="0"/>
          <w:numId w:val="1"/>
        </w:numPr>
      </w:pPr>
      <w:r>
        <w:t xml:space="preserve">Mortality prior to discharge from hospital -&gt; </w:t>
      </w:r>
      <w:r>
        <w:rPr>
          <w:b/>
          <w:bCs/>
          <w:u w:val="single"/>
        </w:rPr>
        <w:t>p</w:t>
      </w:r>
      <w:r w:rsidRPr="006B362E">
        <w:rPr>
          <w:b/>
          <w:bCs/>
          <w:u w:val="single"/>
        </w:rPr>
        <w:t>rimary outcome variable</w:t>
      </w:r>
      <w:r w:rsidR="003B4D2F">
        <w:rPr>
          <w:b/>
          <w:bCs/>
          <w:u w:val="single"/>
        </w:rPr>
        <w:t xml:space="preserve">, </w:t>
      </w:r>
      <w:r w:rsidR="003B4D2F">
        <w:t>mortality prior to discharge from ICU, m</w:t>
      </w:r>
      <w:r>
        <w:t>ortality (all times) through June 30, 2021</w:t>
      </w:r>
      <w:r w:rsidR="003B4D2F">
        <w:t xml:space="preserve">, </w:t>
      </w:r>
    </w:p>
    <w:p w14:paraId="5AAA6910" w14:textId="6525A270" w:rsidR="009C38F7" w:rsidRDefault="003B4D2F" w:rsidP="003B4D2F">
      <w:pPr>
        <w:pStyle w:val="ListParagraph"/>
        <w:numPr>
          <w:ilvl w:val="0"/>
          <w:numId w:val="1"/>
        </w:numPr>
      </w:pPr>
      <w:r>
        <w:t>Ti</w:t>
      </w:r>
      <w:r w:rsidR="009C38F7">
        <w:t>me interval from date of arrest to date of death (days</w:t>
      </w:r>
      <w:r>
        <w:t xml:space="preserve">, </w:t>
      </w:r>
      <w:r w:rsidR="009C38F7" w:rsidRPr="003B4D2F">
        <w:rPr>
          <w:rFonts w:ascii="Calibri" w:hAnsi="Calibri"/>
        </w:rPr>
        <w:t>categorize</w:t>
      </w:r>
      <w:r>
        <w:rPr>
          <w:rFonts w:ascii="Calibri" w:hAnsi="Calibri"/>
        </w:rPr>
        <w:t>d</w:t>
      </w:r>
      <w:r w:rsidR="009C38F7" w:rsidRPr="003B4D2F">
        <w:rPr>
          <w:rFonts w:ascii="Calibri" w:hAnsi="Calibri"/>
        </w:rPr>
        <w:t xml:space="preserve"> as </w:t>
      </w:r>
      <w:r w:rsidR="009C38F7" w:rsidRPr="003B4D2F">
        <w:rPr>
          <w:rFonts w:ascii="Calibri" w:eastAsia="Times New Roman" w:hAnsi="Calibri" w:cs="Times New Roman"/>
          <w:b/>
          <w:bCs/>
          <w:color w:val="202124"/>
          <w:sz w:val="21"/>
          <w:szCs w:val="21"/>
          <w:shd w:val="clear" w:color="auto" w:fill="FFFFFF"/>
        </w:rPr>
        <w:t>≤</w:t>
      </w:r>
      <w:r w:rsidR="009C38F7" w:rsidRPr="003B4D2F">
        <w:rPr>
          <w:rFonts w:ascii="Calibri" w:hAnsi="Calibri"/>
        </w:rPr>
        <w:t>3 days vs. &gt;</w:t>
      </w:r>
      <w:r w:rsidR="009C38F7">
        <w:t xml:space="preserve">3 days &gt; </w:t>
      </w:r>
      <w:r w:rsidR="009C38F7" w:rsidRPr="003B4D2F">
        <w:rPr>
          <w:b/>
          <w:bCs/>
          <w:u w:val="single"/>
        </w:rPr>
        <w:t>primary outcome variable</w:t>
      </w:r>
      <w:r>
        <w:rPr>
          <w:b/>
          <w:bCs/>
          <w:u w:val="single"/>
        </w:rPr>
        <w:t xml:space="preserve">, </w:t>
      </w:r>
      <w:r>
        <w:t>t</w:t>
      </w:r>
      <w:r w:rsidR="009C38F7">
        <w:t>ime interval from admission date to date of death (days)</w:t>
      </w:r>
    </w:p>
    <w:p w14:paraId="5C42B469" w14:textId="4A80E01B" w:rsidR="009C38F7" w:rsidRDefault="009C38F7" w:rsidP="003B4D2F">
      <w:pPr>
        <w:pStyle w:val="ListParagraph"/>
        <w:numPr>
          <w:ilvl w:val="0"/>
          <w:numId w:val="1"/>
        </w:numPr>
      </w:pPr>
      <w:r>
        <w:t>Method of death (one of the following)</w:t>
      </w:r>
      <w:r w:rsidR="003B4D2F">
        <w:t xml:space="preserve">: </w:t>
      </w:r>
      <w:r>
        <w:t>Full resuscitation with re-arrest/cardiovascular collapse</w:t>
      </w:r>
      <w:r w:rsidR="003B4D2F">
        <w:t xml:space="preserve">, </w:t>
      </w:r>
      <w:r>
        <w:t>Non-escalation</w:t>
      </w:r>
      <w:r w:rsidR="003B4D2F">
        <w:t xml:space="preserve">, </w:t>
      </w:r>
      <w:r>
        <w:t>WLST- neuro</w:t>
      </w:r>
      <w:r w:rsidR="003B4D2F">
        <w:t xml:space="preserve"> reasons, </w:t>
      </w:r>
      <w:r>
        <w:t>WLST- systemic</w:t>
      </w:r>
      <w:r w:rsidR="003B4D2F">
        <w:t xml:space="preserve"> reasons, b</w:t>
      </w:r>
      <w:r>
        <w:t>oth WLST-neuro and WLST-systemic</w:t>
      </w:r>
      <w:r w:rsidR="003B4D2F">
        <w:t>, b</w:t>
      </w:r>
      <w:r>
        <w:t>rain death exam x1 then WLST</w:t>
      </w:r>
      <w:r w:rsidR="003B4D2F">
        <w:t>, b</w:t>
      </w:r>
      <w:r>
        <w:t>rain death exam x2 meeting brain death criteria</w:t>
      </w:r>
    </w:p>
    <w:p w14:paraId="06100BAC" w14:textId="77777777" w:rsidR="009C38F7" w:rsidRDefault="009C38F7" w:rsidP="009C38F7"/>
    <w:p w14:paraId="309C6BB3" w14:textId="77E2D9D5" w:rsidR="009C38F7" w:rsidRDefault="009C38F7" w:rsidP="009C38F7">
      <w:r>
        <w:t>All data w</w:t>
      </w:r>
      <w:r w:rsidR="00282C57">
        <w:t xml:space="preserve">ill be </w:t>
      </w:r>
      <w:r>
        <w:t>extracted from the electronic medical records by three investigators. An operations manual defining each variable</w:t>
      </w:r>
      <w:r w:rsidR="00282C57">
        <w:t>,</w:t>
      </w:r>
      <w:r>
        <w:t xml:space="preserve"> created prior to data collection</w:t>
      </w:r>
      <w:r w:rsidR="00282C57">
        <w:t>, will</w:t>
      </w:r>
      <w:r>
        <w:t xml:space="preserve"> reduce variability among investigators. For any case</w:t>
      </w:r>
      <w:r w:rsidR="00282C57">
        <w:t>s with</w:t>
      </w:r>
      <w:r>
        <w:t xml:space="preserve"> uncertainty or disagreement, two investigators (both pediatric neurology fellows) </w:t>
      </w:r>
      <w:r w:rsidR="00282C57">
        <w:t>will review</w:t>
      </w:r>
      <w:r>
        <w:t xml:space="preserve"> clinical details until a consensus </w:t>
      </w:r>
      <w:r w:rsidR="00282C57">
        <w:t>is</w:t>
      </w:r>
      <w:r>
        <w:t xml:space="preserve"> reached. </w:t>
      </w:r>
      <w:r w:rsidR="00282C57">
        <w:t>For</w:t>
      </w:r>
      <w:r>
        <w:t xml:space="preserve"> conflicting data present in the medical record, the most detailed account of the clinical scenario w</w:t>
      </w:r>
      <w:r w:rsidR="00282C57">
        <w:t>ill be</w:t>
      </w:r>
      <w:r>
        <w:t xml:space="preserve"> used (usually the ICU History &amp;</w:t>
      </w:r>
      <w:r w:rsidR="003B4D2F">
        <w:t xml:space="preserve"> </w:t>
      </w:r>
      <w:r>
        <w:t>Physical note). Furthermore, a randomly generated set of cases w</w:t>
      </w:r>
      <w:r w:rsidR="00282C57">
        <w:t xml:space="preserve">ill be </w:t>
      </w:r>
      <w:r>
        <w:t xml:space="preserve">reviewed by two investigators in full to assess overall interrater reliability and reduce risk of random error. Risk of systematic error may arise from errors or inconsistencies in the medical record but would be expected to affect all patients equally and would be unlikely to contribute to significant changes in the overall results given a relatively large study population. </w:t>
      </w:r>
    </w:p>
    <w:p w14:paraId="53DD9CAC" w14:textId="77777777" w:rsidR="009C38F7" w:rsidRDefault="009C38F7" w:rsidP="009C38F7"/>
    <w:p w14:paraId="77D047F9" w14:textId="76CA3CC3" w:rsidR="009C38F7" w:rsidRDefault="009C38F7" w:rsidP="009C38F7">
      <w:pPr>
        <w:rPr>
          <w:u w:val="single"/>
        </w:rPr>
      </w:pPr>
      <w:r w:rsidRPr="009C38F7">
        <w:rPr>
          <w:u w:val="single"/>
        </w:rPr>
        <w:t>Statistical Analysis:</w:t>
      </w:r>
    </w:p>
    <w:p w14:paraId="478A0079" w14:textId="1440F0B6" w:rsidR="00282C57" w:rsidRDefault="00282C57" w:rsidP="009C38F7">
      <w:pPr>
        <w:rPr>
          <w:u w:val="single"/>
        </w:rPr>
      </w:pPr>
    </w:p>
    <w:p w14:paraId="5FF6A986" w14:textId="54CBBAA9" w:rsidR="00282C57" w:rsidRDefault="00282C57" w:rsidP="009C38F7">
      <w:r w:rsidRPr="00282C57">
        <w:t xml:space="preserve">Hypotheses: </w:t>
      </w:r>
    </w:p>
    <w:p w14:paraId="66E5E3F0" w14:textId="53314FE2" w:rsidR="00282C57" w:rsidRDefault="003B4D2F" w:rsidP="009C38F7">
      <w:r>
        <w:t>Aims 1 and 2</w:t>
      </w:r>
      <w:r w:rsidR="00282C57">
        <w:t xml:space="preserve"> are descriptive </w:t>
      </w:r>
      <w:r>
        <w:t xml:space="preserve">with no </w:t>
      </w:r>
      <w:r w:rsidRPr="003B4D2F">
        <w:rPr>
          <w:i/>
          <w:iCs/>
        </w:rPr>
        <w:t>a</w:t>
      </w:r>
      <w:r w:rsidR="00282C57" w:rsidRPr="003B4D2F">
        <w:rPr>
          <w:i/>
          <w:iCs/>
        </w:rPr>
        <w:t xml:space="preserve"> priori</w:t>
      </w:r>
      <w:r w:rsidR="00282C57">
        <w:t xml:space="preserve"> hypotheses, though I anticipate a relatively high rate of WLST in the first 3 days post-arrest (~50%) based on pilot data and limited data from prior studies.</w:t>
      </w:r>
      <w:r w:rsidR="00282C57">
        <w:fldChar w:fldCharType="begin"/>
      </w:r>
      <w:r w:rsidR="00282C57">
        <w:instrText xml:space="preserve"> ADDIN ZOTERO_ITEM CSL_CITATION {"citationID":"UtAAVZGi","properties":{"formattedCitation":"\\super 11\\nosupersub{}","plainCitation":"11","noteIndex":0},"citationItems":[{"id":1861,"uris":["http://zotero.org/users/719296/items/UC5WPKBW"],"uri":["http://zotero.org/users/719296/items/UC5WPKBW"],"itemData":{"id":1861,"type":"article-journal","abstract":"OBJECTIVES: To determine timing and cause of death in children admitted to the PICU following return of circulation after out-of-hospital cardiac arrest.\nDESIGN: Retrospective observational study.\nSETTING: Single-center observational cohort study at the PICU of a tertiary-care hospital (Erasmus MC-Sophia, Rotterdam, The Netherlands) between 2012 and 2017.\nPATIENTS: Children younger than 18 years old with out-of-hospital cardiac arrest and return of circulation admitted to the PICU.\nMEASUREMENTS AND RESULTS: Data included general, cardiopulmonary resuscitation and postreturn of circulation characteristics. The primary outcome was defined as survival to hospital discharge. Modes of death were classified as brain death, withdrawal of life-sustaining therapies due to poor neurologic prognosis, withdrawal of life-sustaining therapies due to refractory circulatory and/or respiratory failure, and recurrent cardiac arrest without return of circulation. One hundred thirteen children with out-of-hospital cardiac arrest were admitted to the PICU following return of circulation (median age 53 months, 64% male, most common cause of out-of-hospital cardiac arrest drowning [21%]). In these 113 children, there was 44% survival to hospital discharge and 56% nonsurvival to hospital discharge (brain death 29%, withdrawal of life-sustaining therapies due to poor neurologic prognosis 67%, withdrawal of life-sustaining therapies due to refractory circulatory and/or respiratory failure 2%, and recurrent cardiac arrest 2%). Compared with nonsurvivors, more survivors had witnessed arrest (p = 0.007), initial shockable rhythm (p &lt; 0.001), shorter cardiopulmonary resuscitation duration (p &lt; 0.001), and more favorable clinical neurologic examination within 24 hours after admission. Basic cardiopulmonary resuscitation event and postreturn of circulation (except for the number of extracorporeal membrane oxygenation) characteristics did not significantly differ between the withdrawal of life-sustaining therapies due to poor neurologic prognosis and brain death patients. Timing of decision-making to withdrawal of life-sustaining therapies due to poor neurologic prognosis ranged from 0 to 18 days (median: 0 d; interquartile range, 0-3) after cardiopulmonary resuscitation. The decision to withdrawal of life-sustaining therapies was based on neurologic examination (100%), electroencephalography (44%), and/or brain imaging (35%).\nCONCLUSIONS: More than half of children who achieve return of circulation after out-of-hospital cardiac arrest died after PICU admission. Of these deaths, two thirds (67%) underwent withdrawal of life-sustaining therapies based on an expected poor neurologic prognosis and did so early after return of circulation. There is a need for international guidelines for accurate neuroprognostication in children after cardiac arrest.","container-title":"Pediatric Critical Care Medicine: A Journal of the Society of Critical Care Medicine and the World Federation of Pediatric Intensive and Critical Care Societies","DOI":"10.1097/PCC.0000000000002577","ISSN":"1529-7535","issue":"1","journalAbbreviation":"Pediatr Crit Care Med","language":"eng","note":"PMID: 33027241","page":"101-113","source":"PubMed","title":"Timing and Cause of Death in Children Following Return of Circulation After Out-of-Hospital Cardiac Arrest: A Single-Center Retrospective Cohort Study","title-short":"Timing and Cause of Death in Children Following Return of Circulation After Out-of-Hospital Cardiac Arrest","volume":"22","author":[{"family":"Hunfeld","given":"Maayke"},{"family":"Nadkarni","given":"Vinay M."},{"family":"Topjian","given":"Alexis"},{"family":"Harpman","given":"Jasmijn"},{"family":"Tibboel","given":"Dick"},{"family":"Rosmalen","given":"Joost","non-dropping-particle":"van"},{"family":"Hoog","given":"Matthijs","non-dropping-particle":"de"},{"family":"Catsman-Berrevoets","given":"Coriene E."},{"family":"Buysse","given":"Corinne M. P."}],"issued":{"date-parts":[["2021",1,1]]}}}],"schema":"https://github.com/citation-style-language/schema/raw/master/csl-citation.json"} </w:instrText>
      </w:r>
      <w:r w:rsidR="00282C57">
        <w:fldChar w:fldCharType="separate"/>
      </w:r>
      <w:r w:rsidR="00282C57" w:rsidRPr="00282C57">
        <w:rPr>
          <w:rFonts w:ascii="Calibri" w:cs="Times New Roman"/>
          <w:vertAlign w:val="superscript"/>
        </w:rPr>
        <w:t>11</w:t>
      </w:r>
      <w:r w:rsidR="00282C57">
        <w:fldChar w:fldCharType="end"/>
      </w:r>
      <w:r w:rsidR="00282C57" w:rsidRPr="00282C57">
        <w:rPr>
          <w:vertAlign w:val="superscript"/>
        </w:rPr>
        <w:t>,</w:t>
      </w:r>
      <w:r w:rsidR="00282C57">
        <w:fldChar w:fldCharType="begin"/>
      </w:r>
      <w:r w:rsidR="00282C57">
        <w:instrText xml:space="preserve"> ADDIN ZOTERO_ITEM CSL_CITATION {"citationID":"YJII2IwZ","properties":{"formattedCitation":"\\super 12\\nosupersub{}","plainCitation":"12","noteIndex":0},"citationItems":[{"id":1891,"uris":["http://zotero.org/users/719296/items/LZ8B5XE7"],"uri":["http://zotero.org/users/719296/items/LZ8B5XE7"],"itemData":{"id":1891,"type":"article-journal","abstract":"AIM: To determine the timing and modes of death of children admitted to a pediatric critical care unit (PICU) of a tertiary care center after an out-of-hospital cardiac arrest (OHCA).\nMETHODS: This is a retrospective descriptive study at a tertiary care PICU of all consecutive patients &lt;18 years old who received ≥1 min of chest compressions, had return of spontaneous circulation (ROSC) for ≥20 min, and were admitted to the PICU after an OHCA. Modes of death were classified as brain death (BD), withdrawal due to neurologic prognosis (W/D-neuro), withdrawal for refractory circulatory failure (W/D-RCF), and re-arrest without ROSC (RA).\nRESULTS: 191 consecutive patients were admitted to the PICU from February 2005 to May 2013 after an OHCA. Eighty-six(45%) patients died prior to discharge: BD in 47%(40/86), W/D-neuro in 34%(29/86), W/D-RCF in 10%(9/86), and RA in 9%(8/86). Time to death was longer for patients with W/D-neuro: 4 days [1, 5] and BD 4 days [1, 5](p &lt; 0.01) as opposed to those with W/D-RCF (1 day[1, 2]) and RA(1 day[0.5, 1]). Of patients who underwent W/D-neuro, 9/29(31%) died within 3 days of PICU admission and 20/29(69%) ≥3 days. Of patients who died after W/D-neuro, 12/29(41%) received therapeutic hypothermia, 27/29(93%) underwent EEG monitoring, 21/29(72%) had a brain CT, and 13/29(45%) had a brain MRI. All MRIs showed signs of hypoxic-ischemic injury.\nCONCLUSION: Neurologic injury was the most common mode of death post-resuscitation care OHCA after in a tertiary care center PICU. Neurologic prognostication impacts the outcome of a large proportion of patients after OHCA, and further studies are warranted to improve its reliability.","container-title":"Resuscitation","DOI":"10.1016/j.resuscitation.2018.08.014","ISSN":"1873-1570","journalAbbreviation":"Resuscitation","language":"eng","note":"PMID: 30118814","page":"160-166","source":"PubMed","title":"Timing and modes of death after pediatric out-of-hospital cardiac arrest resuscitation","volume":"133","author":[{"family":"Du Pont-Thibodeau","given":"Geneviève"},{"family":"Fry","given":"Michael"},{"family":"Kirschen","given":"Matthew"},{"family":"Abend","given":"Nicholas S."},{"family":"Ichord","given":"Rebecca"},{"family":"Nadkarni","given":"Vinay M."},{"family":"Berg","given":"Robert"},{"family":"Topjian","given":"Alexis"}],"issued":{"date-parts":[["2018",12]]}}}],"schema":"https://github.com/citation-style-language/schema/raw/master/csl-citation.json"} </w:instrText>
      </w:r>
      <w:r w:rsidR="00282C57">
        <w:fldChar w:fldCharType="separate"/>
      </w:r>
      <w:r w:rsidR="00282C57" w:rsidRPr="00282C57">
        <w:rPr>
          <w:rFonts w:ascii="Calibri" w:cs="Times New Roman"/>
          <w:vertAlign w:val="superscript"/>
        </w:rPr>
        <w:t>12</w:t>
      </w:r>
      <w:r w:rsidR="00282C57">
        <w:fldChar w:fldCharType="end"/>
      </w:r>
      <w:r w:rsidR="00282C57">
        <w:t xml:space="preserve"> </w:t>
      </w:r>
    </w:p>
    <w:p w14:paraId="4359EB15" w14:textId="6B9C5E9E" w:rsidR="00282C57" w:rsidRDefault="00282C57" w:rsidP="009C38F7"/>
    <w:p w14:paraId="68E6B301" w14:textId="7D598BF9" w:rsidR="00282C57" w:rsidRDefault="00282C57" w:rsidP="009C38F7">
      <w:r>
        <w:t xml:space="preserve">For </w:t>
      </w:r>
      <w:r w:rsidR="003B4D2F">
        <w:t>Aim 3,</w:t>
      </w:r>
      <w:r w:rsidR="003272C8">
        <w:t xml:space="preserve"> I hypothesize that there will be no difference in mortality rates among pediatric White vs. Non-White patients after OHCA, based on data analyzing mortality after </w:t>
      </w:r>
      <w:r w:rsidR="003F5E7C">
        <w:t>in-hospital cardiac arrest</w:t>
      </w:r>
      <w:r w:rsidR="003272C8">
        <w:t>.</w:t>
      </w:r>
      <w:r w:rsidR="003272C8">
        <w:fldChar w:fldCharType="begin"/>
      </w:r>
      <w:r w:rsidR="003272C8">
        <w:instrText xml:space="preserve"> ADDIN ZOTERO_ITEM CSL_CITATION {"citationID":"fA2mnb7M","properties":{"formattedCitation":"\\super 16\\nosupersub{}","plainCitation":"16","noteIndex":0},"citationItems":[{"id":1915,"uris":["http://zotero.org/users/719296/items/9U6N2UHI"],"uri":["http://zotero.org/users/719296/items/9U6N2UHI"],"itemData":{"id":1915,"type":"article-journal","abstract":"BACKGROUND: Among adults with in-hospital cardiac arrest (IHCA), overall survival is lower in black patients compared to white patients. Data regarding racial differences in survival for pediatric IHCA are unknown.\nMETHODS: Using 2000-2017 data from the American Heart Association Get With the Guidelines-Resuscitation® registry, we identified children &gt;24 h and &lt;18 years of age with IHCA due to an initial pulseless rhythm. We used generalized estimation equation to examine the association of black race with survival to hospital discharge, return of spontaneous circulation (ROSC), and favorable neurologic outcome at discharge.\nRESULTS: Overall, 2940 pediatric patients (898 black, 2042 white) at 224 hospitals with IHCA were included. The mean age was 3.0 years, 57% were male and 16% had an initial shockable rhythm. Age, sex, interventions in place at the time of arrest and cardiac arrest characteristics did not differ significantly by race. The overall survival to discharge was 36.9%, return of spontaneous circulation (ROSC) was 73%, and favorable neurologic survival was 20.8%. Although black race was associated with lower rates of ROSC compared to white patients (69.5% in blacks vs. 74.6% in whites; risk-adjusted OR 0.79, 95% CI 0.67-0.94, P = 0.016), black race was not associated with survival to discharge (34.7% in blacks vs. 37.8% in whites; risk-adjusted OR 0.96, 95% CI 0.80-1.15, P = 0.68) or favorable neurologic outcome (18.7% in blacks vs. 21.8% in whites, risk-adjusted OR 0.98, 95% CI 0.80-1.20, p = 0.85).\nCONCLUSIONS: In contrast to adults, we did not find evidence for racial differences in survival outcomes following IHCA among children.","container-title":"Resuscitation","DOI":"10.1016/j.resuscitation.2020.12.018","ISSN":"1873-1570","journalAbbreviation":"Resuscitation","language":"eng","note":"PMID: 33400929","page":"117-125","source":"PubMed","title":"Racial disparities in survival outcomes following pediatric in-hospital cardiac arrest","volume":"159","author":[{"family":"Haskell","given":"Sarah E."},{"family":"Girotra","given":"Saket"},{"family":"Zhou","given":"Yunshu"},{"family":"Zimmerman","given":"M. Bridget"},{"family":"Del Rios","given":"Marina"},{"family":"Merchant","given":"Raina M."},{"family":"Atkins","given":"Dianne L."}],"issued":{"date-parts":[["2021",2]]}}}],"schema":"https://github.com/citation-style-language/schema/raw/master/csl-citation.json"} </w:instrText>
      </w:r>
      <w:r w:rsidR="003272C8">
        <w:fldChar w:fldCharType="separate"/>
      </w:r>
      <w:r w:rsidR="003272C8" w:rsidRPr="003272C8">
        <w:rPr>
          <w:rFonts w:ascii="Calibri" w:cs="Times New Roman"/>
          <w:vertAlign w:val="superscript"/>
        </w:rPr>
        <w:t>16</w:t>
      </w:r>
      <w:r w:rsidR="003272C8">
        <w:fldChar w:fldCharType="end"/>
      </w:r>
      <w:r>
        <w:t xml:space="preserve"> I hypothesize that White families will have a higher incidence of early WLST </w:t>
      </w:r>
      <w:r>
        <w:lastRenderedPageBreak/>
        <w:t>compared to non-White families, as seen in adult</w:t>
      </w:r>
      <w:r w:rsidR="003B4D2F">
        <w:t>s with other acute conditions</w:t>
      </w:r>
      <w:r w:rsidR="003B4D2F">
        <w:fldChar w:fldCharType="begin"/>
      </w:r>
      <w:r w:rsidR="003B4D2F">
        <w:instrText xml:space="preserve"> ADDIN ZOTERO_ITEM CSL_CITATION {"citationID":"1qdwAYM9","properties":{"formattedCitation":"\\super 15\\nosupersub{}","plainCitation":"15","noteIndex":0},"citationItems":[{"id":1928,"uris":["http://zotero.org/users/719296/items/RUX8XLLP"],"uri":["http://zotero.org/users/719296/items/RUX8XLLP"],"itemData":{"id":1928,"type":"article-journal","abstract":"BACKGROUND: Racial disparities in medical treatment for seriously injured patients across the spectrum of care are well established, but racial disparities in end of life decision making practices have not been well described. When time from admission to time to withdrawal of life-sustaining treatment (WLST) increases, so does the potential for ineffective care, health care resource loss, and patient and family suffering. We sought to determine the existence and extent of racial disparities in late WLST after severe injury.\nMETHODS: We queried the American College of Surgeons' Trauma Quality Improvement Program (2013-2016) for all severely injured patients (Injury Severity Score, &gt; 15; age, &gt; 16 years) with a WLST order longer than 24 hours after admission. We defined late WLST as care withdrawn at a time interval beyond the 75th percentile for the entire cohort. Univariate and multivariate analyses were performed using descriptive statistics, and t tests and χ tests where appropriate. Multivariable regression analysis was performed with random effects to account for institutional-level clustering using late WLST as the primary outcome and race as the primary predictor of interest.\nRESULTS: A total of 13,054 patients from 393 centers were included in the analysis. Median time to WLST was 5.4 days (interquartile range, 2.6-10.3). In our unadjusted analysis, African-American patients (10.1% vs. 7.1%, p &lt; 0.001) and Hispanic patients (7.8% vs. 6.8%, p &lt; 0.001) were more likely to have late WLST as compared to early WLST. After adjustment for patient, injury, and institutional characteristics, African-American (odds ratio, 1.42; 95% confidence interval, 1.21-1.67) and Hispanic (odds ratio, 1.23; 95% confidence interval, 1.04-1.46) race were significant predictors of late WLST.\nCONCLUSION: African-American and Hispanic race are both significant predictors of late WLST. These findings might be due to patient preference or medical decision making, but speak to the value in assuring a high standard related to identifying goals of care in a culturally sensitive manner.\nLEVEL OF EVIDENCE: Prognostic and epidemiologic study, level III.","container-title":"The Journal of Trauma and Acute Care Surgery","DOI":"10.1097/TA.0000000000001775","ISSN":"2163-0763","issue":"4","journalAbbreviation":"J Trauma Acute Care Surg","language":"eng","note":"PMID: 29261591","page":"590-597","source":"PubMed","title":"Examining racial disparities in the time to withdrawal of life-sustaining treatment in trauma","volume":"84","author":[{"family":"Hornor","given":"Melissa A."},{"family":"Byrne","given":"James P."},{"family":"Engelhardt","given":"Kathryn E."},{"family":"Nathens","given":"Avery B."}],"issued":{"date-parts":[["2018",4]]}}}],"schema":"https://github.com/citation-style-language/schema/raw/master/csl-citation.json"} </w:instrText>
      </w:r>
      <w:r w:rsidR="003B4D2F">
        <w:fldChar w:fldCharType="separate"/>
      </w:r>
      <w:r w:rsidR="003B4D2F" w:rsidRPr="003B4D2F">
        <w:rPr>
          <w:rFonts w:ascii="Calibri" w:cs="Times New Roman"/>
          <w:vertAlign w:val="superscript"/>
        </w:rPr>
        <w:t>15</w:t>
      </w:r>
      <w:r w:rsidR="003B4D2F">
        <w:fldChar w:fldCharType="end"/>
      </w:r>
      <w:r w:rsidR="003B4D2F">
        <w:t xml:space="preserve"> including cardiac arrest</w:t>
      </w:r>
      <w:r w:rsidR="003B4D2F">
        <w:fldChar w:fldCharType="begin"/>
      </w:r>
      <w:r w:rsidR="003B4D2F">
        <w:instrText xml:space="preserve"> ADDIN ZOTERO_ITEM CSL_CITATION {"citationID":"VJ8isWWn","properties":{"formattedCitation":"\\super 13\\nosupersub{}","plainCitation":"13","noteIndex":0},"citationItems":[{"id":1920,"uris":["http://zotero.org/users/719296/items/XJPCISCB"],"uri":["http://zotero.org/users/719296/items/XJPCISCB"],"itemData":{"id":1920,"type":"article-journal","abstract":"OBJECTIVES: To evaluate racial and ethnic disparities in postcardiac arrest outcomes in patients undergoing targeted temperature management.\nDESIGN: Retrospective study.\nSETTING: ICUs in a single tertiary care hospital.\nPATIENTS: Three-hundred sixty-seven patients undergoing postcardiac arrest targeted temperature management, including continuous electroencephalogram monitoring.\nINTERVENTIONS: None.\nMEASUREMENTS AND MAIN RESULTS: Clinical variables examined in our clinical cohort included race/ethnicity, age, time to return of spontaneous circulation, cardiac rhythm at time of arrest, insurance status, Charlson Comorbidity Index, and time to withdrawal of life-sustaining therapy. CT at admission and continuous electroencephalogram monitoring during the first 24 hours were used as markers of early injury. Outcome was assessed as good (Cerebral Performance Category 1-2) versus poor (Cerebral Performance Category 3-5) at hospital discharge. White non-Hispanic (\"White\") patients were more likely to have good outcomes than white Hispanic/nonwhite (\"Non-white\") patients (34.4 vs 21.7%; p = 0.015). In a multivariate model that included age, time to return of spontaneous circulation, initial rhythm, combined electroencephalogram/CT findings, Charlson Comorbidity Index, and insurance status, race/ethnicity was still independently associated with poor outcome (odds ratio, 3.32; p = 0.003). Comorbidities were lower in white patients but did not fully explain outcomes differences. Nonwhite patients were more likely to exhibit signs of early severe anoxic changes on CT or electroencephalogram, higher creatinine levels and receive dialysis, but had longer duration to withdrawal of lifesustaining therapy. There was no significant difference in catheterizations or MRI scans. Subgroup analysis performed with patients without early electroencephalogram or CT changes still revealed better outcome in white patients.\nCONCLUSIONS: Racial/ethnic disparity in outcome persists despite a strictly protocoled targeted temperature management. Nonwhite patients are more likely to arrive with more severe anoxic brain injury, but this does not account for all the disparity.","container-title":"Critical Care Medicine","DOI":"10.1097/CCM.0000000000004001","ISSN":"1530-0293","issue":"1","journalAbbreviation":"Crit Care Med","language":"eng","note":"PMID: 31567402\nPMCID: PMC6910990","page":"56-63","source":"PubMed","title":"Racial and Ethnic Disparities in Postcardiac Arrest Targeted Temperature Management Outcomes","volume":"48","author":[{"family":"Jacobs","given":"Claire S."},{"family":"Beers","given":"Louis"},{"family":"Park","given":"Suna"},{"family":"Scirica","given":"Benjamin"},{"family":"Henderson","given":"Galen V."},{"family":"Hsu","given":"Liangge"},{"family":"Bevers","given":"Matthew"},{"family":"Dworetzky","given":"Barbara A."},{"family":"Lee","given":"Jong Woo"}],"issued":{"date-parts":[["2020",1]]}}}],"schema":"https://github.com/citation-style-language/schema/raw/master/csl-citation.json"} </w:instrText>
      </w:r>
      <w:r w:rsidR="003B4D2F">
        <w:fldChar w:fldCharType="separate"/>
      </w:r>
      <w:r w:rsidR="003B4D2F" w:rsidRPr="003B4D2F">
        <w:rPr>
          <w:rFonts w:ascii="Calibri" w:cs="Times New Roman"/>
          <w:vertAlign w:val="superscript"/>
        </w:rPr>
        <w:t>13</w:t>
      </w:r>
      <w:r w:rsidR="003B4D2F">
        <w:fldChar w:fldCharType="end"/>
      </w:r>
      <w:r w:rsidR="003B4D2F">
        <w:t>, but with limited data in pediatrics the association could be in either direction, or may not exist</w:t>
      </w:r>
      <w:r>
        <w:t>.</w:t>
      </w:r>
    </w:p>
    <w:p w14:paraId="6E59424B" w14:textId="77777777" w:rsidR="00282C57" w:rsidRDefault="00282C57" w:rsidP="009C38F7"/>
    <w:p w14:paraId="3882671B" w14:textId="1272E730" w:rsidR="003B4D2F" w:rsidRDefault="00282C57" w:rsidP="003B4D2F">
      <w:r>
        <w:t xml:space="preserve">The </w:t>
      </w:r>
      <w:r w:rsidR="009C38F7">
        <w:t xml:space="preserve">primary predictor variable (race) is a categorical nominal variable and </w:t>
      </w:r>
      <w:r>
        <w:t>the</w:t>
      </w:r>
      <w:r w:rsidR="009C38F7">
        <w:t xml:space="preserve"> two primary outcome variables (mortality before hospital discharge and WLST at </w:t>
      </w:r>
      <w:r w:rsidR="009C38F7" w:rsidRPr="00337828">
        <w:rPr>
          <w:rFonts w:ascii="Calibri" w:eastAsia="Times New Roman" w:hAnsi="Calibri" w:cs="Times New Roman"/>
          <w:b/>
          <w:bCs/>
          <w:color w:val="202124"/>
          <w:sz w:val="21"/>
          <w:szCs w:val="21"/>
          <w:shd w:val="clear" w:color="auto" w:fill="FFFFFF"/>
        </w:rPr>
        <w:t>≤</w:t>
      </w:r>
      <w:r w:rsidR="009C38F7" w:rsidRPr="00337828">
        <w:rPr>
          <w:rFonts w:ascii="Calibri" w:hAnsi="Calibri"/>
        </w:rPr>
        <w:t>3 days</w:t>
      </w:r>
      <w:r w:rsidR="009C38F7">
        <w:rPr>
          <w:rFonts w:ascii="Calibri" w:hAnsi="Calibri"/>
        </w:rPr>
        <w:t xml:space="preserve"> vs. &gt;3 days</w:t>
      </w:r>
      <w:r w:rsidR="009C38F7">
        <w:t xml:space="preserve">) are categorical dichotomous variables. Based on sample size and power, </w:t>
      </w:r>
      <w:r>
        <w:t>race will either be categorized a</w:t>
      </w:r>
      <w:r w:rsidR="009C38F7">
        <w:t>s a nominal variable (White/Black/Asian/Hispanic/Other)</w:t>
      </w:r>
      <w:r>
        <w:t xml:space="preserve"> or simplified to</w:t>
      </w:r>
      <w:r w:rsidR="009C38F7">
        <w:t xml:space="preserve"> White/Non-White, a dichotomous variable. </w:t>
      </w:r>
      <w:r w:rsidR="003B4D2F">
        <w:t>A</w:t>
      </w:r>
      <w:r w:rsidR="009C38F7">
        <w:t xml:space="preserve">ssociation between mortality </w:t>
      </w:r>
      <w:r w:rsidR="003B4D2F">
        <w:t>and race</w:t>
      </w:r>
      <w:r w:rsidR="009C38F7">
        <w:t xml:space="preserve"> and WLST</w:t>
      </w:r>
      <w:r w:rsidR="009C38F7" w:rsidRPr="00337828">
        <w:rPr>
          <w:rFonts w:ascii="Calibri" w:eastAsia="Times New Roman" w:hAnsi="Calibri" w:cs="Times New Roman"/>
          <w:b/>
          <w:bCs/>
          <w:color w:val="202124"/>
          <w:sz w:val="21"/>
          <w:szCs w:val="21"/>
          <w:shd w:val="clear" w:color="auto" w:fill="FFFFFF"/>
        </w:rPr>
        <w:t>≤</w:t>
      </w:r>
      <w:r w:rsidR="009C38F7" w:rsidRPr="00337828">
        <w:rPr>
          <w:rFonts w:ascii="Calibri" w:hAnsi="Calibri"/>
        </w:rPr>
        <w:t xml:space="preserve">3 </w:t>
      </w:r>
      <w:r>
        <w:rPr>
          <w:rFonts w:ascii="Calibri" w:hAnsi="Calibri"/>
        </w:rPr>
        <w:t xml:space="preserve">days </w:t>
      </w:r>
      <w:r w:rsidR="009C38F7">
        <w:rPr>
          <w:rFonts w:ascii="Calibri" w:hAnsi="Calibri"/>
        </w:rPr>
        <w:t xml:space="preserve">and </w:t>
      </w:r>
      <w:r w:rsidR="009C38F7">
        <w:t>race</w:t>
      </w:r>
      <w:r w:rsidR="003B4D2F">
        <w:t xml:space="preserve"> will be performed with</w:t>
      </w:r>
      <w:r w:rsidR="009C38F7">
        <w:t xml:space="preserve"> Chi-square test</w:t>
      </w:r>
      <w:r w:rsidR="003B4D2F">
        <w:t>s</w:t>
      </w:r>
      <w:r w:rsidR="009C38F7">
        <w:t xml:space="preserve">. </w:t>
      </w:r>
      <w:r w:rsidR="003B4D2F">
        <w:t xml:space="preserve">All analyses will be two-tailed with an </w:t>
      </w:r>
      <w:r w:rsidR="003B4D2F">
        <w:rPr>
          <w:rFonts w:ascii="Calibri" w:eastAsia="Droid Sans Fallback" w:hAnsi="Calibri" w:cs="Calibri"/>
        </w:rPr>
        <w:t xml:space="preserve">α </w:t>
      </w:r>
      <w:r w:rsidR="003B4D2F">
        <w:t xml:space="preserve">of 0.05 and </w:t>
      </w:r>
      <w:r w:rsidR="003B4D2F">
        <w:rPr>
          <w:rFonts w:ascii="Calibri" w:eastAsia="Droid Sans Fallback" w:hAnsi="Calibri" w:cs="Calibri"/>
        </w:rPr>
        <w:t>β</w:t>
      </w:r>
      <w:r w:rsidR="003B4D2F">
        <w:t xml:space="preserve"> of 0.20.</w:t>
      </w:r>
    </w:p>
    <w:p w14:paraId="24C7B4A1" w14:textId="26C4D005" w:rsidR="009C38F7" w:rsidRDefault="009C38F7" w:rsidP="009C38F7"/>
    <w:p w14:paraId="662D1024" w14:textId="0607FFEC" w:rsidR="003B4D2F" w:rsidRDefault="003B4D2F" w:rsidP="009C38F7">
      <w:r>
        <w:t xml:space="preserve">To mitigate the role of confounding variables, clinical variables will be reported </w:t>
      </w:r>
      <w:r w:rsidR="00300DC1">
        <w:t>and</w:t>
      </w:r>
      <w:r>
        <w:t xml:space="preserve"> compared between racial groups to look for any significant differences. Any differences in clinical variables between groups will be accounted for using multivariate analyses. To look at race and association with time to WLST as a continuous variable, a Kaplan-Meier curve would be most appropriate, pending funding for assistance from a statistician for these more complex statistical analyses.</w:t>
      </w:r>
    </w:p>
    <w:p w14:paraId="413FBBE0" w14:textId="25C3BE3A" w:rsidR="009C38F7" w:rsidRDefault="009C38F7" w:rsidP="009C38F7"/>
    <w:p w14:paraId="61657915" w14:textId="656121F8" w:rsidR="003B4D2F" w:rsidRDefault="003B4D2F" w:rsidP="009C38F7">
      <w:r>
        <w:t>Estimated sample size/confidence interval widths:</w:t>
      </w:r>
    </w:p>
    <w:p w14:paraId="5A61068D" w14:textId="574538CC" w:rsidR="003B4D2F" w:rsidRDefault="003B4D2F" w:rsidP="009C38F7"/>
    <w:p w14:paraId="4517533F" w14:textId="62B9E8D4" w:rsidR="009C38F7" w:rsidRDefault="003B4D2F" w:rsidP="003B4D2F">
      <w:r>
        <w:t>Current s</w:t>
      </w:r>
      <w:r w:rsidR="009C38F7">
        <w:t>ample size = 1</w:t>
      </w:r>
      <w:r>
        <w:t>37</w:t>
      </w:r>
    </w:p>
    <w:p w14:paraId="2AE16DAE" w14:textId="2924B863" w:rsidR="009C38F7" w:rsidRDefault="009C38F7" w:rsidP="009C38F7">
      <w:r>
        <w:t>6</w:t>
      </w:r>
      <w:r w:rsidR="003B4D2F">
        <w:t>4</w:t>
      </w:r>
      <w:r>
        <w:t xml:space="preserve"> patients with mortality prior to discharge (4</w:t>
      </w:r>
      <w:r w:rsidR="003B4D2F">
        <w:t>6.7</w:t>
      </w:r>
      <w:r>
        <w:t>%)</w:t>
      </w:r>
    </w:p>
    <w:p w14:paraId="2539853A" w14:textId="20C5DB77" w:rsidR="009C38F7" w:rsidRDefault="009C38F7" w:rsidP="009C38F7">
      <w:r>
        <w:t>Lower bound =</w:t>
      </w:r>
      <w:r w:rsidR="003B4D2F">
        <w:t>38.2</w:t>
      </w:r>
      <w:r>
        <w:t>%, upper bound=5</w:t>
      </w:r>
      <w:r w:rsidR="003B4D2F">
        <w:t>5.4</w:t>
      </w:r>
      <w:r>
        <w:t>%</w:t>
      </w:r>
    </w:p>
    <w:p w14:paraId="2AB8D3D2" w14:textId="393E9B01" w:rsidR="009C38F7" w:rsidRDefault="009C38F7" w:rsidP="009C38F7">
      <w:r>
        <w:t>CI width =0.</w:t>
      </w:r>
      <w:r w:rsidR="003B4D2F">
        <w:t>17</w:t>
      </w:r>
    </w:p>
    <w:p w14:paraId="0FA2D949" w14:textId="77777777" w:rsidR="009C38F7" w:rsidRDefault="009C38F7" w:rsidP="009C38F7"/>
    <w:p w14:paraId="5F7FBB11" w14:textId="5D1BD6CE" w:rsidR="009C38F7" w:rsidRDefault="009C38F7" w:rsidP="009C38F7">
      <w:r>
        <w:t>With my current sample size, I will have the power to detect an 1</w:t>
      </w:r>
      <w:r w:rsidR="003B4D2F">
        <w:t>7.2</w:t>
      </w:r>
      <w:r>
        <w:t>% difference in mortality</w:t>
      </w:r>
      <w:r w:rsidR="003B4D2F">
        <w:t xml:space="preserve"> between White/Non-white patients</w:t>
      </w:r>
      <w:r>
        <w:t>. If I wanted to detect a 10% difference in mortality rate (or effect size of 10%), and assuming a population of 27% White / 73% Non-white (</w:t>
      </w:r>
      <w:r w:rsidR="003B4D2F">
        <w:t>current ratio in my data</w:t>
      </w:r>
      <w:r>
        <w:t xml:space="preserve">), I would have to recruit 1030 patients, which would be possible with additional sites or a wider date range. </w:t>
      </w:r>
    </w:p>
    <w:p w14:paraId="42386DD1" w14:textId="77777777" w:rsidR="009C38F7" w:rsidRDefault="009C38F7" w:rsidP="009C38F7"/>
    <w:p w14:paraId="09D9C152" w14:textId="418DF67D" w:rsidR="009C38F7" w:rsidRDefault="009C38F7" w:rsidP="009C38F7">
      <w:r>
        <w:t>For timing to WLST, I have a smaller population from which to work – in my current sample of patients I have 6</w:t>
      </w:r>
      <w:r w:rsidR="003B4D2F">
        <w:t>4</w:t>
      </w:r>
      <w:r>
        <w:t xml:space="preserve"> patients who died prior to discharge, 3</w:t>
      </w:r>
      <w:r w:rsidR="003B4D2F">
        <w:t>1</w:t>
      </w:r>
      <w:r>
        <w:t xml:space="preserve"> of which underwent WLST for neurologic reasons. I can first perform chi-square tests to assess White vs. Non-</w:t>
      </w:r>
      <w:r w:rsidR="003F5E7C">
        <w:t>W</w:t>
      </w:r>
      <w:r>
        <w:t>hite patients and relative proportion of patients who underwent WLST-neuro, but that comparison will have very low power (proportion = 48%, with lower bound 3</w:t>
      </w:r>
      <w:r w:rsidR="003B4D2F">
        <w:t>6</w:t>
      </w:r>
      <w:r>
        <w:t>%, upper bound 61%), able to detect an effect size of 2</w:t>
      </w:r>
      <w:r w:rsidR="003B4D2F">
        <w:t>5</w:t>
      </w:r>
      <w:r>
        <w:t xml:space="preserve">%. Among patients undergoing WLST (either for neurologic or systemic reasons) I likely will be underpowered in this current sample to detect differences in timing at </w:t>
      </w:r>
      <w:r w:rsidRPr="00337828">
        <w:rPr>
          <w:rFonts w:ascii="Calibri" w:eastAsia="Times New Roman" w:hAnsi="Calibri" w:cs="Times New Roman"/>
          <w:b/>
          <w:bCs/>
          <w:color w:val="202124"/>
          <w:sz w:val="21"/>
          <w:szCs w:val="21"/>
          <w:shd w:val="clear" w:color="auto" w:fill="FFFFFF"/>
        </w:rPr>
        <w:t>≤</w:t>
      </w:r>
      <w:r w:rsidRPr="00337828">
        <w:rPr>
          <w:rFonts w:ascii="Calibri" w:hAnsi="Calibri"/>
        </w:rPr>
        <w:t>3 vs. &gt;</w:t>
      </w:r>
      <w:r>
        <w:t xml:space="preserve">3 days in relation to race, but I will at least give descriptive statistics to inform future studies. </w:t>
      </w:r>
    </w:p>
    <w:p w14:paraId="2B6D5923" w14:textId="6F5BDD25" w:rsidR="009C38F7" w:rsidRDefault="009C38F7" w:rsidP="009C38F7">
      <w:pPr>
        <w:rPr>
          <w:u w:val="single"/>
        </w:rPr>
      </w:pPr>
    </w:p>
    <w:p w14:paraId="323FC0DD" w14:textId="52D6B1D4" w:rsidR="003F5E7C" w:rsidRDefault="003F5E7C" w:rsidP="009C38F7">
      <w:pPr>
        <w:rPr>
          <w:u w:val="single"/>
        </w:rPr>
      </w:pPr>
    </w:p>
    <w:p w14:paraId="1171002A" w14:textId="371FFF2F" w:rsidR="003F5E7C" w:rsidRDefault="003F5E7C" w:rsidP="009C38F7">
      <w:pPr>
        <w:rPr>
          <w:u w:val="single"/>
        </w:rPr>
      </w:pPr>
    </w:p>
    <w:p w14:paraId="618D8331" w14:textId="77777777" w:rsidR="003F5E7C" w:rsidRPr="009C38F7" w:rsidRDefault="003F5E7C" w:rsidP="009C38F7">
      <w:pPr>
        <w:rPr>
          <w:u w:val="single"/>
        </w:rPr>
      </w:pPr>
    </w:p>
    <w:p w14:paraId="59DA9D82" w14:textId="133E893D" w:rsidR="009C38F7" w:rsidRPr="009C38F7" w:rsidRDefault="009C38F7" w:rsidP="009C38F7">
      <w:pPr>
        <w:rPr>
          <w:u w:val="single"/>
        </w:rPr>
      </w:pPr>
      <w:r w:rsidRPr="009C38F7">
        <w:rPr>
          <w:u w:val="single"/>
        </w:rPr>
        <w:lastRenderedPageBreak/>
        <w:t>Ethical considerations:</w:t>
      </w:r>
    </w:p>
    <w:p w14:paraId="17B6D396" w14:textId="77777777" w:rsidR="009C38F7" w:rsidRPr="00726B7A" w:rsidRDefault="009C38F7" w:rsidP="009C38F7"/>
    <w:p w14:paraId="295A945E" w14:textId="77777777" w:rsidR="003B4D2F" w:rsidRDefault="003B4D2F" w:rsidP="009C38F7">
      <w:r>
        <w:t xml:space="preserve">Given this study involves only chart review for data collection, there will be minimal risk posed to involved participants beyond potential for breach of confidentiality if HIPAA-related data were to be compromised. Patients’ names and medical record numbers will only be available in a secure patient key that will only be distributed temporarily to key investigators before being destroyed. Subsequently, all data will be de-identified as much as possible to avoid unnecessary breach of privacy. All involved investigators have undergone HIPAA and CITI training through UCSF. </w:t>
      </w:r>
    </w:p>
    <w:p w14:paraId="36286A79" w14:textId="77777777" w:rsidR="003B4D2F" w:rsidRDefault="003B4D2F" w:rsidP="009C38F7"/>
    <w:p w14:paraId="4A0CDFA5" w14:textId="00345D35" w:rsidR="003B4D2F" w:rsidRDefault="003B4D2F" w:rsidP="009C38F7">
      <w:r>
        <w:t xml:space="preserve">As the study raises questions of disparity and possible racial differences in healthcare outcomes, the findings of this study may spark controversy or may reflect negatively on involved healthcare systems. Ultimately the aim of this work is to identify any racial disparities with the goal of reducing them in future care, but short term </w:t>
      </w:r>
      <w:r w:rsidR="003F5E7C">
        <w:t xml:space="preserve">may </w:t>
      </w:r>
      <w:r>
        <w:t xml:space="preserve">highlight </w:t>
      </w:r>
      <w:r w:rsidR="0095032D">
        <w:t xml:space="preserve">challenging </w:t>
      </w:r>
      <w:r>
        <w:t xml:space="preserve">topics that must be handled with care. </w:t>
      </w:r>
    </w:p>
    <w:p w14:paraId="12839B45" w14:textId="77777777" w:rsidR="003B4D2F" w:rsidRDefault="003B4D2F" w:rsidP="009C38F7"/>
    <w:p w14:paraId="7D277451" w14:textId="77777777" w:rsidR="003B4D2F" w:rsidRDefault="003B4D2F">
      <w:pPr>
        <w:rPr>
          <w:u w:val="single"/>
        </w:rPr>
      </w:pPr>
      <w:r>
        <w:rPr>
          <w:u w:val="single"/>
        </w:rPr>
        <w:br w:type="page"/>
      </w:r>
    </w:p>
    <w:p w14:paraId="35085F1F" w14:textId="0BF62649" w:rsidR="009C38F7" w:rsidRPr="009C38F7" w:rsidRDefault="009C38F7" w:rsidP="009C38F7">
      <w:pPr>
        <w:pStyle w:val="Bibliography"/>
        <w:rPr>
          <w:u w:val="single"/>
        </w:rPr>
      </w:pPr>
      <w:r w:rsidRPr="009C38F7">
        <w:rPr>
          <w:u w:val="single"/>
        </w:rPr>
        <w:lastRenderedPageBreak/>
        <w:t>References:</w:t>
      </w:r>
    </w:p>
    <w:p w14:paraId="6AC59E9B" w14:textId="77777777" w:rsidR="003272C8" w:rsidRPr="003272C8" w:rsidRDefault="009C38F7" w:rsidP="003272C8">
      <w:pPr>
        <w:pStyle w:val="Bibliography"/>
        <w:rPr>
          <w:rFonts w:ascii="Calibri"/>
        </w:rPr>
      </w:pPr>
      <w:r>
        <w:fldChar w:fldCharType="begin"/>
      </w:r>
      <w:r w:rsidR="003B4D2F">
        <w:instrText xml:space="preserve"> ADDIN ZOTERO_BIBL {"uncited":[],"omitted":[],"custom":[]} CSL_BIBLIOGRAPHY </w:instrText>
      </w:r>
      <w:r>
        <w:fldChar w:fldCharType="separate"/>
      </w:r>
      <w:r w:rsidR="003272C8" w:rsidRPr="003272C8">
        <w:rPr>
          <w:rFonts w:ascii="Calibri"/>
        </w:rPr>
        <w:t xml:space="preserve">1. </w:t>
      </w:r>
      <w:r w:rsidR="003272C8" w:rsidRPr="003272C8">
        <w:rPr>
          <w:rFonts w:ascii="Calibri"/>
        </w:rPr>
        <w:tab/>
        <w:t xml:space="preserve">Soar J, Maconochie I, Wyckoff MH, et al. 2019 International Consensus on Cardiopulmonary Resuscitation and Emergency Cardiovascular Care Science </w:t>
      </w:r>
      <w:proofErr w:type="gramStart"/>
      <w:r w:rsidR="003272C8" w:rsidRPr="003272C8">
        <w:rPr>
          <w:rFonts w:ascii="Calibri"/>
        </w:rPr>
        <w:t>With</w:t>
      </w:r>
      <w:proofErr w:type="gramEnd"/>
      <w:r w:rsidR="003272C8" w:rsidRPr="003272C8">
        <w:rPr>
          <w:rFonts w:ascii="Calibri"/>
        </w:rPr>
        <w:t xml:space="preserve"> Treatment Recommendations. </w:t>
      </w:r>
      <w:r w:rsidR="003272C8" w:rsidRPr="003272C8">
        <w:rPr>
          <w:rFonts w:ascii="Calibri"/>
          <w:i/>
          <w:iCs/>
        </w:rPr>
        <w:t>Resuscitation</w:t>
      </w:r>
      <w:r w:rsidR="003272C8" w:rsidRPr="003272C8">
        <w:rPr>
          <w:rFonts w:ascii="Calibri"/>
        </w:rPr>
        <w:t xml:space="preserve">. </w:t>
      </w:r>
      <w:proofErr w:type="gramStart"/>
      <w:r w:rsidR="003272C8" w:rsidRPr="003272C8">
        <w:rPr>
          <w:rFonts w:ascii="Calibri"/>
        </w:rPr>
        <w:t>2019;145:95</w:t>
      </w:r>
      <w:proofErr w:type="gramEnd"/>
      <w:r w:rsidR="003272C8" w:rsidRPr="003272C8">
        <w:rPr>
          <w:rFonts w:ascii="Calibri"/>
        </w:rPr>
        <w:t xml:space="preserve">-150. </w:t>
      </w:r>
      <w:proofErr w:type="gramStart"/>
      <w:r w:rsidR="003272C8" w:rsidRPr="003272C8">
        <w:rPr>
          <w:rFonts w:ascii="Calibri"/>
        </w:rPr>
        <w:t>doi:10.1016/j.resuscitation</w:t>
      </w:r>
      <w:proofErr w:type="gramEnd"/>
      <w:r w:rsidR="003272C8" w:rsidRPr="003272C8">
        <w:rPr>
          <w:rFonts w:ascii="Calibri"/>
        </w:rPr>
        <w:t>.2019.10.016</w:t>
      </w:r>
    </w:p>
    <w:p w14:paraId="3A628D08" w14:textId="77777777" w:rsidR="003272C8" w:rsidRPr="003272C8" w:rsidRDefault="003272C8" w:rsidP="003272C8">
      <w:pPr>
        <w:pStyle w:val="Bibliography"/>
        <w:rPr>
          <w:rFonts w:ascii="Calibri"/>
        </w:rPr>
      </w:pPr>
      <w:r w:rsidRPr="003272C8">
        <w:rPr>
          <w:rFonts w:ascii="Calibri"/>
        </w:rPr>
        <w:t xml:space="preserve">2. </w:t>
      </w:r>
      <w:r w:rsidRPr="003272C8">
        <w:rPr>
          <w:rFonts w:ascii="Calibri"/>
        </w:rPr>
        <w:tab/>
      </w:r>
      <w:proofErr w:type="spellStart"/>
      <w:r w:rsidRPr="003272C8">
        <w:rPr>
          <w:rFonts w:ascii="Calibri"/>
        </w:rPr>
        <w:t>Geocadin</w:t>
      </w:r>
      <w:proofErr w:type="spellEnd"/>
      <w:r w:rsidRPr="003272C8">
        <w:rPr>
          <w:rFonts w:ascii="Calibri"/>
        </w:rPr>
        <w:t xml:space="preserve"> RG, Callaway CW, Fink EL, et al. Standards for Studies of Neurological Prognostication in Comatose Survivors of Cardiac Arrest: A Scientific Statement </w:t>
      </w:r>
      <w:proofErr w:type="gramStart"/>
      <w:r w:rsidRPr="003272C8">
        <w:rPr>
          <w:rFonts w:ascii="Calibri"/>
        </w:rPr>
        <w:t>From</w:t>
      </w:r>
      <w:proofErr w:type="gramEnd"/>
      <w:r w:rsidRPr="003272C8">
        <w:rPr>
          <w:rFonts w:ascii="Calibri"/>
        </w:rPr>
        <w:t xml:space="preserve"> the American Heart Association. </w:t>
      </w:r>
      <w:r w:rsidRPr="003272C8">
        <w:rPr>
          <w:rFonts w:ascii="Calibri"/>
          <w:i/>
          <w:iCs/>
        </w:rPr>
        <w:t>Circulation</w:t>
      </w:r>
      <w:r w:rsidRPr="003272C8">
        <w:rPr>
          <w:rFonts w:ascii="Calibri"/>
        </w:rPr>
        <w:t>. 2019;140(9). doi:10.1161/CIR.0000000000000702</w:t>
      </w:r>
    </w:p>
    <w:p w14:paraId="71C934F5" w14:textId="77777777" w:rsidR="003272C8" w:rsidRPr="003272C8" w:rsidRDefault="003272C8" w:rsidP="003272C8">
      <w:pPr>
        <w:pStyle w:val="Bibliography"/>
        <w:rPr>
          <w:rFonts w:ascii="Calibri"/>
        </w:rPr>
      </w:pPr>
      <w:r w:rsidRPr="003272C8">
        <w:rPr>
          <w:rFonts w:ascii="Calibri"/>
        </w:rPr>
        <w:t xml:space="preserve">3. </w:t>
      </w:r>
      <w:r w:rsidRPr="003272C8">
        <w:rPr>
          <w:rFonts w:ascii="Calibri"/>
        </w:rPr>
        <w:tab/>
      </w:r>
      <w:proofErr w:type="spellStart"/>
      <w:r w:rsidRPr="003272C8">
        <w:rPr>
          <w:rFonts w:ascii="Calibri"/>
        </w:rPr>
        <w:t>Moler</w:t>
      </w:r>
      <w:proofErr w:type="spellEnd"/>
      <w:r w:rsidRPr="003272C8">
        <w:rPr>
          <w:rFonts w:ascii="Calibri"/>
        </w:rPr>
        <w:t xml:space="preserve"> FW, Silverstein FS, </w:t>
      </w:r>
      <w:proofErr w:type="spellStart"/>
      <w:r w:rsidRPr="003272C8">
        <w:rPr>
          <w:rFonts w:ascii="Calibri"/>
        </w:rPr>
        <w:t>Holubkov</w:t>
      </w:r>
      <w:proofErr w:type="spellEnd"/>
      <w:r w:rsidRPr="003272C8">
        <w:rPr>
          <w:rFonts w:ascii="Calibri"/>
        </w:rPr>
        <w:t xml:space="preserve"> R, et al. Therapeutic hypothermia after out-of-hospital cardiac arrest in children. </w:t>
      </w:r>
      <w:r w:rsidRPr="003272C8">
        <w:rPr>
          <w:rFonts w:ascii="Calibri"/>
          <w:i/>
          <w:iCs/>
        </w:rPr>
        <w:t xml:space="preserve">N </w:t>
      </w:r>
      <w:proofErr w:type="spellStart"/>
      <w:r w:rsidRPr="003272C8">
        <w:rPr>
          <w:rFonts w:ascii="Calibri"/>
          <w:i/>
          <w:iCs/>
        </w:rPr>
        <w:t>Engl</w:t>
      </w:r>
      <w:proofErr w:type="spellEnd"/>
      <w:r w:rsidRPr="003272C8">
        <w:rPr>
          <w:rFonts w:ascii="Calibri"/>
          <w:i/>
          <w:iCs/>
        </w:rPr>
        <w:t xml:space="preserve"> J Med</w:t>
      </w:r>
      <w:r w:rsidRPr="003272C8">
        <w:rPr>
          <w:rFonts w:ascii="Calibri"/>
        </w:rPr>
        <w:t>. 2015;372(20):1898-1908. doi:10.1056/NEJMoa1411480</w:t>
      </w:r>
    </w:p>
    <w:p w14:paraId="4F019F07" w14:textId="77777777" w:rsidR="003272C8" w:rsidRPr="003272C8" w:rsidRDefault="003272C8" w:rsidP="003272C8">
      <w:pPr>
        <w:pStyle w:val="Bibliography"/>
        <w:rPr>
          <w:rFonts w:ascii="Calibri"/>
        </w:rPr>
      </w:pPr>
      <w:r w:rsidRPr="003272C8">
        <w:rPr>
          <w:rFonts w:ascii="Calibri"/>
        </w:rPr>
        <w:t xml:space="preserve">4. </w:t>
      </w:r>
      <w:r w:rsidRPr="003272C8">
        <w:rPr>
          <w:rFonts w:ascii="Calibri"/>
        </w:rPr>
        <w:tab/>
      </w:r>
      <w:proofErr w:type="spellStart"/>
      <w:r w:rsidRPr="003272C8">
        <w:rPr>
          <w:rFonts w:ascii="Calibri"/>
        </w:rPr>
        <w:t>Moler</w:t>
      </w:r>
      <w:proofErr w:type="spellEnd"/>
      <w:r w:rsidRPr="003272C8">
        <w:rPr>
          <w:rFonts w:ascii="Calibri"/>
        </w:rPr>
        <w:t xml:space="preserve"> FW, Silverstein FS, </w:t>
      </w:r>
      <w:proofErr w:type="spellStart"/>
      <w:r w:rsidRPr="003272C8">
        <w:rPr>
          <w:rFonts w:ascii="Calibri"/>
        </w:rPr>
        <w:t>Holubkov</w:t>
      </w:r>
      <w:proofErr w:type="spellEnd"/>
      <w:r w:rsidRPr="003272C8">
        <w:rPr>
          <w:rFonts w:ascii="Calibri"/>
        </w:rPr>
        <w:t xml:space="preserve"> R, et al. Therapeutic Hypothermia after In-Hospital Cardiac Arrest in Children. </w:t>
      </w:r>
      <w:r w:rsidRPr="003272C8">
        <w:rPr>
          <w:rFonts w:ascii="Calibri"/>
          <w:i/>
          <w:iCs/>
        </w:rPr>
        <w:t xml:space="preserve">N </w:t>
      </w:r>
      <w:proofErr w:type="spellStart"/>
      <w:r w:rsidRPr="003272C8">
        <w:rPr>
          <w:rFonts w:ascii="Calibri"/>
          <w:i/>
          <w:iCs/>
        </w:rPr>
        <w:t>Engl</w:t>
      </w:r>
      <w:proofErr w:type="spellEnd"/>
      <w:r w:rsidRPr="003272C8">
        <w:rPr>
          <w:rFonts w:ascii="Calibri"/>
          <w:i/>
          <w:iCs/>
        </w:rPr>
        <w:t xml:space="preserve"> J Med</w:t>
      </w:r>
      <w:r w:rsidRPr="003272C8">
        <w:rPr>
          <w:rFonts w:ascii="Calibri"/>
        </w:rPr>
        <w:t>. 2017;376(4):318-329. doi:10.1056/NEJMoa1610493</w:t>
      </w:r>
    </w:p>
    <w:p w14:paraId="0C3EAB7C" w14:textId="77777777" w:rsidR="003272C8" w:rsidRPr="003272C8" w:rsidRDefault="003272C8" w:rsidP="003272C8">
      <w:pPr>
        <w:pStyle w:val="Bibliography"/>
        <w:rPr>
          <w:rFonts w:ascii="Calibri"/>
        </w:rPr>
      </w:pPr>
      <w:r w:rsidRPr="003272C8">
        <w:rPr>
          <w:rFonts w:ascii="Calibri"/>
        </w:rPr>
        <w:t xml:space="preserve">5. </w:t>
      </w:r>
      <w:r w:rsidRPr="003272C8">
        <w:rPr>
          <w:rFonts w:ascii="Calibri"/>
        </w:rPr>
        <w:tab/>
      </w:r>
      <w:proofErr w:type="spellStart"/>
      <w:r w:rsidRPr="003272C8">
        <w:rPr>
          <w:rFonts w:ascii="Calibri"/>
        </w:rPr>
        <w:t>Topjian</w:t>
      </w:r>
      <w:proofErr w:type="spellEnd"/>
      <w:r w:rsidRPr="003272C8">
        <w:rPr>
          <w:rFonts w:ascii="Calibri"/>
        </w:rPr>
        <w:t xml:space="preserve"> AA, de Caen A, Wainwright MS, et al. Pediatric Post–Cardiac Arrest Care: A Scientific Statement </w:t>
      </w:r>
      <w:proofErr w:type="gramStart"/>
      <w:r w:rsidRPr="003272C8">
        <w:rPr>
          <w:rFonts w:ascii="Calibri"/>
        </w:rPr>
        <w:t>From</w:t>
      </w:r>
      <w:proofErr w:type="gramEnd"/>
      <w:r w:rsidRPr="003272C8">
        <w:rPr>
          <w:rFonts w:ascii="Calibri"/>
        </w:rPr>
        <w:t xml:space="preserve"> the American Heart Association. </w:t>
      </w:r>
      <w:r w:rsidRPr="003272C8">
        <w:rPr>
          <w:rFonts w:ascii="Calibri"/>
          <w:i/>
          <w:iCs/>
        </w:rPr>
        <w:t>Circulation</w:t>
      </w:r>
      <w:r w:rsidRPr="003272C8">
        <w:rPr>
          <w:rFonts w:ascii="Calibri"/>
        </w:rPr>
        <w:t>. 2019;140(6). doi:10.1161/CIR.0000000000000697</w:t>
      </w:r>
    </w:p>
    <w:p w14:paraId="5B4562A7" w14:textId="77777777" w:rsidR="003272C8" w:rsidRPr="003272C8" w:rsidRDefault="003272C8" w:rsidP="003272C8">
      <w:pPr>
        <w:pStyle w:val="Bibliography"/>
        <w:rPr>
          <w:rFonts w:ascii="Calibri"/>
        </w:rPr>
      </w:pPr>
      <w:r w:rsidRPr="003272C8">
        <w:rPr>
          <w:rFonts w:ascii="Calibri"/>
        </w:rPr>
        <w:t xml:space="preserve">6. </w:t>
      </w:r>
      <w:r w:rsidRPr="003272C8">
        <w:rPr>
          <w:rFonts w:ascii="Calibri"/>
        </w:rPr>
        <w:tab/>
        <w:t xml:space="preserve">Abend NS, Wiebe DJ, Xiao R, et al. EEG Factors After Pediatric Cardiac Arrest: </w:t>
      </w:r>
      <w:r w:rsidRPr="003272C8">
        <w:rPr>
          <w:rFonts w:ascii="Calibri"/>
          <w:i/>
          <w:iCs/>
        </w:rPr>
        <w:t xml:space="preserve">J Clin </w:t>
      </w:r>
      <w:proofErr w:type="spellStart"/>
      <w:r w:rsidRPr="003272C8">
        <w:rPr>
          <w:rFonts w:ascii="Calibri"/>
          <w:i/>
          <w:iCs/>
        </w:rPr>
        <w:t>Neurophysiol</w:t>
      </w:r>
      <w:proofErr w:type="spellEnd"/>
      <w:r w:rsidRPr="003272C8">
        <w:rPr>
          <w:rFonts w:ascii="Calibri"/>
        </w:rPr>
        <w:t>. 2018;35(3):251-255. doi:10.1097/WNP.0000000000000459</w:t>
      </w:r>
    </w:p>
    <w:p w14:paraId="0FE679C3" w14:textId="77777777" w:rsidR="003272C8" w:rsidRPr="003272C8" w:rsidRDefault="003272C8" w:rsidP="003272C8">
      <w:pPr>
        <w:pStyle w:val="Bibliography"/>
        <w:rPr>
          <w:rFonts w:ascii="Calibri"/>
        </w:rPr>
      </w:pPr>
      <w:r w:rsidRPr="003272C8">
        <w:rPr>
          <w:rFonts w:ascii="Calibri"/>
        </w:rPr>
        <w:t xml:space="preserve">7. </w:t>
      </w:r>
      <w:r w:rsidRPr="003272C8">
        <w:rPr>
          <w:rFonts w:ascii="Calibri"/>
        </w:rPr>
        <w:tab/>
        <w:t xml:space="preserve">Brooks G, Park J. Clinical and Electroencephalographic Correlates in Pediatric Cardiac Arrest: Experience at a Tertiary Care Center. </w:t>
      </w:r>
      <w:proofErr w:type="spellStart"/>
      <w:r w:rsidRPr="003272C8">
        <w:rPr>
          <w:rFonts w:ascii="Calibri"/>
          <w:i/>
          <w:iCs/>
        </w:rPr>
        <w:t>Neuropediatrics</w:t>
      </w:r>
      <w:proofErr w:type="spellEnd"/>
      <w:r w:rsidRPr="003272C8">
        <w:rPr>
          <w:rFonts w:ascii="Calibri"/>
        </w:rPr>
        <w:t>. 2018;49(05):324-329. doi:10.1055/s-0038-1657757</w:t>
      </w:r>
    </w:p>
    <w:p w14:paraId="17D9E032" w14:textId="77777777" w:rsidR="003272C8" w:rsidRPr="003272C8" w:rsidRDefault="003272C8" w:rsidP="003272C8">
      <w:pPr>
        <w:pStyle w:val="Bibliography"/>
        <w:rPr>
          <w:rFonts w:ascii="Calibri"/>
        </w:rPr>
      </w:pPr>
      <w:r w:rsidRPr="003272C8">
        <w:rPr>
          <w:rFonts w:ascii="Calibri"/>
        </w:rPr>
        <w:t xml:space="preserve">8. </w:t>
      </w:r>
      <w:r w:rsidRPr="003272C8">
        <w:rPr>
          <w:rFonts w:ascii="Calibri"/>
        </w:rPr>
        <w:tab/>
      </w:r>
      <w:proofErr w:type="spellStart"/>
      <w:r w:rsidRPr="003272C8">
        <w:rPr>
          <w:rFonts w:ascii="Calibri"/>
        </w:rPr>
        <w:t>Topjian</w:t>
      </w:r>
      <w:proofErr w:type="spellEnd"/>
      <w:r w:rsidRPr="003272C8">
        <w:rPr>
          <w:rFonts w:ascii="Calibri"/>
        </w:rPr>
        <w:t xml:space="preserve"> AA, Zhang B, Xiao R, et al. Multimodal monitoring including early EEG improves stratification of brain injury severity after pediatric cardiac arrest. </w:t>
      </w:r>
      <w:r w:rsidRPr="003272C8">
        <w:rPr>
          <w:rFonts w:ascii="Calibri"/>
          <w:i/>
          <w:iCs/>
        </w:rPr>
        <w:t>Resuscitation</w:t>
      </w:r>
      <w:r w:rsidRPr="003272C8">
        <w:rPr>
          <w:rFonts w:ascii="Calibri"/>
        </w:rPr>
        <w:t xml:space="preserve">. Published online July </w:t>
      </w:r>
      <w:proofErr w:type="gramStart"/>
      <w:r w:rsidRPr="003272C8">
        <w:rPr>
          <w:rFonts w:ascii="Calibri"/>
        </w:rPr>
        <w:t>2021:S</w:t>
      </w:r>
      <w:proofErr w:type="gramEnd"/>
      <w:r w:rsidRPr="003272C8">
        <w:rPr>
          <w:rFonts w:ascii="Calibri"/>
        </w:rPr>
        <w:t xml:space="preserve">0300957221002458. </w:t>
      </w:r>
      <w:proofErr w:type="gramStart"/>
      <w:r w:rsidRPr="003272C8">
        <w:rPr>
          <w:rFonts w:ascii="Calibri"/>
        </w:rPr>
        <w:t>doi:10.1016/j.resuscitation</w:t>
      </w:r>
      <w:proofErr w:type="gramEnd"/>
      <w:r w:rsidRPr="003272C8">
        <w:rPr>
          <w:rFonts w:ascii="Calibri"/>
        </w:rPr>
        <w:t>.2021.06.020</w:t>
      </w:r>
    </w:p>
    <w:p w14:paraId="1C7A940A" w14:textId="77777777" w:rsidR="003272C8" w:rsidRPr="003272C8" w:rsidRDefault="003272C8" w:rsidP="003272C8">
      <w:pPr>
        <w:pStyle w:val="Bibliography"/>
        <w:rPr>
          <w:rFonts w:ascii="Calibri"/>
        </w:rPr>
      </w:pPr>
      <w:r w:rsidRPr="003272C8">
        <w:rPr>
          <w:rFonts w:ascii="Calibri"/>
        </w:rPr>
        <w:t xml:space="preserve">9. </w:t>
      </w:r>
      <w:r w:rsidRPr="003272C8">
        <w:rPr>
          <w:rFonts w:ascii="Calibri"/>
        </w:rPr>
        <w:tab/>
      </w:r>
      <w:proofErr w:type="spellStart"/>
      <w:r w:rsidRPr="003272C8">
        <w:rPr>
          <w:rFonts w:ascii="Calibri"/>
        </w:rPr>
        <w:t>Kirschen</w:t>
      </w:r>
      <w:proofErr w:type="spellEnd"/>
      <w:r w:rsidRPr="003272C8">
        <w:rPr>
          <w:rFonts w:ascii="Calibri"/>
        </w:rPr>
        <w:t xml:space="preserve"> MP, Licht DJ, </w:t>
      </w:r>
      <w:proofErr w:type="spellStart"/>
      <w:r w:rsidRPr="003272C8">
        <w:rPr>
          <w:rFonts w:ascii="Calibri"/>
        </w:rPr>
        <w:t>Faerber</w:t>
      </w:r>
      <w:proofErr w:type="spellEnd"/>
      <w:r w:rsidRPr="003272C8">
        <w:rPr>
          <w:rFonts w:ascii="Calibri"/>
        </w:rPr>
        <w:t xml:space="preserve"> J, et al. Association of MRI Brain Injury </w:t>
      </w:r>
      <w:proofErr w:type="gramStart"/>
      <w:r w:rsidRPr="003272C8">
        <w:rPr>
          <w:rFonts w:ascii="Calibri"/>
        </w:rPr>
        <w:t>With</w:t>
      </w:r>
      <w:proofErr w:type="gramEnd"/>
      <w:r w:rsidRPr="003272C8">
        <w:rPr>
          <w:rFonts w:ascii="Calibri"/>
        </w:rPr>
        <w:t xml:space="preserve"> Outcome After Pediatric Out-of-Hospital Cardiac Arrest. </w:t>
      </w:r>
      <w:r w:rsidRPr="003272C8">
        <w:rPr>
          <w:rFonts w:ascii="Calibri"/>
          <w:i/>
          <w:iCs/>
        </w:rPr>
        <w:t>Neurology</w:t>
      </w:r>
      <w:r w:rsidRPr="003272C8">
        <w:rPr>
          <w:rFonts w:ascii="Calibri"/>
        </w:rPr>
        <w:t>. 2021;96(5</w:t>
      </w:r>
      <w:proofErr w:type="gramStart"/>
      <w:r w:rsidRPr="003272C8">
        <w:rPr>
          <w:rFonts w:ascii="Calibri"/>
        </w:rPr>
        <w:t>):e</w:t>
      </w:r>
      <w:proofErr w:type="gramEnd"/>
      <w:r w:rsidRPr="003272C8">
        <w:rPr>
          <w:rFonts w:ascii="Calibri"/>
        </w:rPr>
        <w:t>719-e731. doi:10.1212/WNL.0000000000011217</w:t>
      </w:r>
    </w:p>
    <w:p w14:paraId="258E0E1D" w14:textId="77777777" w:rsidR="003272C8" w:rsidRPr="003272C8" w:rsidRDefault="003272C8" w:rsidP="003272C8">
      <w:pPr>
        <w:pStyle w:val="Bibliography"/>
        <w:rPr>
          <w:rFonts w:ascii="Calibri"/>
        </w:rPr>
      </w:pPr>
      <w:r w:rsidRPr="003272C8">
        <w:rPr>
          <w:rFonts w:ascii="Calibri"/>
        </w:rPr>
        <w:t xml:space="preserve">10. </w:t>
      </w:r>
      <w:r w:rsidRPr="003272C8">
        <w:rPr>
          <w:rFonts w:ascii="Calibri"/>
        </w:rPr>
        <w:tab/>
      </w:r>
      <w:proofErr w:type="spellStart"/>
      <w:r w:rsidRPr="003272C8">
        <w:rPr>
          <w:rFonts w:ascii="Calibri"/>
        </w:rPr>
        <w:t>Hunfeld</w:t>
      </w:r>
      <w:proofErr w:type="spellEnd"/>
      <w:r w:rsidRPr="003272C8">
        <w:rPr>
          <w:rFonts w:ascii="Calibri"/>
        </w:rPr>
        <w:t xml:space="preserve"> M, </w:t>
      </w:r>
      <w:proofErr w:type="spellStart"/>
      <w:r w:rsidRPr="003272C8">
        <w:rPr>
          <w:rFonts w:ascii="Calibri"/>
        </w:rPr>
        <w:t>Muusers</w:t>
      </w:r>
      <w:proofErr w:type="spellEnd"/>
      <w:r w:rsidRPr="003272C8">
        <w:rPr>
          <w:rFonts w:ascii="Calibri"/>
        </w:rPr>
        <w:t xml:space="preserve"> MAC, </w:t>
      </w:r>
      <w:proofErr w:type="spellStart"/>
      <w:r w:rsidRPr="003272C8">
        <w:rPr>
          <w:rFonts w:ascii="Calibri"/>
        </w:rPr>
        <w:t>Catsman</w:t>
      </w:r>
      <w:proofErr w:type="spellEnd"/>
      <w:r w:rsidRPr="003272C8">
        <w:rPr>
          <w:rFonts w:ascii="Calibri"/>
        </w:rPr>
        <w:t xml:space="preserve"> CE, Castillo JD, </w:t>
      </w:r>
      <w:proofErr w:type="spellStart"/>
      <w:r w:rsidRPr="003272C8">
        <w:rPr>
          <w:rFonts w:ascii="Calibri"/>
        </w:rPr>
        <w:t>Tibboel</w:t>
      </w:r>
      <w:proofErr w:type="spellEnd"/>
      <w:r w:rsidRPr="003272C8">
        <w:rPr>
          <w:rFonts w:ascii="Calibri"/>
        </w:rPr>
        <w:t xml:space="preserve"> D, </w:t>
      </w:r>
      <w:proofErr w:type="spellStart"/>
      <w:r w:rsidRPr="003272C8">
        <w:rPr>
          <w:rFonts w:ascii="Calibri"/>
        </w:rPr>
        <w:t>Buysse</w:t>
      </w:r>
      <w:proofErr w:type="spellEnd"/>
      <w:r w:rsidRPr="003272C8">
        <w:rPr>
          <w:rFonts w:ascii="Calibri"/>
        </w:rPr>
        <w:t xml:space="preserve"> CMP. The current practice regarding neuro-prognostication for comatose children after cardiac arrest differs between and within European PICUs: A survey. </w:t>
      </w:r>
      <w:r w:rsidRPr="003272C8">
        <w:rPr>
          <w:rFonts w:ascii="Calibri"/>
          <w:i/>
          <w:iCs/>
        </w:rPr>
        <w:t xml:space="preserve">Eur J </w:t>
      </w:r>
      <w:proofErr w:type="spellStart"/>
      <w:r w:rsidRPr="003272C8">
        <w:rPr>
          <w:rFonts w:ascii="Calibri"/>
          <w:i/>
          <w:iCs/>
        </w:rPr>
        <w:t>Paediatr</w:t>
      </w:r>
      <w:proofErr w:type="spellEnd"/>
      <w:r w:rsidRPr="003272C8">
        <w:rPr>
          <w:rFonts w:ascii="Calibri"/>
          <w:i/>
          <w:iCs/>
        </w:rPr>
        <w:t xml:space="preserve"> Neurol EJPN Off J Eur </w:t>
      </w:r>
      <w:proofErr w:type="spellStart"/>
      <w:r w:rsidRPr="003272C8">
        <w:rPr>
          <w:rFonts w:ascii="Calibri"/>
          <w:i/>
          <w:iCs/>
        </w:rPr>
        <w:t>Paediatr</w:t>
      </w:r>
      <w:proofErr w:type="spellEnd"/>
      <w:r w:rsidRPr="003272C8">
        <w:rPr>
          <w:rFonts w:ascii="Calibri"/>
          <w:i/>
          <w:iCs/>
        </w:rPr>
        <w:t xml:space="preserve"> Neurol Soc</w:t>
      </w:r>
      <w:r w:rsidRPr="003272C8">
        <w:rPr>
          <w:rFonts w:ascii="Calibri"/>
        </w:rPr>
        <w:t xml:space="preserve">. </w:t>
      </w:r>
      <w:proofErr w:type="gramStart"/>
      <w:r w:rsidRPr="003272C8">
        <w:rPr>
          <w:rFonts w:ascii="Calibri"/>
        </w:rPr>
        <w:t>2020;28:44</w:t>
      </w:r>
      <w:proofErr w:type="gramEnd"/>
      <w:r w:rsidRPr="003272C8">
        <w:rPr>
          <w:rFonts w:ascii="Calibri"/>
        </w:rPr>
        <w:t xml:space="preserve">-51. </w:t>
      </w:r>
      <w:proofErr w:type="gramStart"/>
      <w:r w:rsidRPr="003272C8">
        <w:rPr>
          <w:rFonts w:ascii="Calibri"/>
        </w:rPr>
        <w:t>doi:10.1016/j.ejpn</w:t>
      </w:r>
      <w:proofErr w:type="gramEnd"/>
      <w:r w:rsidRPr="003272C8">
        <w:rPr>
          <w:rFonts w:ascii="Calibri"/>
        </w:rPr>
        <w:t>.2020.06.021</w:t>
      </w:r>
    </w:p>
    <w:p w14:paraId="55C03724" w14:textId="77777777" w:rsidR="003272C8" w:rsidRPr="003272C8" w:rsidRDefault="003272C8" w:rsidP="003272C8">
      <w:pPr>
        <w:pStyle w:val="Bibliography"/>
        <w:rPr>
          <w:rFonts w:ascii="Calibri"/>
        </w:rPr>
      </w:pPr>
      <w:r w:rsidRPr="003272C8">
        <w:rPr>
          <w:rFonts w:ascii="Calibri"/>
        </w:rPr>
        <w:t xml:space="preserve">11. </w:t>
      </w:r>
      <w:r w:rsidRPr="003272C8">
        <w:rPr>
          <w:rFonts w:ascii="Calibri"/>
        </w:rPr>
        <w:tab/>
      </w:r>
      <w:proofErr w:type="spellStart"/>
      <w:r w:rsidRPr="003272C8">
        <w:rPr>
          <w:rFonts w:ascii="Calibri"/>
        </w:rPr>
        <w:t>Hunfeld</w:t>
      </w:r>
      <w:proofErr w:type="spellEnd"/>
      <w:r w:rsidRPr="003272C8">
        <w:rPr>
          <w:rFonts w:ascii="Calibri"/>
        </w:rPr>
        <w:t xml:space="preserve"> M, Nadkarni VM, </w:t>
      </w:r>
      <w:proofErr w:type="spellStart"/>
      <w:r w:rsidRPr="003272C8">
        <w:rPr>
          <w:rFonts w:ascii="Calibri"/>
        </w:rPr>
        <w:t>Topjian</w:t>
      </w:r>
      <w:proofErr w:type="spellEnd"/>
      <w:r w:rsidRPr="003272C8">
        <w:rPr>
          <w:rFonts w:ascii="Calibri"/>
        </w:rPr>
        <w:t xml:space="preserve"> A, et al. Timing and Cause of Death in Children Following Return of Circulation After Out-of-Hospital Cardiac Arrest: A Single-Center Retrospective </w:t>
      </w:r>
      <w:r w:rsidRPr="003272C8">
        <w:rPr>
          <w:rFonts w:ascii="Calibri"/>
        </w:rPr>
        <w:lastRenderedPageBreak/>
        <w:t xml:space="preserve">Cohort Study. </w:t>
      </w:r>
      <w:proofErr w:type="spellStart"/>
      <w:r w:rsidRPr="003272C8">
        <w:rPr>
          <w:rFonts w:ascii="Calibri"/>
          <w:i/>
          <w:iCs/>
        </w:rPr>
        <w:t>Pediatr</w:t>
      </w:r>
      <w:proofErr w:type="spellEnd"/>
      <w:r w:rsidRPr="003272C8">
        <w:rPr>
          <w:rFonts w:ascii="Calibri"/>
          <w:i/>
          <w:iCs/>
        </w:rPr>
        <w:t xml:space="preserve"> Crit Care Med J Soc Crit Care Med World Fed </w:t>
      </w:r>
      <w:proofErr w:type="spellStart"/>
      <w:r w:rsidRPr="003272C8">
        <w:rPr>
          <w:rFonts w:ascii="Calibri"/>
          <w:i/>
          <w:iCs/>
        </w:rPr>
        <w:t>Pediatr</w:t>
      </w:r>
      <w:proofErr w:type="spellEnd"/>
      <w:r w:rsidRPr="003272C8">
        <w:rPr>
          <w:rFonts w:ascii="Calibri"/>
          <w:i/>
          <w:iCs/>
        </w:rPr>
        <w:t xml:space="preserve"> Intensive Crit Care Soc</w:t>
      </w:r>
      <w:r w:rsidRPr="003272C8">
        <w:rPr>
          <w:rFonts w:ascii="Calibri"/>
        </w:rPr>
        <w:t>. 2021;22(1):101-113. doi:10.1097/PCC.0000000000002577</w:t>
      </w:r>
    </w:p>
    <w:p w14:paraId="4A103A4B" w14:textId="77777777" w:rsidR="003272C8" w:rsidRPr="003272C8" w:rsidRDefault="003272C8" w:rsidP="003272C8">
      <w:pPr>
        <w:pStyle w:val="Bibliography"/>
        <w:rPr>
          <w:rFonts w:ascii="Calibri"/>
        </w:rPr>
      </w:pPr>
      <w:r w:rsidRPr="003272C8">
        <w:rPr>
          <w:rFonts w:ascii="Calibri"/>
        </w:rPr>
        <w:t xml:space="preserve">12. </w:t>
      </w:r>
      <w:r w:rsidRPr="003272C8">
        <w:rPr>
          <w:rFonts w:ascii="Calibri"/>
        </w:rPr>
        <w:tab/>
        <w:t xml:space="preserve">Du Pont-Thibodeau G, Fry M, </w:t>
      </w:r>
      <w:proofErr w:type="spellStart"/>
      <w:r w:rsidRPr="003272C8">
        <w:rPr>
          <w:rFonts w:ascii="Calibri"/>
        </w:rPr>
        <w:t>Kirschen</w:t>
      </w:r>
      <w:proofErr w:type="spellEnd"/>
      <w:r w:rsidRPr="003272C8">
        <w:rPr>
          <w:rFonts w:ascii="Calibri"/>
        </w:rPr>
        <w:t xml:space="preserve"> M, et al. Timing and modes of death after pediatric out-of-hospital cardiac arrest resuscitation. </w:t>
      </w:r>
      <w:r w:rsidRPr="003272C8">
        <w:rPr>
          <w:rFonts w:ascii="Calibri"/>
          <w:i/>
          <w:iCs/>
        </w:rPr>
        <w:t>Resuscitation</w:t>
      </w:r>
      <w:r w:rsidRPr="003272C8">
        <w:rPr>
          <w:rFonts w:ascii="Calibri"/>
        </w:rPr>
        <w:t xml:space="preserve">. </w:t>
      </w:r>
      <w:proofErr w:type="gramStart"/>
      <w:r w:rsidRPr="003272C8">
        <w:rPr>
          <w:rFonts w:ascii="Calibri"/>
        </w:rPr>
        <w:t>2018;133:160</w:t>
      </w:r>
      <w:proofErr w:type="gramEnd"/>
      <w:r w:rsidRPr="003272C8">
        <w:rPr>
          <w:rFonts w:ascii="Calibri"/>
        </w:rPr>
        <w:t xml:space="preserve">-166. </w:t>
      </w:r>
      <w:proofErr w:type="gramStart"/>
      <w:r w:rsidRPr="003272C8">
        <w:rPr>
          <w:rFonts w:ascii="Calibri"/>
        </w:rPr>
        <w:t>doi:10.1016/j.resuscitation</w:t>
      </w:r>
      <w:proofErr w:type="gramEnd"/>
      <w:r w:rsidRPr="003272C8">
        <w:rPr>
          <w:rFonts w:ascii="Calibri"/>
        </w:rPr>
        <w:t>.2018.08.014</w:t>
      </w:r>
    </w:p>
    <w:p w14:paraId="6B991D65" w14:textId="77777777" w:rsidR="003272C8" w:rsidRPr="003272C8" w:rsidRDefault="003272C8" w:rsidP="003272C8">
      <w:pPr>
        <w:pStyle w:val="Bibliography"/>
        <w:rPr>
          <w:rFonts w:ascii="Calibri"/>
        </w:rPr>
      </w:pPr>
      <w:r w:rsidRPr="003272C8">
        <w:rPr>
          <w:rFonts w:ascii="Calibri"/>
        </w:rPr>
        <w:t xml:space="preserve">13. </w:t>
      </w:r>
      <w:r w:rsidRPr="003272C8">
        <w:rPr>
          <w:rFonts w:ascii="Calibri"/>
        </w:rPr>
        <w:tab/>
        <w:t xml:space="preserve">Jacobs CS, Beers L, Park S, et al. Racial and Ethnic Disparities in Postcardiac Arrest Targeted Temperature Management Outcomes. </w:t>
      </w:r>
      <w:r w:rsidRPr="003272C8">
        <w:rPr>
          <w:rFonts w:ascii="Calibri"/>
          <w:i/>
          <w:iCs/>
        </w:rPr>
        <w:t>Crit Care Med</w:t>
      </w:r>
      <w:r w:rsidRPr="003272C8">
        <w:rPr>
          <w:rFonts w:ascii="Calibri"/>
        </w:rPr>
        <w:t>. 2020;48(1):56-63. doi:10.1097/CCM.0000000000004001</w:t>
      </w:r>
    </w:p>
    <w:p w14:paraId="6C0996D6" w14:textId="77777777" w:rsidR="003272C8" w:rsidRPr="003272C8" w:rsidRDefault="003272C8" w:rsidP="003272C8">
      <w:pPr>
        <w:pStyle w:val="Bibliography"/>
        <w:rPr>
          <w:rFonts w:ascii="Calibri"/>
        </w:rPr>
      </w:pPr>
      <w:r w:rsidRPr="003272C8">
        <w:rPr>
          <w:rFonts w:ascii="Calibri"/>
        </w:rPr>
        <w:t xml:space="preserve">14. </w:t>
      </w:r>
      <w:r w:rsidRPr="003272C8">
        <w:rPr>
          <w:rFonts w:ascii="Calibri"/>
        </w:rPr>
        <w:tab/>
        <w:t xml:space="preserve">Williamson T, Ryser MD, </w:t>
      </w:r>
      <w:proofErr w:type="spellStart"/>
      <w:r w:rsidRPr="003272C8">
        <w:rPr>
          <w:rFonts w:ascii="Calibri"/>
        </w:rPr>
        <w:t>Ubel</w:t>
      </w:r>
      <w:proofErr w:type="spellEnd"/>
      <w:r w:rsidRPr="003272C8">
        <w:rPr>
          <w:rFonts w:ascii="Calibri"/>
        </w:rPr>
        <w:t xml:space="preserve"> PA, et al. Withdrawal of Life-supporting Treatment in Severe Traumatic Brain Injury. </w:t>
      </w:r>
      <w:r w:rsidRPr="003272C8">
        <w:rPr>
          <w:rFonts w:ascii="Calibri"/>
          <w:i/>
          <w:iCs/>
        </w:rPr>
        <w:t>JAMA Surg</w:t>
      </w:r>
      <w:r w:rsidRPr="003272C8">
        <w:rPr>
          <w:rFonts w:ascii="Calibri"/>
        </w:rPr>
        <w:t>. 2020;155(8):723. doi:10.1001/jamasurg.2020.1790</w:t>
      </w:r>
    </w:p>
    <w:p w14:paraId="46EC865B" w14:textId="77777777" w:rsidR="003272C8" w:rsidRPr="003272C8" w:rsidRDefault="003272C8" w:rsidP="003272C8">
      <w:pPr>
        <w:pStyle w:val="Bibliography"/>
        <w:rPr>
          <w:rFonts w:ascii="Calibri"/>
        </w:rPr>
      </w:pPr>
      <w:r w:rsidRPr="003272C8">
        <w:rPr>
          <w:rFonts w:ascii="Calibri"/>
        </w:rPr>
        <w:t xml:space="preserve">15. </w:t>
      </w:r>
      <w:r w:rsidRPr="003272C8">
        <w:rPr>
          <w:rFonts w:ascii="Calibri"/>
        </w:rPr>
        <w:tab/>
      </w:r>
      <w:proofErr w:type="spellStart"/>
      <w:r w:rsidRPr="003272C8">
        <w:rPr>
          <w:rFonts w:ascii="Calibri"/>
        </w:rPr>
        <w:t>Hornor</w:t>
      </w:r>
      <w:proofErr w:type="spellEnd"/>
      <w:r w:rsidRPr="003272C8">
        <w:rPr>
          <w:rFonts w:ascii="Calibri"/>
        </w:rPr>
        <w:t xml:space="preserve"> MA, Byrne JP, Engelhardt KE, </w:t>
      </w:r>
      <w:proofErr w:type="spellStart"/>
      <w:r w:rsidRPr="003272C8">
        <w:rPr>
          <w:rFonts w:ascii="Calibri"/>
        </w:rPr>
        <w:t>Nathens</w:t>
      </w:r>
      <w:proofErr w:type="spellEnd"/>
      <w:r w:rsidRPr="003272C8">
        <w:rPr>
          <w:rFonts w:ascii="Calibri"/>
        </w:rPr>
        <w:t xml:space="preserve"> AB. Examining racial disparities in the time to withdrawal of life-sustaining treatment in trauma. </w:t>
      </w:r>
      <w:r w:rsidRPr="003272C8">
        <w:rPr>
          <w:rFonts w:ascii="Calibri"/>
          <w:i/>
          <w:iCs/>
        </w:rPr>
        <w:t>J Trauma Acute Care Surg</w:t>
      </w:r>
      <w:r w:rsidRPr="003272C8">
        <w:rPr>
          <w:rFonts w:ascii="Calibri"/>
        </w:rPr>
        <w:t>. 2018;84(4):590-597. doi:10.1097/TA.0000000000001775</w:t>
      </w:r>
    </w:p>
    <w:p w14:paraId="7AEB1936" w14:textId="77777777" w:rsidR="003272C8" w:rsidRPr="003272C8" w:rsidRDefault="003272C8" w:rsidP="003272C8">
      <w:pPr>
        <w:pStyle w:val="Bibliography"/>
        <w:rPr>
          <w:rFonts w:ascii="Calibri"/>
        </w:rPr>
      </w:pPr>
      <w:r w:rsidRPr="003272C8">
        <w:rPr>
          <w:rFonts w:ascii="Calibri"/>
        </w:rPr>
        <w:t xml:space="preserve">16. </w:t>
      </w:r>
      <w:r w:rsidRPr="003272C8">
        <w:rPr>
          <w:rFonts w:ascii="Calibri"/>
        </w:rPr>
        <w:tab/>
        <w:t xml:space="preserve">Haskell SE, </w:t>
      </w:r>
      <w:proofErr w:type="spellStart"/>
      <w:r w:rsidRPr="003272C8">
        <w:rPr>
          <w:rFonts w:ascii="Calibri"/>
        </w:rPr>
        <w:t>Girotra</w:t>
      </w:r>
      <w:proofErr w:type="spellEnd"/>
      <w:r w:rsidRPr="003272C8">
        <w:rPr>
          <w:rFonts w:ascii="Calibri"/>
        </w:rPr>
        <w:t xml:space="preserve"> S, Zhou Y, et al. Racial disparities in survival outcomes following pediatric in-hospital cardiac arrest. </w:t>
      </w:r>
      <w:r w:rsidRPr="003272C8">
        <w:rPr>
          <w:rFonts w:ascii="Calibri"/>
          <w:i/>
          <w:iCs/>
        </w:rPr>
        <w:t>Resuscitation</w:t>
      </w:r>
      <w:r w:rsidRPr="003272C8">
        <w:rPr>
          <w:rFonts w:ascii="Calibri"/>
        </w:rPr>
        <w:t xml:space="preserve">. </w:t>
      </w:r>
      <w:proofErr w:type="gramStart"/>
      <w:r w:rsidRPr="003272C8">
        <w:rPr>
          <w:rFonts w:ascii="Calibri"/>
        </w:rPr>
        <w:t>2021;159:117</w:t>
      </w:r>
      <w:proofErr w:type="gramEnd"/>
      <w:r w:rsidRPr="003272C8">
        <w:rPr>
          <w:rFonts w:ascii="Calibri"/>
        </w:rPr>
        <w:t xml:space="preserve">-125. </w:t>
      </w:r>
      <w:proofErr w:type="gramStart"/>
      <w:r w:rsidRPr="003272C8">
        <w:rPr>
          <w:rFonts w:ascii="Calibri"/>
        </w:rPr>
        <w:t>doi:10.1016/j.resuscitation</w:t>
      </w:r>
      <w:proofErr w:type="gramEnd"/>
      <w:r w:rsidRPr="003272C8">
        <w:rPr>
          <w:rFonts w:ascii="Calibri"/>
        </w:rPr>
        <w:t>.2020.12.018</w:t>
      </w:r>
    </w:p>
    <w:p w14:paraId="48F727C6" w14:textId="4DD56B6A" w:rsidR="009C38F7" w:rsidRDefault="009C38F7" w:rsidP="009C38F7">
      <w:r>
        <w:fldChar w:fldCharType="end"/>
      </w:r>
    </w:p>
    <w:p w14:paraId="4CE88DFF" w14:textId="77777777" w:rsidR="00D57AF3" w:rsidRDefault="0095032D"/>
    <w:sectPr w:rsidR="00D57AF3" w:rsidSect="00BE2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Droid Sans Fallback">
    <w:altName w:val="Droid Sans Fallback"/>
    <w:panose1 w:val="020B0502000000000001"/>
    <w:charset w:val="80"/>
    <w:family w:val="swiss"/>
    <w:pitch w:val="variable"/>
    <w:sig w:usb0="910002FF" w:usb1="2BDFFCFB" w:usb2="00000036"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BA3E21"/>
    <w:multiLevelType w:val="hybridMultilevel"/>
    <w:tmpl w:val="62BAD882"/>
    <w:lvl w:ilvl="0" w:tplc="06ECF234">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35375"/>
    <w:multiLevelType w:val="hybridMultilevel"/>
    <w:tmpl w:val="0E66D76C"/>
    <w:lvl w:ilvl="0" w:tplc="2FFE7F4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53352E"/>
    <w:multiLevelType w:val="hybridMultilevel"/>
    <w:tmpl w:val="37D43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4824BC"/>
    <w:multiLevelType w:val="hybridMultilevel"/>
    <w:tmpl w:val="E9F26A4A"/>
    <w:lvl w:ilvl="0" w:tplc="2FFE7F4C">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83"/>
    <w:rsid w:val="001C5935"/>
    <w:rsid w:val="00282C57"/>
    <w:rsid w:val="002E59DB"/>
    <w:rsid w:val="00300DC1"/>
    <w:rsid w:val="003272C8"/>
    <w:rsid w:val="003643FC"/>
    <w:rsid w:val="003B4D2F"/>
    <w:rsid w:val="003F5E7C"/>
    <w:rsid w:val="004057FA"/>
    <w:rsid w:val="0095032D"/>
    <w:rsid w:val="009C38F7"/>
    <w:rsid w:val="00A25506"/>
    <w:rsid w:val="00AE6FD3"/>
    <w:rsid w:val="00BE2BE9"/>
    <w:rsid w:val="00BF5C83"/>
    <w:rsid w:val="00FB2DDF"/>
    <w:rsid w:val="00FE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E408B1"/>
  <w15:chartTrackingRefBased/>
  <w15:docId w15:val="{9BF18930-8D41-1147-B7D6-545EBF9F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C38F7"/>
    <w:pPr>
      <w:tabs>
        <w:tab w:val="left" w:pos="500"/>
      </w:tabs>
      <w:spacing w:after="240"/>
      <w:ind w:left="504" w:hanging="504"/>
    </w:pPr>
  </w:style>
  <w:style w:type="paragraph" w:styleId="ListParagraph">
    <w:name w:val="List Paragraph"/>
    <w:basedOn w:val="Normal"/>
    <w:uiPriority w:val="34"/>
    <w:qFormat/>
    <w:rsid w:val="009C3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13381</Words>
  <Characters>76276</Characters>
  <Application>Microsoft Office Word</Application>
  <DocSecurity>0</DocSecurity>
  <Lines>635</Lines>
  <Paragraphs>178</Paragraphs>
  <ScaleCrop>false</ScaleCrop>
  <Company/>
  <LinksUpToDate>false</LinksUpToDate>
  <CharactersWithSpaces>89479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Louise Vassar</dc:creator>
  <cp:keywords/>
  <dc:description/>
  <cp:lastModifiedBy>Rachel Louise Vassar</cp:lastModifiedBy>
  <cp:revision>5</cp:revision>
  <dcterms:created xsi:type="dcterms:W3CDTF">2021-09-03T22:10:00Z</dcterms:created>
  <dcterms:modified xsi:type="dcterms:W3CDTF">2021-09-03T22:21:00Z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id="PwKeRqUL"/&gt;&lt;style id="http://www.zotero.org/styles/american-medical-association" hasBibliography="1" bibliographyStyleHasBeenSet="1"/&gt;&lt;prefs&gt;&lt;pref name="fieldType" value="Field"/&gt;&lt;pref name="au</vt:lpwstr>
  </property>
  <property fmtid="{D5CDD505-2E9C-101B-9397-08002B2CF9AE}" pid="3" name="ZOTERO_PREF_2">
    <vt:lpwstr>tomaticJournalAbbreviations" value="true"/&gt;&lt;/prefs&gt;&lt;/data&gt;</vt:lpwstr>
  </property>
</Properties>
</file>