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50863C" w14:textId="1ACAC2CB" w:rsidR="0049695F" w:rsidRDefault="0049695F" w:rsidP="005F2AE8">
      <w:pPr>
        <w:spacing w:before="100" w:beforeAutospacing="1" w:after="100" w:afterAutospacing="1"/>
        <w:outlineLvl w:val="0"/>
        <w:rPr>
          <w:rFonts w:eastAsia="Times New Roman" w:cs="Times New Roman"/>
          <w:b/>
          <w:bCs/>
          <w:color w:val="000000"/>
          <w:kern w:val="36"/>
          <w:sz w:val="28"/>
          <w:szCs w:val="28"/>
        </w:rPr>
      </w:pPr>
      <w:r>
        <w:rPr>
          <w:rFonts w:eastAsia="Times New Roman" w:cs="Times New Roman"/>
          <w:b/>
          <w:bCs/>
          <w:color w:val="000000"/>
          <w:kern w:val="36"/>
          <w:sz w:val="28"/>
          <w:szCs w:val="28"/>
        </w:rPr>
        <w:t xml:space="preserve">Lab </w:t>
      </w:r>
      <w:r w:rsidR="004D346F">
        <w:rPr>
          <w:rFonts w:eastAsia="Times New Roman" w:cs="Times New Roman"/>
          <w:b/>
          <w:bCs/>
          <w:color w:val="000000"/>
          <w:kern w:val="36"/>
          <w:sz w:val="28"/>
          <w:szCs w:val="28"/>
        </w:rPr>
        <w:t>9</w:t>
      </w:r>
      <w:r>
        <w:rPr>
          <w:rFonts w:eastAsia="Times New Roman" w:cs="Times New Roman"/>
          <w:b/>
          <w:bCs/>
          <w:color w:val="000000"/>
          <w:kern w:val="36"/>
          <w:sz w:val="28"/>
          <w:szCs w:val="28"/>
        </w:rPr>
        <w:t xml:space="preserve"> </w:t>
      </w:r>
      <w:r w:rsidR="008832DC">
        <w:rPr>
          <w:rFonts w:eastAsia="Times New Roman" w:cs="Times New Roman"/>
          <w:b/>
          <w:bCs/>
          <w:color w:val="000000"/>
          <w:kern w:val="36"/>
          <w:sz w:val="28"/>
          <w:szCs w:val="28"/>
        </w:rPr>
        <w:tab/>
      </w:r>
      <w:r w:rsidR="008832DC">
        <w:rPr>
          <w:rFonts w:eastAsia="Times New Roman" w:cs="Times New Roman"/>
          <w:b/>
          <w:bCs/>
          <w:color w:val="000000"/>
          <w:kern w:val="36"/>
          <w:sz w:val="28"/>
          <w:szCs w:val="28"/>
        </w:rPr>
        <w:tab/>
      </w:r>
      <w:r w:rsidR="008832DC">
        <w:rPr>
          <w:rFonts w:eastAsia="Times New Roman" w:cs="Times New Roman"/>
          <w:b/>
          <w:bCs/>
          <w:color w:val="000000"/>
          <w:kern w:val="36"/>
          <w:sz w:val="28"/>
          <w:szCs w:val="28"/>
        </w:rPr>
        <w:tab/>
      </w:r>
      <w:r>
        <w:rPr>
          <w:rFonts w:eastAsia="Times New Roman" w:cs="Times New Roman"/>
          <w:b/>
          <w:bCs/>
          <w:color w:val="000000"/>
          <w:kern w:val="36"/>
          <w:sz w:val="28"/>
          <w:szCs w:val="28"/>
        </w:rPr>
        <w:tab/>
      </w:r>
      <w:r>
        <w:rPr>
          <w:rFonts w:eastAsia="Times New Roman" w:cs="Times New Roman"/>
          <w:b/>
          <w:bCs/>
          <w:color w:val="000000"/>
          <w:kern w:val="36"/>
          <w:sz w:val="28"/>
          <w:szCs w:val="28"/>
        </w:rPr>
        <w:tab/>
      </w:r>
      <w:r w:rsidR="008832DC">
        <w:rPr>
          <w:rFonts w:eastAsia="Times New Roman" w:cs="Times New Roman"/>
          <w:b/>
          <w:bCs/>
          <w:color w:val="000000"/>
          <w:kern w:val="36"/>
          <w:sz w:val="28"/>
          <w:szCs w:val="28"/>
        </w:rPr>
        <w:t>Can be handed in for extra credit</w:t>
      </w:r>
      <w:r>
        <w:rPr>
          <w:rFonts w:eastAsia="Times New Roman" w:cs="Times New Roman"/>
          <w:b/>
          <w:bCs/>
          <w:color w:val="000000"/>
          <w:kern w:val="36"/>
          <w:sz w:val="28"/>
          <w:szCs w:val="28"/>
        </w:rPr>
        <w:t xml:space="preserve"> </w:t>
      </w:r>
      <w:r w:rsidR="008832DC">
        <w:rPr>
          <w:rFonts w:eastAsia="Times New Roman" w:cs="Times New Roman"/>
          <w:b/>
          <w:bCs/>
          <w:color w:val="000000"/>
          <w:kern w:val="36"/>
          <w:sz w:val="28"/>
          <w:szCs w:val="28"/>
        </w:rPr>
        <w:t>– due December 1</w:t>
      </w:r>
      <w:r w:rsidR="008F51F4">
        <w:rPr>
          <w:rFonts w:eastAsia="Times New Roman" w:cs="Times New Roman"/>
          <w:b/>
          <w:bCs/>
          <w:color w:val="000000"/>
          <w:kern w:val="36"/>
          <w:sz w:val="28"/>
          <w:szCs w:val="28"/>
        </w:rPr>
        <w:t>2</w:t>
      </w:r>
      <w:r w:rsidR="008832DC" w:rsidRPr="008832DC">
        <w:rPr>
          <w:rFonts w:eastAsia="Times New Roman" w:cs="Times New Roman"/>
          <w:b/>
          <w:bCs/>
          <w:color w:val="000000"/>
          <w:kern w:val="36"/>
          <w:sz w:val="28"/>
          <w:szCs w:val="28"/>
          <w:vertAlign w:val="superscript"/>
        </w:rPr>
        <w:t>th</w:t>
      </w:r>
      <w:r w:rsidR="008832DC">
        <w:rPr>
          <w:rFonts w:eastAsia="Times New Roman" w:cs="Times New Roman"/>
          <w:b/>
          <w:bCs/>
          <w:color w:val="000000"/>
          <w:kern w:val="36"/>
          <w:sz w:val="28"/>
          <w:szCs w:val="28"/>
        </w:rPr>
        <w:t xml:space="preserve"> </w:t>
      </w:r>
    </w:p>
    <w:p w14:paraId="11FE700D" w14:textId="77777777" w:rsidR="0049695F" w:rsidRDefault="0049695F" w:rsidP="005F2AE8">
      <w:pPr>
        <w:spacing w:before="100" w:beforeAutospacing="1" w:after="100" w:afterAutospacing="1"/>
        <w:outlineLvl w:val="0"/>
        <w:rPr>
          <w:rFonts w:eastAsia="Times New Roman" w:cs="Times New Roman"/>
          <w:b/>
          <w:bCs/>
          <w:color w:val="000000"/>
          <w:kern w:val="36"/>
          <w:sz w:val="28"/>
          <w:szCs w:val="28"/>
        </w:rPr>
      </w:pPr>
    </w:p>
    <w:p w14:paraId="7EF5B03E" w14:textId="77777777" w:rsidR="005F2AE8" w:rsidRPr="005F2AE8" w:rsidRDefault="005F2AE8" w:rsidP="005F2AE8">
      <w:pPr>
        <w:spacing w:before="100" w:beforeAutospacing="1" w:after="100" w:afterAutospacing="1"/>
        <w:outlineLvl w:val="0"/>
        <w:rPr>
          <w:rFonts w:eastAsia="Times New Roman" w:cs="Times New Roman"/>
          <w:b/>
          <w:bCs/>
          <w:color w:val="000000"/>
          <w:kern w:val="36"/>
          <w:sz w:val="28"/>
          <w:szCs w:val="28"/>
        </w:rPr>
      </w:pPr>
      <w:r w:rsidRPr="005F2AE8">
        <w:rPr>
          <w:rFonts w:eastAsia="Times New Roman" w:cs="Times New Roman"/>
          <w:b/>
          <w:bCs/>
          <w:color w:val="000000"/>
          <w:kern w:val="36"/>
          <w:sz w:val="28"/>
          <w:szCs w:val="28"/>
        </w:rPr>
        <w:t>Duke Cardiac Catheterization Coronary Artery Disease Diagnostic Dataset</w:t>
      </w:r>
    </w:p>
    <w:p w14:paraId="3277315C" w14:textId="77777777" w:rsidR="005F2AE8" w:rsidRPr="005F2AE8" w:rsidRDefault="00DF42C7" w:rsidP="005F2AE8">
      <w:pPr>
        <w:rPr>
          <w:rFonts w:eastAsia="Times New Roman" w:cs="Times New Roman"/>
          <w:sz w:val="28"/>
          <w:szCs w:val="28"/>
        </w:rPr>
      </w:pPr>
      <w:r>
        <w:rPr>
          <w:rFonts w:eastAsia="Times New Roman" w:cs="Times New Roman"/>
          <w:noProof/>
          <w:sz w:val="28"/>
          <w:szCs w:val="28"/>
        </w:rPr>
        <w:pict w14:anchorId="176CB002">
          <v:rect id="_x0000_i1025" alt="" style="width:540pt;height:.05pt;mso-width-percent:0;mso-height-percent:0;mso-width-percent:0;mso-height-percent:0" o:hralign="center" o:hrstd="t" o:hrnoshade="t" o:hr="t" fillcolor="black" stroked="f"/>
        </w:pict>
      </w:r>
    </w:p>
    <w:p w14:paraId="21AD738F" w14:textId="77777777" w:rsidR="009515B5" w:rsidRDefault="009515B5" w:rsidP="005F2AE8">
      <w:pPr>
        <w:rPr>
          <w:rFonts w:eastAsia="Times New Roman" w:cs="Times New Roman"/>
          <w:color w:val="000000"/>
        </w:rPr>
      </w:pPr>
    </w:p>
    <w:p w14:paraId="16370653" w14:textId="77777777" w:rsidR="005F2AE8" w:rsidRPr="009515B5" w:rsidRDefault="005F2AE8" w:rsidP="005F2AE8">
      <w:pPr>
        <w:rPr>
          <w:rFonts w:eastAsia="Times New Roman" w:cs="Times New Roman"/>
          <w:color w:val="000000"/>
        </w:rPr>
      </w:pPr>
      <w:r w:rsidRPr="005F2AE8">
        <w:rPr>
          <w:rFonts w:eastAsia="Times New Roman" w:cs="Times New Roman"/>
          <w:color w:val="000000"/>
        </w:rPr>
        <w:t xml:space="preserve">This dataset is from the Duke University Cardiovascular Disease Databank and consists of 3504 patients and 6 variables. The patients were referred to Duke University Medical Center for chest pain. </w:t>
      </w:r>
    </w:p>
    <w:p w14:paraId="57FA5BAB" w14:textId="77777777" w:rsidR="005F2AE8" w:rsidRPr="009515B5" w:rsidRDefault="005F2AE8" w:rsidP="005F2AE8">
      <w:pPr>
        <w:rPr>
          <w:rFonts w:eastAsia="Times New Roman" w:cs="Times New Roman"/>
          <w:color w:val="000000"/>
        </w:rPr>
      </w:pPr>
    </w:p>
    <w:p w14:paraId="3A9B8DD5" w14:textId="77777777" w:rsidR="00E74B82" w:rsidRPr="009515B5" w:rsidRDefault="00E74B82" w:rsidP="005F2AE8">
      <w:pPr>
        <w:rPr>
          <w:rFonts w:eastAsia="Times New Roman" w:cs="Times New Roman"/>
          <w:color w:val="000000"/>
        </w:rPr>
      </w:pPr>
      <w:r w:rsidRPr="009515B5">
        <w:rPr>
          <w:rFonts w:eastAsia="Times New Roman" w:cs="Times New Roman"/>
          <w:color w:val="000000"/>
        </w:rPr>
        <w:t>Sex: 0 = Males, 1 = Females</w:t>
      </w:r>
    </w:p>
    <w:p w14:paraId="7C9CEEA1" w14:textId="77777777" w:rsidR="00E74B82" w:rsidRPr="009515B5" w:rsidRDefault="00E74B82" w:rsidP="005F2AE8">
      <w:pPr>
        <w:rPr>
          <w:rFonts w:eastAsia="Times New Roman" w:cs="Times New Roman"/>
          <w:color w:val="000000"/>
        </w:rPr>
      </w:pPr>
      <w:r w:rsidRPr="009515B5">
        <w:rPr>
          <w:rFonts w:eastAsia="Times New Roman" w:cs="Times New Roman"/>
          <w:color w:val="000000"/>
        </w:rPr>
        <w:t>Age: in years</w:t>
      </w:r>
    </w:p>
    <w:p w14:paraId="2B7B96EB" w14:textId="77777777" w:rsidR="00E74B82" w:rsidRPr="009515B5" w:rsidRDefault="00E74B82" w:rsidP="005F2AE8">
      <w:pPr>
        <w:rPr>
          <w:rFonts w:eastAsia="Times New Roman" w:cs="Times New Roman"/>
          <w:color w:val="000000"/>
        </w:rPr>
      </w:pPr>
      <w:proofErr w:type="spellStart"/>
      <w:r w:rsidRPr="009515B5">
        <w:rPr>
          <w:rFonts w:eastAsia="Times New Roman" w:cs="Times New Roman"/>
          <w:color w:val="000000"/>
        </w:rPr>
        <w:t>Cad_dur</w:t>
      </w:r>
      <w:proofErr w:type="spellEnd"/>
      <w:r w:rsidRPr="009515B5">
        <w:rPr>
          <w:rFonts w:eastAsia="Times New Roman" w:cs="Times New Roman"/>
          <w:color w:val="000000"/>
        </w:rPr>
        <w:t>: Duration of symptoms in years</w:t>
      </w:r>
    </w:p>
    <w:p w14:paraId="3F5975BC" w14:textId="77777777" w:rsidR="00E74B82" w:rsidRPr="009515B5" w:rsidRDefault="00E74B82" w:rsidP="005F2AE8">
      <w:pPr>
        <w:rPr>
          <w:rFonts w:eastAsia="Times New Roman" w:cs="Times New Roman"/>
          <w:color w:val="000000"/>
        </w:rPr>
      </w:pPr>
      <w:r w:rsidRPr="009515B5">
        <w:rPr>
          <w:rFonts w:eastAsia="Times New Roman" w:cs="Times New Roman"/>
          <w:color w:val="000000"/>
        </w:rPr>
        <w:t>Cholesterol: mg %</w:t>
      </w:r>
    </w:p>
    <w:p w14:paraId="66068842" w14:textId="5254A3F6" w:rsidR="00E74B82" w:rsidRPr="009515B5" w:rsidRDefault="00E74B82" w:rsidP="005F2AE8">
      <w:pPr>
        <w:rPr>
          <w:rFonts w:eastAsia="Times New Roman" w:cs="Times New Roman"/>
          <w:color w:val="000000"/>
        </w:rPr>
      </w:pPr>
      <w:proofErr w:type="spellStart"/>
      <w:r w:rsidRPr="009515B5">
        <w:rPr>
          <w:rFonts w:eastAsia="Times New Roman" w:cs="Times New Roman"/>
          <w:color w:val="000000"/>
        </w:rPr>
        <w:t>Sigdz</w:t>
      </w:r>
      <w:proofErr w:type="spellEnd"/>
      <w:r w:rsidRPr="009515B5">
        <w:rPr>
          <w:rFonts w:eastAsia="Times New Roman" w:cs="Times New Roman"/>
          <w:color w:val="000000"/>
        </w:rPr>
        <w:t xml:space="preserve">: Significant coronary heart disease </w:t>
      </w:r>
      <w:r w:rsidRPr="005F2AE8">
        <w:rPr>
          <w:rFonts w:eastAsia="Times New Roman" w:cs="Times New Roman"/>
          <w:color w:val="000000"/>
        </w:rPr>
        <w:t>significant (&gt;= 75% diameter narrowing in at least one important coronary artery)</w:t>
      </w:r>
      <w:r w:rsidR="000D5115">
        <w:rPr>
          <w:rFonts w:eastAsia="Times New Roman" w:cs="Times New Roman"/>
          <w:color w:val="000000"/>
        </w:rPr>
        <w:t xml:space="preserve"> 0 = No, 1 = Yes</w:t>
      </w:r>
    </w:p>
    <w:p w14:paraId="23A63973" w14:textId="1422F82D" w:rsidR="00E74B82" w:rsidRDefault="00E74B82" w:rsidP="005F2AE8">
      <w:pPr>
        <w:rPr>
          <w:rFonts w:eastAsia="Times New Roman" w:cs="Times New Roman"/>
          <w:color w:val="000000"/>
        </w:rPr>
      </w:pPr>
      <w:proofErr w:type="spellStart"/>
      <w:r w:rsidRPr="009515B5">
        <w:rPr>
          <w:rFonts w:eastAsia="Times New Roman" w:cs="Times New Roman"/>
          <w:color w:val="000000"/>
        </w:rPr>
        <w:t>Tvdim</w:t>
      </w:r>
      <w:proofErr w:type="spellEnd"/>
      <w:r w:rsidRPr="009515B5">
        <w:rPr>
          <w:rFonts w:eastAsia="Times New Roman" w:cs="Times New Roman"/>
          <w:color w:val="000000"/>
        </w:rPr>
        <w:t xml:space="preserve">: </w:t>
      </w:r>
      <w:r w:rsidR="009515B5" w:rsidRPr="009515B5">
        <w:rPr>
          <w:rFonts w:eastAsia="Times New Roman" w:cs="Times New Roman"/>
          <w:color w:val="000000"/>
        </w:rPr>
        <w:t xml:space="preserve">Three vessel or left main disease by cardiac </w:t>
      </w:r>
      <w:proofErr w:type="spellStart"/>
      <w:r w:rsidR="009515B5" w:rsidRPr="009515B5">
        <w:rPr>
          <w:rFonts w:eastAsia="Times New Roman" w:cs="Times New Roman"/>
          <w:color w:val="000000"/>
        </w:rPr>
        <w:t>cath</w:t>
      </w:r>
      <w:proofErr w:type="spellEnd"/>
      <w:r w:rsidR="000D5115">
        <w:rPr>
          <w:rFonts w:eastAsia="Times New Roman" w:cs="Times New Roman"/>
          <w:color w:val="000000"/>
        </w:rPr>
        <w:t xml:space="preserve"> 0 = No, 1 = Yes</w:t>
      </w:r>
    </w:p>
    <w:p w14:paraId="22CB0A80" w14:textId="77777777" w:rsidR="0049695F" w:rsidRDefault="0049695F" w:rsidP="005F2AE8">
      <w:pPr>
        <w:rPr>
          <w:rFonts w:eastAsia="Times New Roman" w:cs="Times New Roman"/>
          <w:color w:val="000000"/>
        </w:rPr>
      </w:pPr>
    </w:p>
    <w:p w14:paraId="625E99DA" w14:textId="6FCAA394" w:rsidR="0049695F" w:rsidRDefault="001E651C" w:rsidP="001E651C">
      <w:pPr>
        <w:pStyle w:val="ListParagraph"/>
        <w:numPr>
          <w:ilvl w:val="0"/>
          <w:numId w:val="1"/>
        </w:numPr>
        <w:rPr>
          <w:rFonts w:eastAsia="Times New Roman" w:cs="Times New Roman"/>
          <w:color w:val="000000"/>
        </w:rPr>
      </w:pPr>
      <w:r>
        <w:rPr>
          <w:rFonts w:eastAsia="Times New Roman" w:cs="Times New Roman"/>
          <w:color w:val="000000"/>
        </w:rPr>
        <w:t xml:space="preserve">Test whether there is a difference in age between Males &amp; Females for Age, </w:t>
      </w:r>
      <w:proofErr w:type="spellStart"/>
      <w:r>
        <w:rPr>
          <w:rFonts w:eastAsia="Times New Roman" w:cs="Times New Roman"/>
          <w:color w:val="000000"/>
        </w:rPr>
        <w:t>Cad_dur</w:t>
      </w:r>
      <w:proofErr w:type="spellEnd"/>
      <w:r>
        <w:rPr>
          <w:rFonts w:eastAsia="Times New Roman" w:cs="Times New Roman"/>
          <w:color w:val="000000"/>
        </w:rPr>
        <w:t>, and Cholesterol</w:t>
      </w:r>
      <w:r w:rsidR="00D27BE7">
        <w:rPr>
          <w:rFonts w:eastAsia="Times New Roman" w:cs="Times New Roman"/>
          <w:color w:val="000000"/>
        </w:rPr>
        <w:t>.  If there are significant differences, are these clinically important?</w:t>
      </w:r>
    </w:p>
    <w:p w14:paraId="2F0862FF" w14:textId="1F4DB3DB" w:rsidR="00D27BE7" w:rsidRDefault="0078665F" w:rsidP="001E651C">
      <w:pPr>
        <w:pStyle w:val="ListParagraph"/>
        <w:numPr>
          <w:ilvl w:val="0"/>
          <w:numId w:val="1"/>
        </w:numPr>
        <w:rPr>
          <w:rFonts w:eastAsia="Times New Roman" w:cs="Times New Roman"/>
          <w:color w:val="000000"/>
        </w:rPr>
      </w:pPr>
      <w:r>
        <w:rPr>
          <w:rFonts w:eastAsia="Times New Roman" w:cs="Times New Roman"/>
          <w:color w:val="000000"/>
        </w:rPr>
        <w:t>Do any of these variables need to be transformed? Transform the variable that is the least normal and run your test from (1) again.  Is it still statistically significant?</w:t>
      </w:r>
    </w:p>
    <w:p w14:paraId="252BE06E" w14:textId="0C3FD838" w:rsidR="0078665F" w:rsidRDefault="00F01EB5" w:rsidP="001E651C">
      <w:pPr>
        <w:pStyle w:val="ListParagraph"/>
        <w:numPr>
          <w:ilvl w:val="0"/>
          <w:numId w:val="1"/>
        </w:numPr>
        <w:rPr>
          <w:rFonts w:eastAsia="Times New Roman" w:cs="Times New Roman"/>
          <w:color w:val="000000"/>
        </w:rPr>
      </w:pPr>
      <w:r>
        <w:rPr>
          <w:rFonts w:eastAsia="Times New Roman" w:cs="Times New Roman"/>
          <w:color w:val="000000"/>
        </w:rPr>
        <w:t xml:space="preserve">Examine </w:t>
      </w:r>
      <w:proofErr w:type="spellStart"/>
      <w:r>
        <w:rPr>
          <w:rFonts w:eastAsia="Times New Roman" w:cs="Times New Roman"/>
          <w:color w:val="000000"/>
        </w:rPr>
        <w:t>sigdz</w:t>
      </w:r>
      <w:proofErr w:type="spellEnd"/>
      <w:r>
        <w:rPr>
          <w:rFonts w:eastAsia="Times New Roman" w:cs="Times New Roman"/>
          <w:color w:val="000000"/>
        </w:rPr>
        <w:t xml:space="preserve"> &amp; </w:t>
      </w:r>
      <w:proofErr w:type="spellStart"/>
      <w:r>
        <w:rPr>
          <w:rFonts w:eastAsia="Times New Roman" w:cs="Times New Roman"/>
          <w:color w:val="000000"/>
        </w:rPr>
        <w:t>tvdlm</w:t>
      </w:r>
      <w:proofErr w:type="spellEnd"/>
      <w:r>
        <w:rPr>
          <w:rFonts w:eastAsia="Times New Roman" w:cs="Times New Roman"/>
          <w:color w:val="000000"/>
        </w:rPr>
        <w:t xml:space="preserve"> – should they be in the same model?  Why or why not?</w:t>
      </w:r>
    </w:p>
    <w:p w14:paraId="00C121F1" w14:textId="7E69BE9F" w:rsidR="00F01EB5" w:rsidRDefault="00F01EB5" w:rsidP="001E651C">
      <w:pPr>
        <w:pStyle w:val="ListParagraph"/>
        <w:numPr>
          <w:ilvl w:val="0"/>
          <w:numId w:val="1"/>
        </w:numPr>
        <w:rPr>
          <w:rFonts w:eastAsia="Times New Roman" w:cs="Times New Roman"/>
          <w:color w:val="000000"/>
        </w:rPr>
      </w:pPr>
      <w:r>
        <w:rPr>
          <w:rFonts w:eastAsia="Times New Roman" w:cs="Times New Roman"/>
          <w:color w:val="000000"/>
        </w:rPr>
        <w:t xml:space="preserve">Create a logistic model predicting Significant coronary disease by </w:t>
      </w:r>
      <w:r w:rsidR="005A1013">
        <w:rPr>
          <w:rFonts w:eastAsia="Times New Roman" w:cs="Times New Roman"/>
          <w:color w:val="000000"/>
        </w:rPr>
        <w:t>first examining the odds ratios (ORs) of each variable separately and then creating the multivariable model.  Do the ORs change? Do they all remain statistically significant?  Did you use your transformed variable?</w:t>
      </w:r>
    </w:p>
    <w:p w14:paraId="3B75F43D" w14:textId="3727AC91" w:rsidR="000F5CFA" w:rsidRDefault="000F5CFA" w:rsidP="001E651C">
      <w:pPr>
        <w:pStyle w:val="ListParagraph"/>
        <w:numPr>
          <w:ilvl w:val="0"/>
          <w:numId w:val="1"/>
        </w:numPr>
        <w:rPr>
          <w:rFonts w:eastAsia="Times New Roman" w:cs="Times New Roman"/>
          <w:color w:val="000000"/>
        </w:rPr>
      </w:pPr>
      <w:r>
        <w:rPr>
          <w:rFonts w:eastAsia="Times New Roman" w:cs="Times New Roman"/>
          <w:color w:val="000000"/>
        </w:rPr>
        <w:t>Are your variables correlated?  Which variables would you use to calculate correlation coefficients?</w:t>
      </w:r>
    </w:p>
    <w:p w14:paraId="692DC2B9" w14:textId="6A6FD4CF" w:rsidR="00E54626" w:rsidRDefault="00E54626" w:rsidP="001E651C">
      <w:pPr>
        <w:pStyle w:val="ListParagraph"/>
        <w:numPr>
          <w:ilvl w:val="0"/>
          <w:numId w:val="1"/>
        </w:numPr>
        <w:rPr>
          <w:rFonts w:eastAsia="Times New Roman" w:cs="Times New Roman"/>
          <w:color w:val="000000"/>
        </w:rPr>
      </w:pPr>
      <w:r>
        <w:rPr>
          <w:rFonts w:eastAsia="Times New Roman" w:cs="Times New Roman"/>
          <w:color w:val="000000"/>
        </w:rPr>
        <w:t>Create a linear regression model predicting cholesterol.  Which variables are most important and</w:t>
      </w:r>
      <w:r w:rsidR="00315D7A">
        <w:rPr>
          <w:rFonts w:eastAsia="Times New Roman" w:cs="Times New Roman"/>
          <w:color w:val="000000"/>
        </w:rPr>
        <w:t xml:space="preserve"> which</w:t>
      </w:r>
      <w:r>
        <w:rPr>
          <w:rFonts w:eastAsia="Times New Roman" w:cs="Times New Roman"/>
          <w:color w:val="000000"/>
        </w:rPr>
        <w:t xml:space="preserve"> is </w:t>
      </w:r>
      <w:r w:rsidR="00377831">
        <w:rPr>
          <w:rFonts w:eastAsia="Times New Roman" w:cs="Times New Roman"/>
          <w:color w:val="000000"/>
        </w:rPr>
        <w:t xml:space="preserve">better in your model </w:t>
      </w:r>
      <w:proofErr w:type="spellStart"/>
      <w:r>
        <w:rPr>
          <w:rFonts w:eastAsia="Times New Roman" w:cs="Times New Roman"/>
          <w:color w:val="000000"/>
        </w:rPr>
        <w:t>sigdz</w:t>
      </w:r>
      <w:proofErr w:type="spellEnd"/>
      <w:r w:rsidR="00356770">
        <w:rPr>
          <w:rFonts w:eastAsia="Times New Roman" w:cs="Times New Roman"/>
          <w:color w:val="000000"/>
        </w:rPr>
        <w:t xml:space="preserve"> </w:t>
      </w:r>
      <w:r w:rsidR="00377831">
        <w:rPr>
          <w:rFonts w:eastAsia="Times New Roman" w:cs="Times New Roman"/>
          <w:color w:val="000000"/>
        </w:rPr>
        <w:t>of</w:t>
      </w:r>
      <w:r w:rsidR="00356770">
        <w:rPr>
          <w:rFonts w:eastAsia="Times New Roman" w:cs="Times New Roman"/>
          <w:color w:val="000000"/>
        </w:rPr>
        <w:t xml:space="preserve"> </w:t>
      </w:r>
      <w:proofErr w:type="spellStart"/>
      <w:r w:rsidR="00356770">
        <w:rPr>
          <w:rFonts w:eastAsia="Times New Roman" w:cs="Times New Roman"/>
          <w:color w:val="000000"/>
        </w:rPr>
        <w:t>tvdlm</w:t>
      </w:r>
      <w:r w:rsidR="00377831">
        <w:rPr>
          <w:rFonts w:eastAsia="Times New Roman" w:cs="Times New Roman"/>
          <w:color w:val="000000"/>
        </w:rPr>
        <w:t>?</w:t>
      </w:r>
      <w:proofErr w:type="spellEnd"/>
      <w:r w:rsidR="00377831">
        <w:rPr>
          <w:rFonts w:eastAsia="Times New Roman" w:cs="Times New Roman"/>
          <w:color w:val="000000"/>
        </w:rPr>
        <w:t xml:space="preserve">  Are there differences in the two models with respect to other variables importance?</w:t>
      </w:r>
    </w:p>
    <w:p w14:paraId="2CF5BD67" w14:textId="07065411" w:rsidR="00377831" w:rsidRPr="001E651C" w:rsidRDefault="00377831" w:rsidP="001E651C">
      <w:pPr>
        <w:pStyle w:val="ListParagraph"/>
        <w:numPr>
          <w:ilvl w:val="0"/>
          <w:numId w:val="1"/>
        </w:numPr>
        <w:rPr>
          <w:rFonts w:eastAsia="Times New Roman" w:cs="Times New Roman"/>
          <w:color w:val="000000"/>
        </w:rPr>
      </w:pPr>
      <w:r>
        <w:rPr>
          <w:rFonts w:eastAsia="Times New Roman" w:cs="Times New Roman"/>
          <w:color w:val="000000"/>
        </w:rPr>
        <w:t>Examine the R</w:t>
      </w:r>
      <w:r>
        <w:rPr>
          <w:rFonts w:eastAsia="Times New Roman" w:cs="Times New Roman"/>
          <w:color w:val="000000"/>
          <w:vertAlign w:val="superscript"/>
        </w:rPr>
        <w:t>2</w:t>
      </w:r>
      <w:r>
        <w:rPr>
          <w:rFonts w:eastAsia="Times New Roman" w:cs="Times New Roman"/>
          <w:color w:val="000000"/>
        </w:rPr>
        <w:t xml:space="preserve"> in the models, how would you interpret this in terms of predicting cholesterol level?</w:t>
      </w:r>
    </w:p>
    <w:p w14:paraId="624139BA" w14:textId="77777777" w:rsidR="0049695F" w:rsidRDefault="0049695F" w:rsidP="005F2AE8">
      <w:pPr>
        <w:rPr>
          <w:rFonts w:eastAsia="Times New Roman" w:cs="Times New Roman"/>
          <w:color w:val="000000"/>
        </w:rPr>
      </w:pPr>
    </w:p>
    <w:p w14:paraId="28C031AB" w14:textId="77777777" w:rsidR="00B1507E" w:rsidRDefault="00B1507E" w:rsidP="005F2AE8">
      <w:pPr>
        <w:rPr>
          <w:rFonts w:eastAsia="Times New Roman" w:cs="Times New Roman"/>
          <w:color w:val="000000"/>
        </w:rPr>
      </w:pPr>
    </w:p>
    <w:p w14:paraId="703E2337" w14:textId="77777777" w:rsidR="00B1507E" w:rsidRDefault="00B1507E" w:rsidP="005F2AE8">
      <w:pPr>
        <w:rPr>
          <w:rFonts w:eastAsia="Times New Roman" w:cs="Times New Roman"/>
          <w:color w:val="000000"/>
        </w:rPr>
      </w:pPr>
    </w:p>
    <w:p w14:paraId="1AD9FABB" w14:textId="77777777" w:rsidR="00B1507E" w:rsidRPr="009515B5" w:rsidRDefault="00B1507E" w:rsidP="005F2AE8">
      <w:pPr>
        <w:rPr>
          <w:rFonts w:eastAsia="Times New Roman" w:cs="Times New Roman"/>
          <w:color w:val="000000"/>
        </w:rPr>
      </w:pPr>
    </w:p>
    <w:p w14:paraId="3AF6B2B7" w14:textId="77777777" w:rsidR="00E2566F" w:rsidRPr="009515B5" w:rsidRDefault="00E2566F">
      <w:pPr>
        <w:rPr>
          <w:rFonts w:eastAsia="Times New Roman" w:cs="Times New Roman"/>
          <w:color w:val="000000"/>
        </w:rPr>
      </w:pPr>
    </w:p>
    <w:p w14:paraId="2532EA54" w14:textId="77777777" w:rsidR="009515B5" w:rsidRPr="009515B5" w:rsidRDefault="009515B5">
      <w:pPr>
        <w:rPr>
          <w:rFonts w:eastAsia="Times New Roman" w:cs="Times New Roman"/>
          <w:color w:val="000000"/>
        </w:rPr>
      </w:pPr>
    </w:p>
    <w:p w14:paraId="2D5455CF" w14:textId="77777777" w:rsidR="009515B5" w:rsidRPr="009515B5" w:rsidRDefault="009515B5"/>
    <w:sectPr w:rsidR="009515B5" w:rsidRPr="009515B5" w:rsidSect="009515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3529"/>
    <w:multiLevelType w:val="hybridMultilevel"/>
    <w:tmpl w:val="8F9AA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E8"/>
    <w:rsid w:val="000D5115"/>
    <w:rsid w:val="000F5CFA"/>
    <w:rsid w:val="001E651C"/>
    <w:rsid w:val="00315D7A"/>
    <w:rsid w:val="00356770"/>
    <w:rsid w:val="00377831"/>
    <w:rsid w:val="0049695F"/>
    <w:rsid w:val="004D346F"/>
    <w:rsid w:val="005A1013"/>
    <w:rsid w:val="005F2AE8"/>
    <w:rsid w:val="0078665F"/>
    <w:rsid w:val="008832DC"/>
    <w:rsid w:val="008B0074"/>
    <w:rsid w:val="008F51F4"/>
    <w:rsid w:val="00917882"/>
    <w:rsid w:val="009515B5"/>
    <w:rsid w:val="00956945"/>
    <w:rsid w:val="00B1507E"/>
    <w:rsid w:val="00B62AF7"/>
    <w:rsid w:val="00D27BE7"/>
    <w:rsid w:val="00DF42C7"/>
    <w:rsid w:val="00E2566F"/>
    <w:rsid w:val="00E54626"/>
    <w:rsid w:val="00E74B82"/>
    <w:rsid w:val="00F0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BEA1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5F2AE8"/>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AE8"/>
    <w:rPr>
      <w:rFonts w:ascii="Times New Roman" w:hAnsi="Times New Roman" w:cs="Times New Roman"/>
      <w:b/>
      <w:bCs/>
      <w:kern w:val="36"/>
      <w:sz w:val="48"/>
      <w:szCs w:val="48"/>
    </w:rPr>
  </w:style>
  <w:style w:type="character" w:styleId="HTMLTypewriter">
    <w:name w:val="HTML Typewriter"/>
    <w:basedOn w:val="DefaultParagraphFont"/>
    <w:uiPriority w:val="99"/>
    <w:semiHidden/>
    <w:unhideWhenUsed/>
    <w:rsid w:val="005F2AE8"/>
    <w:rPr>
      <w:rFonts w:ascii="Courier New" w:eastAsiaTheme="minorHAnsi" w:hAnsi="Courier New" w:cs="Courier New"/>
      <w:sz w:val="20"/>
      <w:szCs w:val="20"/>
    </w:rPr>
  </w:style>
  <w:style w:type="paragraph" w:styleId="ListParagraph">
    <w:name w:val="List Paragraph"/>
    <w:basedOn w:val="Normal"/>
    <w:uiPriority w:val="34"/>
    <w:qFormat/>
    <w:rsid w:val="001E6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459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1525</Characters>
  <Application>Microsoft Office Word</Application>
  <DocSecurity>0</DocSecurity>
  <Lines>12</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Lab 10 – Can be handed in for extra credit				Due: November 30, 2017</vt:lpstr>
      <vt:lpstr/>
      <vt:lpstr>Duke Cardiac Catheterization Coronary Artery Disease Diagnostic Dataset</vt:lpstr>
    </vt:vector>
  </TitlesOfParts>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Allen</dc:creator>
  <cp:keywords/>
  <dc:description/>
  <cp:lastModifiedBy>Allen, Isabel</cp:lastModifiedBy>
  <cp:revision>2</cp:revision>
  <dcterms:created xsi:type="dcterms:W3CDTF">2021-09-09T17:36:00Z</dcterms:created>
  <dcterms:modified xsi:type="dcterms:W3CDTF">2021-09-09T17:36:00Z</dcterms:modified>
</cp:coreProperties>
</file>