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3C61F" w14:textId="3FA1EA16" w:rsidR="00356F0F" w:rsidRDefault="00333834">
      <w:hyperlink r:id="rId4" w:history="1">
        <w:r>
          <w:rPr>
            <w:rStyle w:val="Hyperlink"/>
          </w:rPr>
          <w:t>DALY Calculator (shinyapps.io)</w:t>
        </w:r>
      </w:hyperlink>
    </w:p>
    <w:p w14:paraId="419E12C7" w14:textId="77777777" w:rsidR="00333834" w:rsidRDefault="00333834"/>
    <w:sectPr w:rsidR="0033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34"/>
    <w:rsid w:val="00333834"/>
    <w:rsid w:val="003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BADA"/>
  <w15:chartTrackingRefBased/>
  <w15:docId w15:val="{4AB2EF5D-E266-423C-AF9B-441BCBF5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3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vr.shinyapps.io/DALYcalcul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Marseille</dc:creator>
  <cp:keywords/>
  <dc:description/>
  <cp:lastModifiedBy>Elliot Marseille</cp:lastModifiedBy>
  <cp:revision>1</cp:revision>
  <dcterms:created xsi:type="dcterms:W3CDTF">2021-04-08T17:00:00Z</dcterms:created>
  <dcterms:modified xsi:type="dcterms:W3CDTF">2021-04-08T17:01:00Z</dcterms:modified>
</cp:coreProperties>
</file>