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EA5A" w14:textId="0ED6C57B" w:rsidR="004F4021" w:rsidRDefault="004F4021">
      <w:pPr>
        <w:rPr>
          <w:rFonts w:ascii="Arial" w:hAnsi="Arial" w:cs="Arial"/>
          <w:sz w:val="22"/>
          <w:szCs w:val="22"/>
        </w:rPr>
      </w:pPr>
    </w:p>
    <w:p w14:paraId="00B7647A" w14:textId="77777777" w:rsidR="004F4021" w:rsidRPr="00CD5D8C" w:rsidRDefault="004F4021" w:rsidP="004F4021">
      <w:pPr>
        <w:rPr>
          <w:rFonts w:ascii="Arial" w:hAnsi="Arial" w:cs="Arial"/>
          <w:b/>
          <w:bCs/>
          <w:sz w:val="22"/>
          <w:szCs w:val="22"/>
        </w:rPr>
      </w:pPr>
      <w:r w:rsidRPr="00CD5D8C">
        <w:rPr>
          <w:rFonts w:ascii="Arial" w:hAnsi="Arial" w:cs="Arial"/>
          <w:b/>
          <w:bCs/>
          <w:sz w:val="22"/>
          <w:szCs w:val="22"/>
        </w:rPr>
        <w:t>US Healthcare Data available to researchers</w:t>
      </w:r>
    </w:p>
    <w:p w14:paraId="16965B30" w14:textId="77777777" w:rsidR="004F4021" w:rsidRDefault="004F4021" w:rsidP="004F4021">
      <w:pPr>
        <w:rPr>
          <w:b/>
          <w:bCs/>
        </w:rPr>
      </w:pPr>
    </w:p>
    <w:tbl>
      <w:tblPr>
        <w:tblW w:w="10833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34"/>
        <w:gridCol w:w="2790"/>
        <w:gridCol w:w="1080"/>
        <w:gridCol w:w="4429"/>
      </w:tblGrid>
      <w:tr w:rsidR="004F4021" w:rsidRPr="008072FD" w14:paraId="68BF75C4" w14:textId="77777777" w:rsidTr="00833ACF">
        <w:trPr>
          <w:trHeight w:val="1133"/>
        </w:trPr>
        <w:tc>
          <w:tcPr>
            <w:tcW w:w="25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50321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b/>
                <w:bCs/>
                <w:sz w:val="22"/>
                <w:szCs w:val="22"/>
              </w:rPr>
              <w:t>Name of Database</w:t>
            </w:r>
          </w:p>
        </w:tc>
        <w:tc>
          <w:tcPr>
            <w:tcW w:w="2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5BAEE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b/>
                <w:bCs/>
                <w:sz w:val="22"/>
                <w:szCs w:val="22"/>
              </w:rPr>
              <w:t>What kind of database is it?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A1058F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b/>
                <w:bCs/>
                <w:sz w:val="22"/>
                <w:szCs w:val="22"/>
              </w:rPr>
              <w:t>Cost?</w:t>
            </w:r>
          </w:p>
        </w:tc>
        <w:tc>
          <w:tcPr>
            <w:tcW w:w="4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EE68D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b/>
                <w:bCs/>
                <w:sz w:val="22"/>
                <w:szCs w:val="22"/>
              </w:rPr>
              <w:t>Website URL</w:t>
            </w:r>
          </w:p>
        </w:tc>
      </w:tr>
      <w:tr w:rsidR="004F4021" w:rsidRPr="008072FD" w14:paraId="5ECA6F8C" w14:textId="77777777" w:rsidTr="00833ACF">
        <w:trPr>
          <w:trHeight w:val="1367"/>
        </w:trPr>
        <w:tc>
          <w:tcPr>
            <w:tcW w:w="25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5D94A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The Pediatric Health Information System® (PHIS)</w:t>
            </w:r>
          </w:p>
        </w:tc>
        <w:tc>
          <w:tcPr>
            <w:tcW w:w="2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3DB3BE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Pediatric inpatient, ambulatory surgery, emergency department and observation unit encounters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53AEB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Free for participating centers</w:t>
            </w:r>
          </w:p>
        </w:tc>
        <w:tc>
          <w:tcPr>
            <w:tcW w:w="4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21A5E" w14:textId="09F84CAA" w:rsidR="004F4021" w:rsidRPr="008072F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https://www.childrenshospitals.org/content/analytics/product-program/pediatric-health-information-system</w:t>
              </w:r>
            </w:hyperlink>
          </w:p>
        </w:tc>
      </w:tr>
      <w:tr w:rsidR="004F4021" w:rsidRPr="008072FD" w14:paraId="45F1C64B" w14:textId="77777777" w:rsidTr="00833ACF">
        <w:tc>
          <w:tcPr>
            <w:tcW w:w="25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6412D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Vaccine Adverse Event Reporting System (VAERS)</w:t>
            </w:r>
          </w:p>
        </w:tc>
        <w:tc>
          <w:tcPr>
            <w:tcW w:w="2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9F23BB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National early warning system to detect safety problems in vaccines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2A823E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D35F0A" w14:textId="6D1F4E50" w:rsidR="004F4021" w:rsidRPr="008072F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https://vaers.hhs.gov/data.html</w:t>
              </w:r>
            </w:hyperlink>
          </w:p>
        </w:tc>
      </w:tr>
      <w:tr w:rsidR="004F4021" w:rsidRPr="008072FD" w14:paraId="192E90B8" w14:textId="77777777" w:rsidTr="00833ACF">
        <w:trPr>
          <w:trHeight w:val="893"/>
        </w:trPr>
        <w:tc>
          <w:tcPr>
            <w:tcW w:w="2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5105E8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Surveillance, Epidemiology, and End Results (SEER)</w:t>
            </w:r>
          </w:p>
        </w:tc>
        <w:tc>
          <w:tcPr>
            <w:tcW w:w="27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5C8D3E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Tumor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A355F2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Partially free</w:t>
            </w:r>
          </w:p>
        </w:tc>
        <w:tc>
          <w:tcPr>
            <w:tcW w:w="44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24F744" w14:textId="48197E7A" w:rsidR="004F4021" w:rsidRPr="008072F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https://seer.cancer.gov/</w:t>
              </w:r>
            </w:hyperlink>
          </w:p>
        </w:tc>
      </w:tr>
      <w:tr w:rsidR="004F4021" w:rsidRPr="008072FD" w14:paraId="3496A9A6" w14:textId="77777777" w:rsidTr="00833ACF">
        <w:trPr>
          <w:trHeight w:val="884"/>
        </w:trPr>
        <w:tc>
          <w:tcPr>
            <w:tcW w:w="2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72B258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Medical Information Mart for Intensive Care (MIMIC)</w:t>
            </w:r>
          </w:p>
        </w:tc>
        <w:tc>
          <w:tcPr>
            <w:tcW w:w="27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30A919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Intensive medical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D3D05E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ED6709" w14:textId="409A711A" w:rsidR="004F4021" w:rsidRPr="008072F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https://mimic.physionet.org/</w:t>
              </w:r>
            </w:hyperlink>
          </w:p>
        </w:tc>
      </w:tr>
      <w:tr w:rsidR="004F4021" w:rsidRPr="008072FD" w14:paraId="49752485" w14:textId="77777777" w:rsidTr="00833ACF">
        <w:trPr>
          <w:trHeight w:val="866"/>
        </w:trPr>
        <w:tc>
          <w:tcPr>
            <w:tcW w:w="2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F715EE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National Health and Nutrition Examination Survey (NHANES)</w:t>
            </w:r>
          </w:p>
        </w:tc>
        <w:tc>
          <w:tcPr>
            <w:tcW w:w="27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111006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Children and adult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2FD">
              <w:rPr>
                <w:rFonts w:ascii="Arial" w:hAnsi="Arial" w:cs="Arial"/>
                <w:sz w:val="22"/>
                <w:szCs w:val="22"/>
              </w:rPr>
              <w:t>health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A07160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2A3663" w14:textId="100C135B" w:rsidR="004F4021" w:rsidRPr="008072F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https://wwwn.cdc.gov/nchs/nhanes/</w:t>
              </w:r>
            </w:hyperlink>
          </w:p>
        </w:tc>
      </w:tr>
      <w:tr w:rsidR="004F4021" w:rsidRPr="008072FD" w14:paraId="60024344" w14:textId="77777777" w:rsidTr="00833ACF">
        <w:trPr>
          <w:trHeight w:val="695"/>
        </w:trPr>
        <w:tc>
          <w:tcPr>
            <w:tcW w:w="2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6D0C5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The Cancer Genome Atlas (TCGA)</w:t>
            </w:r>
          </w:p>
        </w:tc>
        <w:tc>
          <w:tcPr>
            <w:tcW w:w="27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83CFDC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Cancer genomics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A10E7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F7298F" w14:textId="5F1882CF" w:rsidR="004F4021" w:rsidRPr="008072F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http://cancergenome.nih.gov/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4021" w:rsidRPr="008072FD" w14:paraId="72070350" w14:textId="77777777" w:rsidTr="00833ACF">
        <w:trPr>
          <w:trHeight w:val="776"/>
        </w:trPr>
        <w:tc>
          <w:tcPr>
            <w:tcW w:w="2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DB6C55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Gene Expression Omnibus (GEO)</w:t>
            </w:r>
          </w:p>
        </w:tc>
        <w:tc>
          <w:tcPr>
            <w:tcW w:w="27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D7D08B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Sequencing and gene expression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685245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28D884" w14:textId="2465D0FA" w:rsidR="004F4021" w:rsidRPr="008072F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https://www.ncbi.nlm.nih.gov/geo/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4021" w:rsidRPr="008072FD" w14:paraId="669C2269" w14:textId="77777777" w:rsidTr="00833ACF">
        <w:trPr>
          <w:trHeight w:val="965"/>
        </w:trPr>
        <w:tc>
          <w:tcPr>
            <w:tcW w:w="2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16F938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 xml:space="preserve">Comparative </w:t>
            </w:r>
            <w:proofErr w:type="spellStart"/>
            <w:r w:rsidRPr="008072FD">
              <w:rPr>
                <w:rFonts w:ascii="Arial" w:hAnsi="Arial" w:cs="Arial"/>
                <w:sz w:val="22"/>
                <w:szCs w:val="22"/>
              </w:rPr>
              <w:t>Toxicogenomics</w:t>
            </w:r>
            <w:proofErr w:type="spellEnd"/>
            <w:r w:rsidRPr="008072FD">
              <w:rPr>
                <w:rFonts w:ascii="Arial" w:hAnsi="Arial" w:cs="Arial"/>
                <w:sz w:val="22"/>
                <w:szCs w:val="22"/>
              </w:rPr>
              <w:t xml:space="preserve"> Database (CTD)</w:t>
            </w:r>
          </w:p>
        </w:tc>
        <w:tc>
          <w:tcPr>
            <w:tcW w:w="27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639537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Environmental chemicals and human health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60177B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17B83" w14:textId="2F836445" w:rsidR="004F4021" w:rsidRPr="008072F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http://ctdbase.org/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4021" w:rsidRPr="008072FD" w14:paraId="0D1E0DDB" w14:textId="77777777" w:rsidTr="00833ACF">
        <w:trPr>
          <w:trHeight w:val="1133"/>
        </w:trPr>
        <w:tc>
          <w:tcPr>
            <w:tcW w:w="2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E0FD79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Biologic Specimen and Data Repositories Information Coordinating Center (</w:t>
            </w:r>
            <w:proofErr w:type="spellStart"/>
            <w:r w:rsidRPr="008072FD">
              <w:rPr>
                <w:rFonts w:ascii="Arial" w:hAnsi="Arial" w:cs="Arial"/>
                <w:sz w:val="22"/>
                <w:szCs w:val="22"/>
              </w:rPr>
              <w:t>BioLINCC</w:t>
            </w:r>
            <w:proofErr w:type="spellEnd"/>
            <w:r w:rsidRPr="008072F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68D0F0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Cardiovascular, pulmonary, and hematological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247A0E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B3005" w14:textId="00C5F1C8" w:rsidR="004F4021" w:rsidRPr="008072F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https://biolincc.nhlbi.nih.gov/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4021" w:rsidRPr="008072FD" w14:paraId="1FD0E84D" w14:textId="77777777" w:rsidTr="00833ACF">
        <w:trPr>
          <w:trHeight w:val="1133"/>
        </w:trPr>
        <w:tc>
          <w:tcPr>
            <w:tcW w:w="2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063C76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72FD">
              <w:rPr>
                <w:rFonts w:ascii="Arial" w:hAnsi="Arial" w:cs="Arial"/>
                <w:sz w:val="22"/>
                <w:szCs w:val="22"/>
              </w:rPr>
              <w:t>eICU</w:t>
            </w:r>
            <w:proofErr w:type="spellEnd"/>
            <w:r w:rsidRPr="008072FD">
              <w:rPr>
                <w:rFonts w:ascii="Arial" w:hAnsi="Arial" w:cs="Arial"/>
                <w:sz w:val="22"/>
                <w:szCs w:val="22"/>
              </w:rPr>
              <w:t xml:space="preserve"> Collaborative Research Database (</w:t>
            </w:r>
            <w:proofErr w:type="spellStart"/>
            <w:r w:rsidRPr="008072FD">
              <w:rPr>
                <w:rFonts w:ascii="Arial" w:hAnsi="Arial" w:cs="Arial"/>
                <w:sz w:val="22"/>
                <w:szCs w:val="22"/>
              </w:rPr>
              <w:t>eICU</w:t>
            </w:r>
            <w:proofErr w:type="spellEnd"/>
            <w:r w:rsidRPr="008072FD">
              <w:rPr>
                <w:rFonts w:ascii="Arial" w:hAnsi="Arial" w:cs="Arial"/>
                <w:sz w:val="22"/>
                <w:szCs w:val="22"/>
              </w:rPr>
              <w:t>-CRD)</w:t>
            </w:r>
          </w:p>
        </w:tc>
        <w:tc>
          <w:tcPr>
            <w:tcW w:w="27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4A53A8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Intensive medical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78373D" w14:textId="77777777" w:rsidR="004F4021" w:rsidRPr="008072F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8072F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EBE585" w14:textId="63092C70" w:rsidR="004F4021" w:rsidRPr="008072F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https://eicu-crd.mit.edu/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C6C824E" w14:textId="77777777" w:rsidR="004F4021" w:rsidRDefault="004F4021" w:rsidP="004F4021"/>
    <w:p w14:paraId="49FB29CF" w14:textId="16EF3F0E" w:rsidR="004F4021" w:rsidRDefault="004F40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6DE5A3D" w14:textId="77777777" w:rsidR="004F4021" w:rsidRPr="0075576D" w:rsidRDefault="004F4021" w:rsidP="004F4021">
      <w:pPr>
        <w:rPr>
          <w:rFonts w:ascii="Arial" w:hAnsi="Arial" w:cs="Arial"/>
          <w:b/>
          <w:bCs/>
          <w:sz w:val="22"/>
          <w:szCs w:val="22"/>
        </w:rPr>
      </w:pPr>
      <w:r w:rsidRPr="0075576D">
        <w:rPr>
          <w:rFonts w:ascii="Arial" w:hAnsi="Arial" w:cs="Arial"/>
          <w:b/>
          <w:bCs/>
          <w:sz w:val="22"/>
          <w:szCs w:val="22"/>
        </w:rPr>
        <w:lastRenderedPageBreak/>
        <w:t>International healthcare databases available to researchers</w:t>
      </w:r>
    </w:p>
    <w:tbl>
      <w:tblPr>
        <w:tblpPr w:leftFromText="180" w:rightFromText="180" w:vertAnchor="page" w:horzAnchor="margin" w:tblpXSpec="center" w:tblpY="1787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50"/>
        <w:gridCol w:w="1725"/>
        <w:gridCol w:w="1070"/>
        <w:gridCol w:w="1137"/>
        <w:gridCol w:w="4303"/>
      </w:tblGrid>
      <w:tr w:rsidR="004F4021" w:rsidRPr="0075576D" w14:paraId="506FBE5F" w14:textId="77777777" w:rsidTr="00833ACF">
        <w:trPr>
          <w:trHeight w:val="702"/>
        </w:trPr>
        <w:tc>
          <w:tcPr>
            <w:tcW w:w="17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38D277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b/>
                <w:bCs/>
                <w:sz w:val="22"/>
                <w:szCs w:val="22"/>
              </w:rPr>
              <w:t>Name of Database</w:t>
            </w:r>
          </w:p>
        </w:tc>
        <w:tc>
          <w:tcPr>
            <w:tcW w:w="15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F062E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b/>
                <w:bCs/>
                <w:sz w:val="22"/>
                <w:szCs w:val="22"/>
              </w:rPr>
              <w:t>What kind of database is it?</w:t>
            </w:r>
          </w:p>
        </w:tc>
        <w:tc>
          <w:tcPr>
            <w:tcW w:w="11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CD02BA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b/>
                <w:bCs/>
                <w:sz w:val="22"/>
                <w:szCs w:val="22"/>
              </w:rPr>
              <w:t>Where is it from?</w:t>
            </w:r>
          </w:p>
        </w:tc>
        <w:tc>
          <w:tcPr>
            <w:tcW w:w="11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E889E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b/>
                <w:bCs/>
                <w:sz w:val="22"/>
                <w:szCs w:val="22"/>
              </w:rPr>
              <w:t>Cost?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BD037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b/>
                <w:bCs/>
                <w:sz w:val="22"/>
                <w:szCs w:val="22"/>
              </w:rPr>
              <w:t>Website URL</w:t>
            </w:r>
          </w:p>
        </w:tc>
      </w:tr>
      <w:tr w:rsidR="004F4021" w:rsidRPr="0075576D" w14:paraId="7E94FA3E" w14:textId="77777777" w:rsidTr="00833ACF">
        <w:trPr>
          <w:trHeight w:val="602"/>
        </w:trPr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E72E08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Global Burden of Disease (GBD)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DDDBD8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Epidemic trends and burden of disease</w:t>
            </w:r>
          </w:p>
        </w:tc>
        <w:tc>
          <w:tcPr>
            <w:tcW w:w="11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47DFBC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1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5F0937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F13542" w14:textId="03FBE55B" w:rsidR="004F4021" w:rsidRPr="0075576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http://ghdx.healthdata.org/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4021" w:rsidRPr="0075576D" w14:paraId="38ADC89B" w14:textId="77777777" w:rsidTr="00833ACF">
        <w:trPr>
          <w:trHeight w:val="602"/>
        </w:trPr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1117D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International Society of Heart and Lung Transplantation (ISHLT)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18B0B8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Transplantation of thoracic organs. Mechanical circulatory assist devices</w:t>
            </w:r>
          </w:p>
        </w:tc>
        <w:tc>
          <w:tcPr>
            <w:tcW w:w="11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40412F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1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186B6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69B766" w14:textId="15850052" w:rsidR="004F4021" w:rsidRPr="0075576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https://ishlt.org/research-data/registries/ttx-registry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4021" w:rsidRPr="0075576D" w14:paraId="1DA49E8F" w14:textId="77777777" w:rsidTr="00833ACF">
        <w:trPr>
          <w:trHeight w:val="902"/>
        </w:trPr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F5A238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UK Biobank (UKB)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5D3C39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Health-related genetic data and phenotypic data</w:t>
            </w:r>
          </w:p>
        </w:tc>
        <w:tc>
          <w:tcPr>
            <w:tcW w:w="11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DC368A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1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253230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Partially free</w:t>
            </w:r>
          </w:p>
        </w:tc>
        <w:tc>
          <w:tcPr>
            <w:tcW w:w="4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031E0D" w14:textId="3E9D12B2" w:rsidR="004F4021" w:rsidRPr="0075576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https://www.ukbiobank.ac.uk/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4021" w:rsidRPr="0075576D" w14:paraId="08290F12" w14:textId="77777777" w:rsidTr="00833ACF">
        <w:trPr>
          <w:trHeight w:val="902"/>
        </w:trPr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39284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International Cancer Genome Consortium (ICGC)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F89F21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Cancer genomics</w:t>
            </w:r>
          </w:p>
        </w:tc>
        <w:tc>
          <w:tcPr>
            <w:tcW w:w="11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FD9247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1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E166BD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2F3C4D" w14:textId="66DA4548" w:rsidR="004F4021" w:rsidRPr="0075576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https://dcc.icgc.org/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4021" w:rsidRPr="0075576D" w14:paraId="6B55B022" w14:textId="77777777" w:rsidTr="00833ACF">
        <w:trPr>
          <w:trHeight w:val="602"/>
        </w:trPr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33E8C0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 xml:space="preserve">China </w:t>
            </w:r>
            <w:proofErr w:type="spellStart"/>
            <w:r w:rsidRPr="0075576D">
              <w:rPr>
                <w:rFonts w:ascii="Arial" w:hAnsi="Arial" w:cs="Arial"/>
                <w:sz w:val="22"/>
                <w:szCs w:val="22"/>
              </w:rPr>
              <w:t>Kadoorie</w:t>
            </w:r>
            <w:proofErr w:type="spellEnd"/>
            <w:r w:rsidRPr="0075576D">
              <w:rPr>
                <w:rFonts w:ascii="Arial" w:hAnsi="Arial" w:cs="Arial"/>
                <w:sz w:val="22"/>
                <w:szCs w:val="22"/>
              </w:rPr>
              <w:t xml:space="preserve"> Biobank (CKB)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74E4F8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Chronic diseases</w:t>
            </w:r>
          </w:p>
        </w:tc>
        <w:tc>
          <w:tcPr>
            <w:tcW w:w="11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80C20E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China</w:t>
            </w:r>
          </w:p>
        </w:tc>
        <w:tc>
          <w:tcPr>
            <w:tcW w:w="11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A16342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Partially free</w:t>
            </w:r>
          </w:p>
        </w:tc>
        <w:tc>
          <w:tcPr>
            <w:tcW w:w="4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9C273" w14:textId="027A753D" w:rsidR="004F4021" w:rsidRPr="0075576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https://www.ckbiobank.org/site/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4021" w:rsidRPr="0075576D" w14:paraId="36AF05A4" w14:textId="77777777" w:rsidTr="00833ACF">
        <w:trPr>
          <w:trHeight w:val="602"/>
        </w:trPr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52F9F1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Paediatric Intensive Care (PIC)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4B7A79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Paediatric Intensive</w:t>
            </w:r>
          </w:p>
        </w:tc>
        <w:tc>
          <w:tcPr>
            <w:tcW w:w="11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A671B0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China</w:t>
            </w:r>
          </w:p>
        </w:tc>
        <w:tc>
          <w:tcPr>
            <w:tcW w:w="11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643EFB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D11F6B" w14:textId="5F1EF264" w:rsidR="004F4021" w:rsidRPr="0075576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http://pic.nbscn.org/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4021" w:rsidRPr="0075576D" w14:paraId="2DBAA51E" w14:textId="77777777" w:rsidTr="00833ACF">
        <w:trPr>
          <w:trHeight w:val="602"/>
        </w:trPr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784023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China Health and Nutrition Survey (CHNS)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417D91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Health and nutrition</w:t>
            </w:r>
          </w:p>
        </w:tc>
        <w:tc>
          <w:tcPr>
            <w:tcW w:w="11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7B1172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China</w:t>
            </w:r>
          </w:p>
        </w:tc>
        <w:tc>
          <w:tcPr>
            <w:tcW w:w="11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592039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Partially free</w:t>
            </w:r>
          </w:p>
        </w:tc>
        <w:tc>
          <w:tcPr>
            <w:tcW w:w="4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36146E" w14:textId="7C6F39F7" w:rsidR="004F4021" w:rsidRPr="0075576D" w:rsidRDefault="006F0B3D" w:rsidP="00833ACF">
            <w:pPr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http://www.cpc.unc.edu/projects/china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4021" w:rsidRPr="0075576D" w14:paraId="1CC0F497" w14:textId="77777777" w:rsidTr="00833ACF">
        <w:trPr>
          <w:trHeight w:val="902"/>
        </w:trPr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5D2B9D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China Health and Retirement Longitudinal Study (CHARLS)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5F1D52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Ageing and health</w:t>
            </w:r>
          </w:p>
        </w:tc>
        <w:tc>
          <w:tcPr>
            <w:tcW w:w="11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F4B339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China</w:t>
            </w:r>
          </w:p>
        </w:tc>
        <w:tc>
          <w:tcPr>
            <w:tcW w:w="11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8C62C7" w14:textId="77777777" w:rsidR="004F4021" w:rsidRPr="0075576D" w:rsidRDefault="004F4021" w:rsidP="00833ACF">
            <w:pPr>
              <w:rPr>
                <w:rFonts w:ascii="Arial" w:hAnsi="Arial" w:cs="Arial"/>
                <w:sz w:val="22"/>
                <w:szCs w:val="22"/>
              </w:rPr>
            </w:pPr>
            <w:r w:rsidRPr="0075576D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  <w:tc>
          <w:tcPr>
            <w:tcW w:w="4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B65AAB" w14:textId="483F46A6" w:rsidR="004F4021" w:rsidRPr="0075576D" w:rsidRDefault="006F0B3D" w:rsidP="00833ACF">
            <w:pPr>
              <w:ind w:right="1459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Pr="0061477C">
                <w:rPr>
                  <w:rStyle w:val="Hyperlink"/>
                  <w:rFonts w:ascii="Arial" w:hAnsi="Arial" w:cs="Arial"/>
                  <w:sz w:val="22"/>
                  <w:szCs w:val="22"/>
                </w:rPr>
                <w:t>http://charls.pku.edu.cn/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1740D9D" w14:textId="77777777" w:rsidR="004F4021" w:rsidRPr="0075576D" w:rsidRDefault="004F4021" w:rsidP="004F4021">
      <w:pPr>
        <w:rPr>
          <w:rFonts w:ascii="Arial" w:hAnsi="Arial" w:cs="Arial"/>
          <w:sz w:val="22"/>
          <w:szCs w:val="22"/>
        </w:rPr>
      </w:pPr>
    </w:p>
    <w:p w14:paraId="7352BBD9" w14:textId="77777777" w:rsidR="004F4021" w:rsidRPr="004F4021" w:rsidRDefault="004F4021" w:rsidP="004F4021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4F4021" w:rsidRPr="004F4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4E55"/>
    <w:multiLevelType w:val="hybridMultilevel"/>
    <w:tmpl w:val="8CC2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1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3D"/>
    <w:rsid w:val="000769C6"/>
    <w:rsid w:val="001A18B6"/>
    <w:rsid w:val="00481D84"/>
    <w:rsid w:val="004E04A9"/>
    <w:rsid w:val="004F4021"/>
    <w:rsid w:val="006F0B3D"/>
    <w:rsid w:val="008B2E3D"/>
    <w:rsid w:val="00BC71FA"/>
    <w:rsid w:val="00BD0C04"/>
    <w:rsid w:val="00D0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C8E8"/>
  <w15:chartTrackingRefBased/>
  <w15:docId w15:val="{263F62FC-6580-B44A-B9DB-1CDAC2B2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mic.physionet.org/" TargetMode="External"/><Relationship Id="rId13" Type="http://schemas.openxmlformats.org/officeDocument/2006/relationships/hyperlink" Target="https://biolincc.nhlbi.nih.gov/" TargetMode="External"/><Relationship Id="rId18" Type="http://schemas.openxmlformats.org/officeDocument/2006/relationships/hyperlink" Target="https://dcc.icgc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pc.unc.edu/projects/china" TargetMode="External"/><Relationship Id="rId7" Type="http://schemas.openxmlformats.org/officeDocument/2006/relationships/hyperlink" Target="https://seer.cancer.gov/" TargetMode="External"/><Relationship Id="rId12" Type="http://schemas.openxmlformats.org/officeDocument/2006/relationships/hyperlink" Target="http://ctdbase.org/" TargetMode="External"/><Relationship Id="rId17" Type="http://schemas.openxmlformats.org/officeDocument/2006/relationships/hyperlink" Target="https://www.ukbiobank.ac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hlt.org/research-data/registries/ttx-registry" TargetMode="External"/><Relationship Id="rId20" Type="http://schemas.openxmlformats.org/officeDocument/2006/relationships/hyperlink" Target="http://pic.nbscn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ers.hhs.gov/data.html" TargetMode="External"/><Relationship Id="rId11" Type="http://schemas.openxmlformats.org/officeDocument/2006/relationships/hyperlink" Target="https://www.ncbi.nlm.nih.gov/geo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hildrenshospitals.org/content/analytics/product-program/pediatric-health-information-system" TargetMode="External"/><Relationship Id="rId15" Type="http://schemas.openxmlformats.org/officeDocument/2006/relationships/hyperlink" Target="http://ghdx.healthdata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ancergenome.nih.gov/" TargetMode="External"/><Relationship Id="rId19" Type="http://schemas.openxmlformats.org/officeDocument/2006/relationships/hyperlink" Target="https://www.ckbiobank.org/si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n.cdc.gov/nchs/nhanes/" TargetMode="External"/><Relationship Id="rId14" Type="http://schemas.openxmlformats.org/officeDocument/2006/relationships/hyperlink" Target="https://eicu-crd.mit.edu/" TargetMode="External"/><Relationship Id="rId22" Type="http://schemas.openxmlformats.org/officeDocument/2006/relationships/hyperlink" Target="http://charls.pku.edu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3087</Characters>
  <Application>Microsoft Office Word</Application>
  <DocSecurity>0</DocSecurity>
  <Lines>237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Muhammad (Shoaib)</dc:creator>
  <cp:keywords/>
  <dc:description/>
  <cp:lastModifiedBy>Mansur, Saji</cp:lastModifiedBy>
  <cp:revision>2</cp:revision>
  <dcterms:created xsi:type="dcterms:W3CDTF">2023-09-18T23:14:00Z</dcterms:created>
  <dcterms:modified xsi:type="dcterms:W3CDTF">2023-09-18T23:14:00Z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21a5ab0e375635ed8e56028f67f1e40d6b23c09d604fa134714e7a77cb6149ff</vt:lpwstr>
  </property>
</Properties>
</file>