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5E" w:rsidRPr="008101E9" w:rsidRDefault="001C725E" w:rsidP="001C725E">
      <w:pPr>
        <w:spacing w:line="360" w:lineRule="auto"/>
        <w:ind w:right="180"/>
        <w:jc w:val="both"/>
        <w:rPr>
          <w:rFonts w:ascii="Garamond" w:hAnsi="Garamond" w:cs="Arial"/>
          <w:sz w:val="24"/>
          <w:szCs w:val="24"/>
          <w:lang w:val="en-US"/>
        </w:rPr>
      </w:pPr>
      <w:bookmarkStart w:id="0" w:name="_GoBack"/>
      <w:bookmarkEnd w:id="0"/>
      <w:proofErr w:type="gramStart"/>
      <w:r w:rsidRPr="004B7FC9">
        <w:rPr>
          <w:rFonts w:ascii="Garamond" w:hAnsi="Garamond"/>
          <w:b/>
          <w:sz w:val="24"/>
          <w:szCs w:val="24"/>
          <w:lang w:val="en-US"/>
        </w:rPr>
        <w:t xml:space="preserve">Additional File </w:t>
      </w:r>
      <w:r w:rsidR="00E9679A">
        <w:rPr>
          <w:rFonts w:ascii="Garamond" w:hAnsi="Garamond"/>
          <w:b/>
          <w:sz w:val="24"/>
          <w:szCs w:val="24"/>
          <w:lang w:val="en-US"/>
        </w:rPr>
        <w:t>3</w:t>
      </w:r>
      <w:r w:rsidRPr="008101E9">
        <w:rPr>
          <w:rFonts w:ascii="Garamond" w:hAnsi="Garamond"/>
          <w:b/>
          <w:sz w:val="24"/>
          <w:szCs w:val="24"/>
          <w:lang w:val="en-US"/>
        </w:rPr>
        <w:t>.</w:t>
      </w:r>
      <w:proofErr w:type="gramEnd"/>
      <w:r w:rsidRPr="008101E9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Pr="008101E9">
        <w:rPr>
          <w:rFonts w:ascii="Garamond" w:hAnsi="Garamond" w:cs="Arial"/>
          <w:b/>
          <w:sz w:val="24"/>
          <w:szCs w:val="24"/>
          <w:lang w:val="en-US"/>
        </w:rPr>
        <w:t>– Elicited beliefs within TDF domains</w:t>
      </w:r>
    </w:p>
    <w:p w:rsidR="001C725E" w:rsidRPr="00711D16" w:rsidRDefault="001C725E" w:rsidP="001C725E">
      <w:pPr>
        <w:pStyle w:val="BodyTextIndent2"/>
        <w:ind w:left="0" w:firstLine="0"/>
        <w:rPr>
          <w:rFonts w:ascii="Garamond" w:hAnsi="Garamond" w:cs="Arial"/>
          <w:b/>
          <w:lang w:val="en-US"/>
        </w:rPr>
      </w:pPr>
    </w:p>
    <w:tbl>
      <w:tblPr>
        <w:tblW w:w="10173" w:type="dxa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8505"/>
      </w:tblGrid>
      <w:tr w:rsidR="001C725E" w:rsidRPr="00711D16" w:rsidTr="002F4C35"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711D16">
              <w:rPr>
                <w:rFonts w:ascii="Garamond" w:hAnsi="Garamond" w:cs="Arial"/>
                <w:b/>
                <w:sz w:val="20"/>
                <w:szCs w:val="20"/>
              </w:rPr>
              <w:t>TDF domains</w:t>
            </w:r>
          </w:p>
        </w:tc>
        <w:tc>
          <w:tcPr>
            <w:tcW w:w="8505" w:type="dxa"/>
          </w:tcPr>
          <w:p w:rsidR="001C725E" w:rsidRPr="00711D16" w:rsidRDefault="001C725E" w:rsidP="002F4C3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711D16">
              <w:rPr>
                <w:rFonts w:ascii="Garamond" w:hAnsi="Garamond" w:cs="Arial"/>
                <w:b/>
                <w:sz w:val="20"/>
                <w:szCs w:val="20"/>
              </w:rPr>
              <w:t>Specific beliefs</w:t>
            </w:r>
          </w:p>
          <w:p w:rsidR="001C725E" w:rsidRPr="00711D16" w:rsidRDefault="001C725E" w:rsidP="002F4C3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1C725E" w:rsidRPr="00711D16" w:rsidTr="002F4C35">
        <w:trPr>
          <w:trHeight w:val="275"/>
        </w:trPr>
        <w:tc>
          <w:tcPr>
            <w:tcW w:w="1668" w:type="dxa"/>
          </w:tcPr>
          <w:p w:rsidR="001C725E" w:rsidRPr="00711D16" w:rsidRDefault="001C725E" w:rsidP="002F4C35">
            <w:pPr>
              <w:tabs>
                <w:tab w:val="num" w:pos="720"/>
              </w:tabs>
              <w:spacing w:after="0" w:line="240" w:lineRule="auto"/>
              <w:rPr>
                <w:rFonts w:ascii="Garamond" w:hAnsi="Garamond" w:cs="Arial"/>
                <w:i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Nature of the behaviours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avoid ordering x-rays unless the history reveals specific indicators of a serious condition</w:t>
            </w:r>
          </w:p>
          <w:p w:rsidR="001C725E" w:rsidRPr="00711D16" w:rsidRDefault="001C725E" w:rsidP="001C725E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use x-rays as a diagnostic tool (to rule-out pathologies, fractures or dislocation) or when patients fail to improve</w:t>
            </w:r>
          </w:p>
          <w:p w:rsidR="001C725E" w:rsidRPr="00711D16" w:rsidRDefault="001C725E" w:rsidP="001C725E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rarely order x-rays</w:t>
            </w:r>
          </w:p>
          <w:p w:rsidR="001C725E" w:rsidRPr="00711D16" w:rsidRDefault="001C725E" w:rsidP="001C725E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5-10% of my new patients are x-rayed.  I tend to be fairly conservative on x-ray </w:t>
            </w:r>
          </w:p>
          <w:p w:rsidR="001C725E" w:rsidRPr="00711D16" w:rsidRDefault="001C725E" w:rsidP="001C725E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40-50% of my new patients with back pain are x-rayed</w:t>
            </w:r>
          </w:p>
          <w:p w:rsidR="001C725E" w:rsidRPr="00711D16" w:rsidRDefault="001C725E" w:rsidP="001C725E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50-80% of my new patients with non-specific back and are x-rayed</w:t>
            </w:r>
          </w:p>
          <w:p w:rsidR="001C725E" w:rsidRPr="00711D16" w:rsidRDefault="001C725E" w:rsidP="001C725E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routinely x-ray my new patients with non-specific back and are x-rayed</w:t>
            </w:r>
          </w:p>
        </w:tc>
      </w:tr>
      <w:tr w:rsidR="001C725E" w:rsidRPr="00711D16" w:rsidTr="002F4C35">
        <w:trPr>
          <w:trHeight w:val="275"/>
        </w:trPr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Skills</w:t>
            </w:r>
          </w:p>
        </w:tc>
        <w:tc>
          <w:tcPr>
            <w:tcW w:w="8505" w:type="dxa"/>
          </w:tcPr>
          <w:p w:rsidR="001C725E" w:rsidRPr="00711D16" w:rsidRDefault="001C725E" w:rsidP="002F4C35">
            <w:p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None identified</w:t>
            </w:r>
          </w:p>
        </w:tc>
      </w:tr>
      <w:tr w:rsidR="001C725E" w:rsidRPr="00711D16" w:rsidTr="002F4C35">
        <w:trPr>
          <w:trHeight w:val="275"/>
        </w:trPr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Beliefs about capabilities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I'm confident that I can manage non-specific back pain without x-rays</w:t>
            </w:r>
          </w:p>
          <w:p w:rsidR="001C725E" w:rsidRPr="00711D16" w:rsidRDefault="001C725E" w:rsidP="001C725E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I'm comfortable/uncomfortable I can manage non-specific back pain without x-rays</w:t>
            </w:r>
          </w:p>
          <w:p w:rsidR="001C725E" w:rsidRPr="00711D16" w:rsidRDefault="001C725E" w:rsidP="001C725E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For appropriate patient management, I prefer to x-ray when I'm uncertain of the diagnosis</w:t>
            </w:r>
          </w:p>
          <w:p w:rsidR="001C725E" w:rsidRPr="00711D16" w:rsidRDefault="001C725E" w:rsidP="001C725E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As a result of my experience, managing new patients with non specific back pain without taking spine x-rays is easy/harder</w:t>
            </w:r>
          </w:p>
          <w:p w:rsidR="001C725E" w:rsidRPr="00711D16" w:rsidRDefault="001C725E" w:rsidP="001C725E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Workers’ Compensation patients already have x-rays before seeing me</w:t>
            </w:r>
          </w:p>
        </w:tc>
      </w:tr>
      <w:tr w:rsidR="001C725E" w:rsidRPr="00711D16" w:rsidTr="002F4C35">
        <w:trPr>
          <w:trHeight w:val="275"/>
        </w:trPr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i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Motivation and goals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Patient centered care is important to me</w:t>
            </w:r>
          </w:p>
          <w:p w:rsidR="001C725E" w:rsidRPr="00711D16" w:rsidRDefault="001C725E" w:rsidP="001C725E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Finding out the reasons why a patient wants to have x-rays done when I think they don't need it helps me better communicate with them.</w:t>
            </w:r>
          </w:p>
          <w:p w:rsidR="001C725E" w:rsidRPr="00711D16" w:rsidRDefault="001C725E" w:rsidP="001C725E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I only order x-rays when I feel they are clinically indicated</w:t>
            </w:r>
          </w:p>
          <w:p w:rsidR="001C725E" w:rsidRPr="00711D16" w:rsidRDefault="001C725E" w:rsidP="001C725E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Reduce patient radiation exposure is important to me</w:t>
            </w:r>
          </w:p>
          <w:p w:rsidR="001C725E" w:rsidRPr="00711D16" w:rsidRDefault="001C725E" w:rsidP="001C725E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 xml:space="preserve">I’m motivated to adapt my practice based on new evidence </w:t>
            </w:r>
          </w:p>
          <w:p w:rsidR="001C725E" w:rsidRPr="00711D16" w:rsidRDefault="001C725E" w:rsidP="001C725E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Ordering x-rays is important/not important to me</w:t>
            </w:r>
          </w:p>
        </w:tc>
      </w:tr>
      <w:tr w:rsidR="001C725E" w:rsidRPr="00711D16" w:rsidTr="002F4C35">
        <w:trPr>
          <w:trHeight w:val="275"/>
        </w:trPr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Beliefs about consequences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take x-rays to avoid risks of adverse effects for my patient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take x-rays so I'm not responsible for causing adverse treatment effects (practitioner consequence)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order/I don't order x-rays because of the risk of litigation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take follow-up x-rays to help monitor patient conditions / I don't think follow-up x-rays are useful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Patients may/may not benefit from seeing their own x-rays to improve treatment compliance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When I can, I avoid repeating x-rays because of ionizing radiation exposure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Benefits of managing non-specific back pain without x-rays include: minimizing ionizing radiation exposure, reducing costs, minimizing adverse events from further investigation, avoiding labelling of patients, maintaining the highest Tier 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HMO will restrict your autonomy if you don't conform to their standards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X-rays are/are not helpful for making a diagnosis in uncomplicated back pain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I agree/disagree with ordering routine spine x-rays 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X-rays are low-costs and low risk procedures 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Disadvantages in managing patients with non-specific back pain without any x-rays include: risk of missing a pathology or anomalies such as </w:t>
            </w:r>
            <w:proofErr w:type="spellStart"/>
            <w:r w:rsidRPr="00711D16">
              <w:rPr>
                <w:rFonts w:ascii="Garamond" w:hAnsi="Garamond" w:cs="Arial"/>
                <w:sz w:val="20"/>
                <w:szCs w:val="20"/>
              </w:rPr>
              <w:t>spondylolisthesis</w:t>
            </w:r>
            <w:proofErr w:type="spellEnd"/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Guidelines parameters should be respected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Guidelines are designed to further restrict practice</w:t>
            </w:r>
          </w:p>
          <w:p w:rsidR="001C725E" w:rsidRPr="00711D16" w:rsidRDefault="001C725E" w:rsidP="001C725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Restrict x-ray use for cost reduction by HMO may impact on the quality of care</w:t>
            </w:r>
          </w:p>
        </w:tc>
      </w:tr>
      <w:tr w:rsidR="001C725E" w:rsidRPr="00711D16" w:rsidTr="002F4C35">
        <w:trPr>
          <w:trHeight w:val="275"/>
        </w:trPr>
        <w:tc>
          <w:tcPr>
            <w:tcW w:w="1668" w:type="dxa"/>
            <w:tcBorders>
              <w:bottom w:val="single" w:sz="4" w:space="0" w:color="auto"/>
            </w:tcBorders>
          </w:tcPr>
          <w:p w:rsidR="001C725E" w:rsidRPr="00711D16" w:rsidRDefault="001C725E" w:rsidP="002F4C35">
            <w:pPr>
              <w:pStyle w:val="ListParagraph"/>
              <w:ind w:left="0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  <w:lang w:val="en-CA"/>
              </w:rPr>
              <w:t>Environmental context &amp; resources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Onsite imaging does/does not increase x-ray utilization rate for regular chiropractic patients</w:t>
            </w:r>
          </w:p>
          <w:p w:rsidR="001C725E" w:rsidRPr="00711D16" w:rsidRDefault="001C725E" w:rsidP="001C725E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>Not having onsite imaging may/may not: influence patient decision to consult, decrease patient compliance and delays care</w:t>
            </w:r>
          </w:p>
          <w:p w:rsidR="001C725E" w:rsidRPr="00711D16" w:rsidRDefault="001C725E" w:rsidP="001C725E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711D16">
              <w:rPr>
                <w:rFonts w:ascii="Garamond" w:hAnsi="Garamond" w:cs="Arial"/>
                <w:sz w:val="20"/>
                <w:szCs w:val="20"/>
                <w:lang w:val="en-US"/>
              </w:rPr>
              <w:t xml:space="preserve">I do/don't have signs informing of the risk of radiation exposure </w:t>
            </w:r>
          </w:p>
        </w:tc>
      </w:tr>
      <w:tr w:rsidR="001C725E" w:rsidRPr="00711D16" w:rsidTr="002F4C35"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Social influences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Patient expectation may/may not influence my decision to order x-rays</w:t>
            </w:r>
          </w:p>
          <w:p w:rsidR="001C725E" w:rsidRPr="00711D16" w:rsidRDefault="001C725E" w:rsidP="001C725E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Colleagues, opinion leaders, mentors or instructors do/do not influence my practice</w:t>
            </w:r>
          </w:p>
          <w:p w:rsidR="001C725E" w:rsidRPr="00711D16" w:rsidRDefault="001C725E" w:rsidP="001C725E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My training did/did not influenced my x-ray utilisation rate</w:t>
            </w:r>
          </w:p>
          <w:p w:rsidR="001C725E" w:rsidRPr="00711D16" w:rsidRDefault="001C725E" w:rsidP="001C725E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Patient emotion can influence whether or not I order x-rays</w:t>
            </w:r>
          </w:p>
          <w:p w:rsidR="001C725E" w:rsidRPr="00711D16" w:rsidRDefault="001C725E" w:rsidP="001C725E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HMO's/institutions guidelines, protocols or requirements do/do not influence my decision to order x-rays</w:t>
            </w:r>
          </w:p>
          <w:p w:rsidR="001C725E" w:rsidRPr="00711D16" w:rsidRDefault="001C725E" w:rsidP="001C725E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The literature I read influence my imaging practice </w:t>
            </w:r>
          </w:p>
        </w:tc>
      </w:tr>
      <w:tr w:rsidR="001C725E" w:rsidRPr="00711D16" w:rsidTr="002F4C35">
        <w:trPr>
          <w:trHeight w:val="275"/>
        </w:trPr>
        <w:tc>
          <w:tcPr>
            <w:tcW w:w="1668" w:type="dxa"/>
          </w:tcPr>
          <w:p w:rsidR="001C725E" w:rsidRPr="00711D16" w:rsidRDefault="001C725E" w:rsidP="002F4C35">
            <w:pPr>
              <w:tabs>
                <w:tab w:val="num" w:pos="720"/>
              </w:tabs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lastRenderedPageBreak/>
              <w:t>Emotion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X-ray guidelines are a source of anxiety for providers as we need to conform with the HMO</w:t>
            </w:r>
          </w:p>
          <w:p w:rsidR="001C725E" w:rsidRPr="00711D16" w:rsidRDefault="001C725E" w:rsidP="001C725E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get worried when patients don't improve as expected, so I order x-rays</w:t>
            </w:r>
          </w:p>
        </w:tc>
      </w:tr>
      <w:tr w:rsidR="001C725E" w:rsidRPr="00711D16" w:rsidTr="002F4C35"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i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Knowledge</w:t>
            </w:r>
          </w:p>
          <w:p w:rsidR="001C725E" w:rsidRPr="00711D16" w:rsidRDefault="001C725E" w:rsidP="002F4C35">
            <w:pPr>
              <w:spacing w:line="240" w:lineRule="auto"/>
              <w:ind w:left="360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am/am not aware of x-ray guidelines for chiropractors</w:t>
            </w:r>
          </w:p>
          <w:p w:rsidR="001C725E" w:rsidRPr="00711D16" w:rsidRDefault="001C725E" w:rsidP="001C725E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There are conflicting guidelines</w:t>
            </w:r>
          </w:p>
          <w:p w:rsidR="001C725E" w:rsidRPr="00711D16" w:rsidRDefault="001C725E" w:rsidP="001C725E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I agree/disagree with the guidelines </w:t>
            </w:r>
          </w:p>
          <w:p w:rsidR="001C725E" w:rsidRPr="00711D16" w:rsidRDefault="001C725E" w:rsidP="001C725E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The guidelines are the minimum standard to follow </w:t>
            </w:r>
          </w:p>
          <w:p w:rsidR="001C725E" w:rsidRPr="00711D16" w:rsidRDefault="001C725E" w:rsidP="001C725E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There is/is not enough evidence to support the guidelines</w:t>
            </w:r>
          </w:p>
          <w:p w:rsidR="001C725E" w:rsidRPr="00711D16" w:rsidRDefault="001C725E" w:rsidP="001C725E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 evidence upon which the guidelines are based is not clear</w:t>
            </w:r>
          </w:p>
        </w:tc>
      </w:tr>
      <w:tr w:rsidR="001C725E" w:rsidRPr="00711D16" w:rsidTr="002F4C35">
        <w:tc>
          <w:tcPr>
            <w:tcW w:w="1668" w:type="dxa"/>
          </w:tcPr>
          <w:p w:rsidR="001C725E" w:rsidRPr="00711D16" w:rsidRDefault="001C725E" w:rsidP="002F4C35">
            <w:pPr>
              <w:spacing w:line="240" w:lineRule="auto"/>
              <w:rPr>
                <w:rFonts w:ascii="Garamond" w:hAnsi="Garamond" w:cs="Arial"/>
                <w:i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Memory, attention, decision processes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 decision to order or not order x-rays is based on the patient history and the patient age</w:t>
            </w:r>
          </w:p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The decision to order or not order x-rays is based on the patient history and examination </w:t>
            </w:r>
          </w:p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 decision to order x-rays is based on the patient history, examination and my experience</w:t>
            </w:r>
          </w:p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 decision to order x-rays is based on my experience alone</w:t>
            </w:r>
          </w:p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High pain intensity and inability to examine the patient are indicators of the need for x-rays</w:t>
            </w:r>
          </w:p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 order x-rays if patients are not improving after 6-8 visits or 3-4 weeks of care</w:t>
            </w:r>
          </w:p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I take x-rays if results are likely to changes my treatment protocol </w:t>
            </w:r>
          </w:p>
          <w:p w:rsidR="001C725E" w:rsidRPr="00711D16" w:rsidRDefault="001C725E" w:rsidP="001C725E">
            <w:pPr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Experience has  reduced the effort required for me to make the decision</w:t>
            </w:r>
          </w:p>
        </w:tc>
      </w:tr>
      <w:tr w:rsidR="001C725E" w:rsidRPr="00711D16" w:rsidTr="002F4C35">
        <w:tc>
          <w:tcPr>
            <w:tcW w:w="1668" w:type="dxa"/>
          </w:tcPr>
          <w:p w:rsidR="001C725E" w:rsidRPr="00711D16" w:rsidRDefault="001C725E" w:rsidP="002F4C35">
            <w:pPr>
              <w:spacing w:after="0" w:line="240" w:lineRule="auto"/>
              <w:rPr>
                <w:rFonts w:ascii="Garamond" w:hAnsi="Garamond" w:cs="Arial"/>
                <w:i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Social/professional role &amp; identity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X-ray driven chiropractic treatments are/are not part of my practice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 schools I attended did/did not train me to take routine x-rays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Staying current is important for the profession's credibility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Appropriate ordering of x-rays may/may not improve the credibility of the chiropractic profession 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My practice is/is not dictated by ASH Guidelines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I have/I don't have the autonomy 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Chiropractors pick and choose the guidelines to best suit their practice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The guidelines mostly apply to those chiropractors with x-ray ordering behaviour at the extreme ends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Lack of standardization, insufficient knowledge and skills in the profession are problematic 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Abuse exists in any profession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Routine x-rays is/is not acceptable in our profession</w:t>
            </w:r>
          </w:p>
          <w:p w:rsidR="001C725E" w:rsidRPr="00711D16" w:rsidRDefault="001C725E" w:rsidP="001C725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The Guidelines do/do not support my way of practice </w:t>
            </w:r>
          </w:p>
        </w:tc>
      </w:tr>
      <w:tr w:rsidR="001C725E" w:rsidRPr="00711D16" w:rsidTr="002F4C35">
        <w:tc>
          <w:tcPr>
            <w:tcW w:w="1668" w:type="dxa"/>
          </w:tcPr>
          <w:p w:rsidR="001C725E" w:rsidRPr="00711D16" w:rsidRDefault="001C725E" w:rsidP="002F4C35">
            <w:pPr>
              <w:spacing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i/>
                <w:sz w:val="20"/>
                <w:szCs w:val="20"/>
              </w:rPr>
              <w:t>Behavioural regulation</w:t>
            </w:r>
          </w:p>
        </w:tc>
        <w:tc>
          <w:tcPr>
            <w:tcW w:w="8505" w:type="dxa"/>
          </w:tcPr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Audit and Feedback may help improve individual behaviour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Having access to a mentor or an experienced clinician is a way to encourage best practice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 xml:space="preserve">Guidelines implementation should include long term strategies for sustainability 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Introducing the guidelines and discussing risk/benefits during CME may help reduce x-ray utilisation rate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Patient decision tools may help reduce x-ray utilisation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Guidelines should be targeted at those who either never use x-rays or routinely use x-rays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Guidelines should be based on high level evidence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Guidelines should be objective and not biased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Guidelines adherence may improve if they are simplified, have key messages, are freely accessible and are presented as valuable tools for short-term care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Regulatory body may effective to reduce overuse of x-rays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Practice changes would have to be instituted by the schools as they're the ones setting standards of care regarding x-ray ordering</w:t>
            </w:r>
          </w:p>
          <w:p w:rsidR="001C725E" w:rsidRPr="00711D16" w:rsidRDefault="001C725E" w:rsidP="001C725E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Garamond" w:hAnsi="Garamond" w:cs="Arial"/>
                <w:sz w:val="20"/>
                <w:szCs w:val="20"/>
              </w:rPr>
            </w:pPr>
            <w:r w:rsidRPr="00711D16">
              <w:rPr>
                <w:rFonts w:ascii="Garamond" w:hAnsi="Garamond" w:cs="Arial"/>
                <w:sz w:val="20"/>
                <w:szCs w:val="20"/>
              </w:rPr>
              <w:t>Sharing liability would help me adhere to guidelines recommendations</w:t>
            </w:r>
          </w:p>
        </w:tc>
      </w:tr>
    </w:tbl>
    <w:p w:rsidR="001C725E" w:rsidRPr="00711D16" w:rsidRDefault="001C725E" w:rsidP="001C725E">
      <w:pPr>
        <w:spacing w:after="0" w:line="240" w:lineRule="auto"/>
        <w:rPr>
          <w:rFonts w:ascii="Garamond" w:hAnsi="Garamond" w:cs="Arial"/>
          <w:b/>
        </w:rPr>
      </w:pPr>
    </w:p>
    <w:p w:rsidR="001C725E" w:rsidRPr="00711D16" w:rsidRDefault="001C725E" w:rsidP="001C725E">
      <w:pPr>
        <w:spacing w:after="0" w:line="240" w:lineRule="auto"/>
        <w:rPr>
          <w:rFonts w:ascii="Garamond" w:hAnsi="Garamond" w:cs="Arial"/>
          <w:b/>
        </w:rPr>
      </w:pPr>
    </w:p>
    <w:p w:rsidR="001C725E" w:rsidRDefault="001C725E" w:rsidP="001C725E">
      <w:pPr>
        <w:pStyle w:val="ListParagraph1"/>
        <w:shd w:val="clear" w:color="auto" w:fill="FFFFFF"/>
        <w:spacing w:before="100" w:beforeAutospacing="1" w:after="100" w:afterAutospacing="1"/>
        <w:ind w:left="0"/>
        <w:rPr>
          <w:rFonts w:ascii="Garamond" w:hAnsi="Garamond" w:cs="Arial"/>
          <w:sz w:val="22"/>
          <w:szCs w:val="22"/>
        </w:rPr>
      </w:pPr>
    </w:p>
    <w:p w:rsidR="00957F8F" w:rsidRDefault="00957F8F"/>
    <w:sectPr w:rsidR="00957F8F" w:rsidSect="00957F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3FF"/>
    <w:multiLevelType w:val="hybridMultilevel"/>
    <w:tmpl w:val="DE48F08C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572DE"/>
    <w:multiLevelType w:val="hybridMultilevel"/>
    <w:tmpl w:val="FA7270D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B2BD6"/>
    <w:multiLevelType w:val="hybridMultilevel"/>
    <w:tmpl w:val="F2544746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641056"/>
    <w:multiLevelType w:val="hybridMultilevel"/>
    <w:tmpl w:val="BD7AA38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DC21DA"/>
    <w:multiLevelType w:val="hybridMultilevel"/>
    <w:tmpl w:val="CDEED69E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8256FB"/>
    <w:multiLevelType w:val="hybridMultilevel"/>
    <w:tmpl w:val="6ABE6F0E"/>
    <w:lvl w:ilvl="0" w:tplc="0C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9925746"/>
    <w:multiLevelType w:val="hybridMultilevel"/>
    <w:tmpl w:val="DE48F08C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8D4A61"/>
    <w:multiLevelType w:val="hybridMultilevel"/>
    <w:tmpl w:val="49723132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9F4DE5"/>
    <w:multiLevelType w:val="hybridMultilevel"/>
    <w:tmpl w:val="E07446E8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241490"/>
    <w:multiLevelType w:val="hybridMultilevel"/>
    <w:tmpl w:val="21701AAA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C85575"/>
    <w:multiLevelType w:val="hybridMultilevel"/>
    <w:tmpl w:val="85FC82F0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E43FE56-B11C-4B45-BC0D-0C2870789862}"/>
    <w:docVar w:name="dgnword-eventsink" w:val="69857472"/>
  </w:docVars>
  <w:rsids>
    <w:rsidRoot w:val="001C725E"/>
    <w:rsid w:val="001C725E"/>
    <w:rsid w:val="002F79AE"/>
    <w:rsid w:val="0035098E"/>
    <w:rsid w:val="004F7047"/>
    <w:rsid w:val="005C6A5E"/>
    <w:rsid w:val="007D188E"/>
    <w:rsid w:val="008A1478"/>
    <w:rsid w:val="00957F8F"/>
    <w:rsid w:val="00AF7ABA"/>
    <w:rsid w:val="00E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25E"/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1C725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odyTextIndent2">
    <w:name w:val="Body Text Indent2"/>
    <w:basedOn w:val="Normal"/>
    <w:uiPriority w:val="99"/>
    <w:rsid w:val="001C725E"/>
    <w:pPr>
      <w:spacing w:after="0" w:line="240" w:lineRule="auto"/>
      <w:ind w:left="720" w:hanging="720"/>
    </w:pPr>
    <w:rPr>
      <w:rFonts w:ascii="Bookman Old Style" w:hAnsi="Bookman Old Style" w:cs="Bookman Old Style"/>
      <w:lang w:val="fr-CA" w:eastAsia="fr-CA"/>
    </w:rPr>
  </w:style>
  <w:style w:type="paragraph" w:styleId="ListParagraph">
    <w:name w:val="List Paragraph"/>
    <w:basedOn w:val="Normal"/>
    <w:uiPriority w:val="99"/>
    <w:qFormat/>
    <w:rsid w:val="001C725E"/>
    <w:pPr>
      <w:spacing w:after="0" w:line="240" w:lineRule="auto"/>
      <w:ind w:left="720"/>
      <w:contextualSpacing/>
    </w:pPr>
    <w:rPr>
      <w:rFonts w:ascii="Bookman Old Style" w:hAnsi="Bookman Old Style"/>
      <w:lang w:val="fr-CA" w:eastAsia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25E"/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1C725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odyTextIndent2">
    <w:name w:val="Body Text Indent2"/>
    <w:basedOn w:val="Normal"/>
    <w:uiPriority w:val="99"/>
    <w:rsid w:val="001C725E"/>
    <w:pPr>
      <w:spacing w:after="0" w:line="240" w:lineRule="auto"/>
      <w:ind w:left="720" w:hanging="720"/>
    </w:pPr>
    <w:rPr>
      <w:rFonts w:ascii="Bookman Old Style" w:hAnsi="Bookman Old Style" w:cs="Bookman Old Style"/>
      <w:lang w:val="fr-CA" w:eastAsia="fr-CA"/>
    </w:rPr>
  </w:style>
  <w:style w:type="paragraph" w:styleId="ListParagraph">
    <w:name w:val="List Paragraph"/>
    <w:basedOn w:val="Normal"/>
    <w:uiPriority w:val="99"/>
    <w:qFormat/>
    <w:rsid w:val="001C725E"/>
    <w:pPr>
      <w:spacing w:after="0" w:line="240" w:lineRule="auto"/>
      <w:ind w:left="720"/>
      <w:contextualSpacing/>
    </w:pPr>
    <w:rPr>
      <w:rFonts w:ascii="Bookman Old Style" w:hAnsi="Bookman Old Style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994</Words>
  <Characters>5672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uqtr</dc:creator>
  <cp:lastModifiedBy>Margaret Handley</cp:lastModifiedBy>
  <cp:revision>2</cp:revision>
  <dcterms:created xsi:type="dcterms:W3CDTF">2013-09-08T19:55:00Z</dcterms:created>
  <dcterms:modified xsi:type="dcterms:W3CDTF">2013-09-08T19:55:00Z</dcterms:modified>
</cp:coreProperties>
</file>