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F97CB" w14:textId="77777777" w:rsidR="00CE29A1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563657">
        <w:rPr>
          <w:rFonts w:asciiTheme="majorHAnsi" w:hAnsiTheme="majorHAnsi"/>
          <w:b/>
          <w:sz w:val="22"/>
          <w:szCs w:val="22"/>
          <w:u w:val="single"/>
        </w:rPr>
        <w:t>Session 3:</w:t>
      </w:r>
    </w:p>
    <w:p w14:paraId="41FEEC83" w14:textId="77777777" w:rsidR="00CE29A1" w:rsidRPr="00E85B3E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i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Frameworks/Approaches used in Clinical Settings, Part 1</w:t>
      </w:r>
    </w:p>
    <w:p w14:paraId="6BC4260B" w14:textId="77777777" w:rsidR="00CE29A1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i/>
          <w:sz w:val="22"/>
          <w:szCs w:val="22"/>
        </w:rPr>
      </w:pPr>
    </w:p>
    <w:p w14:paraId="5EF466A3" w14:textId="77777777" w:rsidR="00CE29A1" w:rsidRPr="00E85B3E" w:rsidRDefault="00DC6CCA" w:rsidP="00CE29A1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October 3, 2013</w:t>
      </w:r>
    </w:p>
    <w:p w14:paraId="611251C1" w14:textId="77777777" w:rsidR="00CE29A1" w:rsidRPr="00563657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14:paraId="16D75173" w14:textId="77777777" w:rsidR="00CE29A1" w:rsidRPr="00563657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 xml:space="preserve">Lecture </w:t>
      </w:r>
      <w:r>
        <w:rPr>
          <w:rFonts w:asciiTheme="majorHAnsi" w:hAnsiTheme="majorHAnsi"/>
          <w:sz w:val="22"/>
          <w:szCs w:val="22"/>
        </w:rPr>
        <w:t>and Case Studies</w:t>
      </w:r>
      <w:r w:rsidRPr="00563657">
        <w:rPr>
          <w:rFonts w:asciiTheme="majorHAnsi" w:hAnsiTheme="majorHAnsi"/>
          <w:sz w:val="22"/>
          <w:szCs w:val="22"/>
        </w:rPr>
        <w:t>:  Margaret Handley</w:t>
      </w:r>
      <w:r w:rsidRPr="00563657">
        <w:rPr>
          <w:rFonts w:asciiTheme="majorHAnsi" w:hAnsiTheme="majorHAnsi"/>
          <w:sz w:val="22"/>
          <w:szCs w:val="22"/>
        </w:rPr>
        <w:tab/>
      </w:r>
    </w:p>
    <w:p w14:paraId="5D5C77AD" w14:textId="77777777" w:rsidR="00CE29A1" w:rsidRPr="00563657" w:rsidRDefault="00CE29A1" w:rsidP="00CE29A1">
      <w:p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ab/>
      </w:r>
    </w:p>
    <w:p w14:paraId="3F680BF4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 xml:space="preserve">              </w:t>
      </w:r>
    </w:p>
    <w:p w14:paraId="159F5CE5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Required Readings: </w:t>
      </w:r>
    </w:p>
    <w:p w14:paraId="1DBB7B16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14:paraId="3C6DAFD1" w14:textId="77777777" w:rsidR="00E66DBC" w:rsidRPr="00E66DBC" w:rsidRDefault="00CE29A1" w:rsidP="00E66DBC">
      <w:pPr>
        <w:widowControl w:val="0"/>
        <w:autoSpaceDE w:val="0"/>
        <w:autoSpaceDN w:val="0"/>
        <w:adjustRightInd w:val="0"/>
        <w:spacing w:after="240"/>
        <w:ind w:left="810" w:hanging="360"/>
        <w:rPr>
          <w:rFonts w:ascii="Times" w:hAnsi="Times" w:cs="Times"/>
        </w:rPr>
      </w:pPr>
      <w:r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rStyle w:val="highlight"/>
          <w:rFonts w:ascii="Cambria" w:hAnsi="Cambria"/>
          <w:color w:val="000000"/>
          <w:sz w:val="22"/>
          <w:szCs w:val="22"/>
          <w:u w:val="single"/>
        </w:rPr>
        <w:t>The RE</w:t>
      </w:r>
      <w:r w:rsidRPr="00E66DBC">
        <w:rPr>
          <w:rStyle w:val="highlight"/>
          <w:rFonts w:ascii="Cambria" w:hAnsi="Cambria"/>
          <w:color w:val="000000"/>
          <w:u w:val="single"/>
        </w:rPr>
        <w:t>-AIM Framework</w:t>
      </w:r>
      <w:r w:rsidRPr="00E66DBC">
        <w:rPr>
          <w:rStyle w:val="highlight"/>
          <w:rFonts w:ascii="Cambria" w:hAnsi="Cambria"/>
          <w:color w:val="000000"/>
        </w:rPr>
        <w:t>:</w:t>
      </w:r>
      <w:r w:rsidR="00E66DBC" w:rsidRPr="00E66DBC">
        <w:rPr>
          <w:rFonts w:ascii="Times" w:hAnsi="Times" w:cs="Times"/>
        </w:rPr>
        <w:t xml:space="preserve">  </w:t>
      </w:r>
      <w:r w:rsidR="00E66DBC" w:rsidRPr="00E66DBC">
        <w:rPr>
          <w:rFonts w:ascii="Times" w:hAnsi="Times" w:cs="Times"/>
        </w:rPr>
        <w:t xml:space="preserve">Bridget </w:t>
      </w:r>
      <w:proofErr w:type="spellStart"/>
      <w:r w:rsidR="00E66DBC" w:rsidRPr="00E66DBC">
        <w:rPr>
          <w:rFonts w:ascii="Times" w:hAnsi="Times" w:cs="Times"/>
        </w:rPr>
        <w:t>Gaglio</w:t>
      </w:r>
      <w:proofErr w:type="spellEnd"/>
      <w:r w:rsidR="00E66DBC" w:rsidRPr="00E66DBC">
        <w:rPr>
          <w:rFonts w:ascii="Times" w:hAnsi="Times" w:cs="Times"/>
        </w:rPr>
        <w:t xml:space="preserve">, PhD, Jo Ann </w:t>
      </w:r>
      <w:proofErr w:type="spellStart"/>
      <w:r w:rsidR="00E66DBC" w:rsidRPr="00E66DBC">
        <w:rPr>
          <w:rFonts w:ascii="Times" w:hAnsi="Times" w:cs="Times"/>
        </w:rPr>
        <w:t>Shoup</w:t>
      </w:r>
      <w:proofErr w:type="spellEnd"/>
      <w:r w:rsidR="00E66DBC" w:rsidRPr="00E66DBC">
        <w:rPr>
          <w:rFonts w:ascii="Times" w:hAnsi="Times" w:cs="Times"/>
        </w:rPr>
        <w:t>, MSW, MA, MS, and Russell E. Glasgow, PhD</w:t>
      </w:r>
      <w:r w:rsidR="00E66DBC" w:rsidRPr="00E66DBC">
        <w:rPr>
          <w:rFonts w:ascii="Times" w:hAnsi="Times" w:cs="Times"/>
        </w:rPr>
        <w:t xml:space="preserve">. </w:t>
      </w:r>
      <w:r w:rsidR="00E66DBC" w:rsidRPr="00E66DBC">
        <w:rPr>
          <w:rFonts w:ascii="Times" w:hAnsi="Times" w:cs="Times"/>
        </w:rPr>
        <w:t>The RE-AIM Framework: A Systematic Review of Use Over Time</w:t>
      </w:r>
      <w:r w:rsidR="00E66DBC">
        <w:rPr>
          <w:rFonts w:ascii="Times" w:hAnsi="Times" w:cs="Times"/>
        </w:rPr>
        <w:t xml:space="preserve">. </w:t>
      </w:r>
      <w:r w:rsidR="00E66DBC">
        <w:rPr>
          <w:rFonts w:ascii="Times" w:hAnsi="Times" w:cs="Times"/>
          <w:sz w:val="22"/>
          <w:szCs w:val="22"/>
        </w:rPr>
        <w:t>AJPH, 2013</w:t>
      </w:r>
    </w:p>
    <w:p w14:paraId="56FEC0F0" w14:textId="77777777" w:rsidR="00CE29A1" w:rsidRDefault="00CE29A1" w:rsidP="00CE29A1">
      <w:pPr>
        <w:pStyle w:val="ListParagraph"/>
        <w:ind w:hanging="360"/>
        <w:rPr>
          <w:color w:val="000000"/>
        </w:rPr>
      </w:pPr>
    </w:p>
    <w:p w14:paraId="063C9321" w14:textId="77777777" w:rsidR="00CE29A1" w:rsidRDefault="00CE29A1" w:rsidP="00CE29A1">
      <w:pPr>
        <w:pStyle w:val="ListParagraph"/>
        <w:ind w:hanging="360"/>
        <w:rPr>
          <w:color w:val="000000"/>
        </w:rPr>
      </w:pPr>
    </w:p>
    <w:p w14:paraId="5CE50798" w14:textId="77777777" w:rsidR="00CE29A1" w:rsidRDefault="00CE29A1" w:rsidP="00CE29A1">
      <w:pPr>
        <w:pStyle w:val="ListParagraph"/>
        <w:ind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 xml:space="preserve">       </w:t>
      </w:r>
      <w:r>
        <w:rPr>
          <w:rFonts w:ascii="Cambria" w:hAnsi="Cambria"/>
          <w:color w:val="000000"/>
          <w:sz w:val="22"/>
          <w:szCs w:val="22"/>
          <w:u w:val="single"/>
        </w:rPr>
        <w:t>The Consolidated Framework</w:t>
      </w:r>
      <w:r>
        <w:rPr>
          <w:rFonts w:ascii="Cambria" w:hAnsi="Cambria"/>
          <w:color w:val="000000"/>
          <w:sz w:val="22"/>
          <w:szCs w:val="22"/>
        </w:rPr>
        <w:t xml:space="preserve">:  </w:t>
      </w:r>
      <w:proofErr w:type="spellStart"/>
      <w:r>
        <w:rPr>
          <w:rFonts w:ascii="Cambria" w:hAnsi="Cambria"/>
          <w:color w:val="000000"/>
          <w:sz w:val="22"/>
          <w:szCs w:val="22"/>
        </w:rPr>
        <w:t>Damschroder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LJ, Aron DC, Keith, </w:t>
      </w:r>
      <w:proofErr w:type="spellStart"/>
      <w:r>
        <w:rPr>
          <w:rFonts w:ascii="Cambria" w:hAnsi="Cambria"/>
          <w:color w:val="000000"/>
          <w:sz w:val="22"/>
          <w:szCs w:val="22"/>
        </w:rPr>
        <w:t>Kirsh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SR, Alexander JA and Lowery JC. Fostering implementation of health services research findings into practice: a consolidated framework for advancing implementation science. Implementation Science 2009</w:t>
      </w:r>
      <w:proofErr w:type="gramStart"/>
      <w:r>
        <w:rPr>
          <w:rFonts w:ascii="Cambria" w:hAnsi="Cambria"/>
          <w:color w:val="000000"/>
          <w:sz w:val="22"/>
          <w:szCs w:val="22"/>
        </w:rPr>
        <w:t>;4:50</w:t>
      </w:r>
      <w:proofErr w:type="gramEnd"/>
      <w:r w:rsidR="00E66DBC">
        <w:rPr>
          <w:rFonts w:ascii="Cambria" w:hAnsi="Cambria"/>
          <w:color w:val="000000"/>
          <w:sz w:val="22"/>
          <w:szCs w:val="22"/>
        </w:rPr>
        <w:t xml:space="preserve"> (and supplemental file 3)</w:t>
      </w:r>
    </w:p>
    <w:p w14:paraId="59612B4F" w14:textId="77777777" w:rsidR="00CE29A1" w:rsidRDefault="00CE29A1" w:rsidP="00CE29A1">
      <w:pPr>
        <w:ind w:left="88"/>
        <w:rPr>
          <w:color w:val="000000"/>
        </w:rPr>
      </w:pPr>
      <w:r>
        <w:rPr>
          <w:rFonts w:ascii="Cambria" w:hAnsi="Cambria"/>
          <w:color w:val="000000"/>
        </w:rPr>
        <w:t xml:space="preserve">                                                           </w:t>
      </w:r>
    </w:p>
    <w:p w14:paraId="7FC74E69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Optional Readings:  </w:t>
      </w:r>
    </w:p>
    <w:p w14:paraId="1C1814BF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14:paraId="62E0ADF0" w14:textId="77777777" w:rsidR="00CE29A1" w:rsidRDefault="00CE29A1" w:rsidP="00CE29A1">
      <w:pPr>
        <w:rPr>
          <w:color w:val="000000"/>
        </w:rPr>
      </w:pPr>
      <w:r>
        <w:rPr>
          <w:rFonts w:ascii="Cambria" w:hAnsi="Cambria"/>
          <w:color w:val="000000"/>
        </w:rPr>
        <w:t>RE-AIM:</w:t>
      </w:r>
    </w:p>
    <w:p w14:paraId="54268FB7" w14:textId="77777777" w:rsidR="00E66DBC" w:rsidRDefault="00E66DBC" w:rsidP="00E66DBC">
      <w:pPr>
        <w:autoSpaceDE w:val="0"/>
        <w:autoSpaceDN w:val="0"/>
        <w:rPr>
          <w:color w:val="000000"/>
        </w:rPr>
      </w:pPr>
    </w:p>
    <w:p w14:paraId="6664545E" w14:textId="77777777" w:rsidR="00E66DBC" w:rsidRPr="00E66DBC" w:rsidRDefault="00E66DBC" w:rsidP="00E66DB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E66DBC">
        <w:rPr>
          <w:rFonts w:ascii="Times New Roman" w:hAnsi="Times New Roman" w:cs="Times New Roman"/>
          <w:color w:val="000000"/>
        </w:rPr>
        <w:t>1</w:t>
      </w:r>
      <w:r w:rsidRPr="00E66DB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E66DBC">
        <w:rPr>
          <w:rFonts w:ascii="Times New Roman" w:hAnsi="Times New Roman" w:cs="Times New Roman"/>
          <w:iCs/>
          <w:sz w:val="22"/>
          <w:szCs w:val="22"/>
        </w:rPr>
        <w:t>Russell E. Glasgo</w:t>
      </w:r>
      <w:r w:rsidRPr="00E66DBC">
        <w:rPr>
          <w:rFonts w:ascii="Times New Roman" w:hAnsi="Times New Roman" w:cs="Times New Roman"/>
          <w:iCs/>
          <w:sz w:val="22"/>
          <w:szCs w:val="22"/>
        </w:rPr>
        <w:t xml:space="preserve">w. </w:t>
      </w:r>
      <w:r w:rsidRPr="00E66DBC">
        <w:rPr>
          <w:rFonts w:ascii="Times New Roman" w:hAnsi="Times New Roman" w:cs="Times New Roman"/>
          <w:sz w:val="22"/>
          <w:szCs w:val="22"/>
        </w:rPr>
        <w:t>RE-</w:t>
      </w:r>
      <w:proofErr w:type="spellStart"/>
      <w:r w:rsidRPr="00E66DBC">
        <w:rPr>
          <w:rFonts w:ascii="Times New Roman" w:hAnsi="Times New Roman" w:cs="Times New Roman"/>
          <w:sz w:val="22"/>
          <w:szCs w:val="22"/>
        </w:rPr>
        <w:t>AIMing</w:t>
      </w:r>
      <w:proofErr w:type="spellEnd"/>
      <w:r w:rsidRPr="00E66DBC">
        <w:rPr>
          <w:rFonts w:ascii="Times New Roman" w:hAnsi="Times New Roman" w:cs="Times New Roman"/>
          <w:sz w:val="22"/>
          <w:szCs w:val="22"/>
        </w:rPr>
        <w:t xml:space="preserve"> Research for Application: Ways to Improve Evidence for Family Medicine</w:t>
      </w:r>
      <w:r>
        <w:rPr>
          <w:rFonts w:ascii="Times New Roman" w:hAnsi="Times New Roman" w:cs="Times New Roman"/>
          <w:sz w:val="22"/>
          <w:szCs w:val="22"/>
        </w:rPr>
        <w:t xml:space="preserve">. J Am J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Fam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Practice. 2006.</w:t>
      </w:r>
    </w:p>
    <w:p w14:paraId="320581C7" w14:textId="77777777" w:rsidR="00E66DBC" w:rsidRPr="00E66DBC" w:rsidRDefault="00E66DBC" w:rsidP="00E66DBC">
      <w:pPr>
        <w:autoSpaceDE w:val="0"/>
        <w:autoSpaceDN w:val="0"/>
        <w:rPr>
          <w:color w:val="000000"/>
        </w:rPr>
      </w:pPr>
    </w:p>
    <w:p w14:paraId="18506ACA" w14:textId="77777777" w:rsidR="00E66DBC" w:rsidRPr="00E66DBC" w:rsidRDefault="00E66DBC" w:rsidP="00E66DBC">
      <w:pPr>
        <w:autoSpaceDE w:val="0"/>
        <w:autoSpaceDN w:val="0"/>
        <w:rPr>
          <w:color w:val="000000"/>
        </w:rPr>
      </w:pPr>
      <w:proofErr w:type="gramStart"/>
      <w:r>
        <w:rPr>
          <w:rFonts w:ascii="Cambria" w:hAnsi="Cambria"/>
          <w:color w:val="000000"/>
          <w:sz w:val="22"/>
          <w:szCs w:val="22"/>
        </w:rPr>
        <w:t xml:space="preserve">2. </w:t>
      </w:r>
      <w:r w:rsidRPr="00E66DBC">
        <w:rPr>
          <w:rFonts w:ascii="Cambria" w:hAnsi="Cambria"/>
          <w:color w:val="000000"/>
          <w:sz w:val="22"/>
          <w:szCs w:val="22"/>
        </w:rPr>
        <w:t>.</w:t>
      </w:r>
      <w:proofErr w:type="spellStart"/>
      <w:r w:rsidRPr="00E66DBC">
        <w:rPr>
          <w:rFonts w:ascii="Cambria" w:hAnsi="Cambria"/>
          <w:color w:val="000000"/>
          <w:sz w:val="22"/>
          <w:szCs w:val="22"/>
        </w:rPr>
        <w:t>Schillinger</w:t>
      </w:r>
      <w:proofErr w:type="spellEnd"/>
      <w:proofErr w:type="gramEnd"/>
      <w:r w:rsidRPr="00E66DBC">
        <w:rPr>
          <w:rFonts w:ascii="Cambria" w:hAnsi="Cambria"/>
          <w:color w:val="000000"/>
          <w:sz w:val="22"/>
          <w:szCs w:val="22"/>
        </w:rPr>
        <w:t xml:space="preserve"> D, Hammer H, Wang F, Palacios J, McLean I, Tang A, </w:t>
      </w:r>
      <w:proofErr w:type="spellStart"/>
      <w:r w:rsidRPr="00E66DBC">
        <w:rPr>
          <w:rFonts w:ascii="Cambria" w:hAnsi="Cambria"/>
          <w:color w:val="000000"/>
          <w:sz w:val="22"/>
          <w:szCs w:val="22"/>
        </w:rPr>
        <w:t>Youmans</w:t>
      </w:r>
      <w:proofErr w:type="spellEnd"/>
      <w:r w:rsidRPr="00E66DBC">
        <w:rPr>
          <w:rFonts w:ascii="Cambria" w:hAnsi="Cambria"/>
          <w:color w:val="000000"/>
          <w:sz w:val="22"/>
          <w:szCs w:val="22"/>
        </w:rPr>
        <w:t xml:space="preserve"> S, Handley M.  Seeing in 3-D: examining the reach of diabetes self-management support strategies in a public health care system. Health </w:t>
      </w:r>
      <w:proofErr w:type="spellStart"/>
      <w:r w:rsidRPr="00E66DBC">
        <w:rPr>
          <w:rFonts w:ascii="Cambria" w:hAnsi="Cambria"/>
          <w:color w:val="000000"/>
          <w:sz w:val="22"/>
          <w:szCs w:val="22"/>
        </w:rPr>
        <w:t>Educ</w:t>
      </w:r>
      <w:proofErr w:type="spellEnd"/>
      <w:r w:rsidRPr="00E66DBC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 w:rsidRPr="00E66DBC">
        <w:rPr>
          <w:rFonts w:ascii="Cambria" w:hAnsi="Cambria"/>
          <w:color w:val="000000"/>
          <w:sz w:val="22"/>
          <w:szCs w:val="22"/>
        </w:rPr>
        <w:t>Behav</w:t>
      </w:r>
      <w:proofErr w:type="spellEnd"/>
      <w:r w:rsidRPr="00E66DBC">
        <w:rPr>
          <w:rFonts w:ascii="Cambria" w:hAnsi="Cambria"/>
          <w:color w:val="000000"/>
          <w:sz w:val="22"/>
          <w:szCs w:val="22"/>
        </w:rPr>
        <w:t>. 2008 Oct</w:t>
      </w:r>
      <w:proofErr w:type="gramStart"/>
      <w:r w:rsidRPr="00E66DBC">
        <w:rPr>
          <w:rFonts w:ascii="Cambria" w:hAnsi="Cambria"/>
          <w:color w:val="000000"/>
          <w:sz w:val="22"/>
          <w:szCs w:val="22"/>
        </w:rPr>
        <w:t>;35</w:t>
      </w:r>
      <w:proofErr w:type="gramEnd"/>
      <w:r w:rsidRPr="00E66DBC">
        <w:rPr>
          <w:rFonts w:ascii="Cambria" w:hAnsi="Cambria"/>
          <w:color w:val="000000"/>
          <w:sz w:val="22"/>
          <w:szCs w:val="22"/>
        </w:rPr>
        <w:t xml:space="preserve">(5):664-82. </w:t>
      </w:r>
      <w:proofErr w:type="spellStart"/>
      <w:proofErr w:type="gramStart"/>
      <w:r w:rsidRPr="00E66DBC">
        <w:rPr>
          <w:rFonts w:ascii="Cambria" w:hAnsi="Cambria"/>
          <w:color w:val="000000"/>
          <w:sz w:val="22"/>
          <w:szCs w:val="22"/>
        </w:rPr>
        <w:t>Epub</w:t>
      </w:r>
      <w:proofErr w:type="spellEnd"/>
      <w:r w:rsidRPr="00E66DBC">
        <w:rPr>
          <w:rFonts w:ascii="Cambria" w:hAnsi="Cambria"/>
          <w:color w:val="000000"/>
          <w:sz w:val="22"/>
          <w:szCs w:val="22"/>
        </w:rPr>
        <w:t xml:space="preserve"> 2007 May 18.</w:t>
      </w:r>
      <w:proofErr w:type="gramEnd"/>
    </w:p>
    <w:p w14:paraId="601D8366" w14:textId="77777777" w:rsidR="00E66DBC" w:rsidRDefault="00E66DBC" w:rsidP="00CE29A1">
      <w:pPr>
        <w:autoSpaceDE w:val="0"/>
        <w:autoSpaceDN w:val="0"/>
        <w:rPr>
          <w:rFonts w:ascii="Cambria" w:hAnsi="Cambria"/>
          <w:color w:val="231F20"/>
        </w:rPr>
      </w:pPr>
    </w:p>
    <w:p w14:paraId="6746CCD9" w14:textId="77777777" w:rsidR="00CE29A1" w:rsidRDefault="00CE29A1" w:rsidP="00CE29A1">
      <w:pPr>
        <w:autoSpaceDE w:val="0"/>
        <w:autoSpaceDN w:val="0"/>
        <w:rPr>
          <w:color w:val="000000"/>
        </w:rPr>
      </w:pPr>
      <w:r>
        <w:rPr>
          <w:rFonts w:ascii="Cambria" w:hAnsi="Cambria"/>
          <w:color w:val="231F20"/>
        </w:rPr>
        <w:t>CFIR:</w:t>
      </w:r>
    </w:p>
    <w:p w14:paraId="222D9725" w14:textId="77777777" w:rsidR="00E66DBC" w:rsidRDefault="00E66DBC" w:rsidP="00FF20B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14:paraId="4A0C3903" w14:textId="1CF2D3FE" w:rsidR="00CE29A1" w:rsidRPr="00FF20BB" w:rsidRDefault="00E66DBC" w:rsidP="00FF20B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En</w:t>
      </w:r>
      <w:r w:rsidRPr="00FF20BB">
        <w:rPr>
          <w:rFonts w:ascii="Times New Roman" w:hAnsi="Times New Roman" w:cs="Times New Roman"/>
          <w:sz w:val="22"/>
          <w:szCs w:val="22"/>
        </w:rPr>
        <w:t xml:space="preserve">glish M. </w:t>
      </w:r>
      <w:r w:rsidR="00FF20BB" w:rsidRPr="00FF20BB">
        <w:rPr>
          <w:rFonts w:ascii="Times New Roman" w:hAnsi="Times New Roman" w:cs="Times New Roman"/>
          <w:sz w:val="22"/>
          <w:szCs w:val="22"/>
        </w:rPr>
        <w:t>Explaining the effects of a multifaceted</w:t>
      </w:r>
      <w:r w:rsidR="00FF20BB">
        <w:rPr>
          <w:rFonts w:ascii="Times New Roman" w:hAnsi="Times New Roman" w:cs="Times New Roman"/>
          <w:sz w:val="22"/>
          <w:szCs w:val="22"/>
        </w:rPr>
        <w:t xml:space="preserve"> </w:t>
      </w:r>
      <w:r w:rsidR="00FF20BB" w:rsidRPr="00FF20BB">
        <w:rPr>
          <w:rFonts w:ascii="Times New Roman" w:hAnsi="Times New Roman" w:cs="Times New Roman"/>
          <w:sz w:val="22"/>
          <w:szCs w:val="22"/>
        </w:rPr>
        <w:t>intervention to improve inpatient care in rural</w:t>
      </w:r>
      <w:r w:rsidR="00FF20BB">
        <w:rPr>
          <w:rFonts w:ascii="Times New Roman" w:hAnsi="Times New Roman" w:cs="Times New Roman"/>
          <w:sz w:val="22"/>
          <w:szCs w:val="22"/>
        </w:rPr>
        <w:t xml:space="preserve"> </w:t>
      </w:r>
      <w:r w:rsidR="00FF20BB" w:rsidRPr="00FF20BB">
        <w:rPr>
          <w:rFonts w:ascii="Times New Roman" w:hAnsi="Times New Roman" w:cs="Times New Roman"/>
          <w:sz w:val="22"/>
          <w:szCs w:val="22"/>
        </w:rPr>
        <w:t>Kenyan hospitals – interpretation based on</w:t>
      </w:r>
      <w:r w:rsidR="00FF20BB">
        <w:rPr>
          <w:rFonts w:ascii="Times New Roman" w:hAnsi="Times New Roman" w:cs="Times New Roman"/>
          <w:sz w:val="22"/>
          <w:szCs w:val="22"/>
        </w:rPr>
        <w:t xml:space="preserve"> </w:t>
      </w:r>
      <w:r w:rsidR="00FF20BB" w:rsidRPr="00FF20BB">
        <w:rPr>
          <w:rFonts w:ascii="Times New Roman" w:hAnsi="Times New Roman" w:cs="Times New Roman"/>
          <w:sz w:val="22"/>
          <w:szCs w:val="22"/>
        </w:rPr>
        <w:t>retrospective examination of data from</w:t>
      </w:r>
      <w:r w:rsidR="00FF20BB">
        <w:rPr>
          <w:rFonts w:ascii="Times New Roman" w:hAnsi="Times New Roman" w:cs="Times New Roman"/>
          <w:sz w:val="22"/>
          <w:szCs w:val="22"/>
        </w:rPr>
        <w:t xml:space="preserve"> </w:t>
      </w:r>
      <w:r w:rsidR="00FF20BB" w:rsidRPr="00FF20BB">
        <w:rPr>
          <w:rFonts w:ascii="Times New Roman" w:hAnsi="Times New Roman" w:cs="Times New Roman"/>
          <w:sz w:val="22"/>
          <w:szCs w:val="22"/>
        </w:rPr>
        <w:t>participant observation, quantitative and</w:t>
      </w:r>
      <w:r w:rsidR="00FF20BB">
        <w:rPr>
          <w:rFonts w:ascii="Times New Roman" w:hAnsi="Times New Roman" w:cs="Times New Roman"/>
          <w:sz w:val="22"/>
          <w:szCs w:val="22"/>
        </w:rPr>
        <w:t xml:space="preserve"> </w:t>
      </w:r>
      <w:r w:rsidR="00FF20BB" w:rsidRPr="00FF20BB">
        <w:rPr>
          <w:rFonts w:ascii="Times New Roman" w:hAnsi="Times New Roman" w:cs="Times New Roman"/>
          <w:sz w:val="22"/>
          <w:szCs w:val="22"/>
        </w:rPr>
        <w:t>qualitative studies</w:t>
      </w:r>
      <w:r w:rsidR="00FF20BB">
        <w:rPr>
          <w:rFonts w:ascii="Times New Roman" w:hAnsi="Times New Roman" w:cs="Times New Roman"/>
          <w:sz w:val="22"/>
          <w:szCs w:val="22"/>
        </w:rPr>
        <w:t>. Implementation Science 2011</w:t>
      </w:r>
      <w:r w:rsidR="00CE29A1" w:rsidRPr="00563657">
        <w:rPr>
          <w:rFonts w:asciiTheme="majorHAnsi" w:hAnsiTheme="majorHAnsi"/>
          <w:sz w:val="22"/>
          <w:szCs w:val="22"/>
        </w:rPr>
        <w:tab/>
      </w:r>
      <w:r w:rsidR="00CE29A1" w:rsidRPr="00563657">
        <w:rPr>
          <w:rFonts w:asciiTheme="majorHAnsi" w:hAnsiTheme="majorHAnsi"/>
          <w:sz w:val="22"/>
          <w:szCs w:val="22"/>
        </w:rPr>
        <w:tab/>
      </w:r>
    </w:p>
    <w:p w14:paraId="51F4085F" w14:textId="77777777" w:rsidR="00CE29A1" w:rsidRDefault="00CE29A1" w:rsidP="00FF20BB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19F20E03" w14:textId="77777777" w:rsidR="00CE29A1" w:rsidRPr="00333861" w:rsidRDefault="00E66DBC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Homework:  Due October 14t</w:t>
      </w:r>
      <w:r w:rsidR="00333861" w:rsidRPr="00333861">
        <w:rPr>
          <w:rFonts w:asciiTheme="majorHAnsi" w:hAnsiTheme="majorHAnsi"/>
          <w:i/>
          <w:sz w:val="22"/>
          <w:szCs w:val="22"/>
        </w:rPr>
        <w:t>h</w:t>
      </w:r>
    </w:p>
    <w:p w14:paraId="76105956" w14:textId="77777777" w:rsidR="00CE29A1" w:rsidRPr="007705DE" w:rsidRDefault="00CE29A1" w:rsidP="00CE29A1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14:paraId="6C4026AF" w14:textId="3A546C4F" w:rsidR="00E66DBC" w:rsidRDefault="00CE29A1" w:rsidP="00CE29A1">
      <w:pPr>
        <w:pStyle w:val="Default"/>
        <w:rPr>
          <w:rFonts w:asciiTheme="majorHAnsi" w:hAnsiTheme="majorHAnsi"/>
          <w:bCs/>
          <w:sz w:val="22"/>
          <w:szCs w:val="22"/>
        </w:rPr>
      </w:pPr>
      <w:r w:rsidRPr="007705DE">
        <w:rPr>
          <w:rFonts w:asciiTheme="majorHAnsi" w:hAnsiTheme="majorHAnsi"/>
          <w:bCs/>
          <w:sz w:val="22"/>
          <w:szCs w:val="22"/>
        </w:rPr>
        <w:t xml:space="preserve">For Projects: </w:t>
      </w:r>
      <w:r w:rsidR="00E66DBC">
        <w:rPr>
          <w:rFonts w:asciiTheme="majorHAnsi" w:hAnsiTheme="majorHAnsi"/>
          <w:bCs/>
          <w:sz w:val="22"/>
          <w:szCs w:val="22"/>
        </w:rPr>
        <w:t xml:space="preserve"> </w:t>
      </w:r>
      <w:r w:rsidR="00F419E9">
        <w:rPr>
          <w:rFonts w:asciiTheme="majorHAnsi" w:hAnsiTheme="majorHAnsi"/>
          <w:bCs/>
          <w:sz w:val="22"/>
          <w:szCs w:val="22"/>
        </w:rPr>
        <w:t xml:space="preserve">Use one of these two frameworks to structure one or more components of your project, be specific. </w:t>
      </w:r>
    </w:p>
    <w:p w14:paraId="7418FDE2" w14:textId="77777777" w:rsidR="00E66DBC" w:rsidRDefault="00E66DBC" w:rsidP="00CE29A1">
      <w:pPr>
        <w:pStyle w:val="Default"/>
        <w:rPr>
          <w:rFonts w:asciiTheme="majorHAnsi" w:hAnsiTheme="majorHAnsi"/>
          <w:bCs/>
          <w:sz w:val="22"/>
          <w:szCs w:val="22"/>
        </w:rPr>
      </w:pPr>
    </w:p>
    <w:p w14:paraId="20B2C98F" w14:textId="28A0C1C3" w:rsidR="00A7216F" w:rsidRPr="00F419E9" w:rsidRDefault="00CE29A1" w:rsidP="00F419E9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For students not using their own projects, for both the </w:t>
      </w:r>
      <w:proofErr w:type="spellStart"/>
      <w:r>
        <w:rPr>
          <w:rFonts w:asciiTheme="majorHAnsi" w:hAnsiTheme="majorHAnsi"/>
          <w:bCs/>
          <w:sz w:val="22"/>
          <w:szCs w:val="22"/>
        </w:rPr>
        <w:t>Schillinger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r w:rsidR="00F419E9">
        <w:rPr>
          <w:rFonts w:asciiTheme="majorHAnsi" w:hAnsiTheme="majorHAnsi"/>
          <w:bCs/>
          <w:sz w:val="22"/>
          <w:szCs w:val="22"/>
        </w:rPr>
        <w:t xml:space="preserve">and English </w:t>
      </w:r>
      <w:r>
        <w:rPr>
          <w:rFonts w:asciiTheme="majorHAnsi" w:hAnsiTheme="majorHAnsi"/>
          <w:bCs/>
          <w:sz w:val="22"/>
          <w:szCs w:val="22"/>
        </w:rPr>
        <w:t>cases, in your view, make a case for how the framework enhanced or weakened the evaluation of the program in both settings.</w:t>
      </w:r>
      <w:bookmarkStart w:id="0" w:name="_GoBack"/>
      <w:bookmarkEnd w:id="0"/>
    </w:p>
    <w:sectPr w:rsidR="00A7216F" w:rsidRPr="00F419E9" w:rsidSect="00A7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NeueLT Pro 75 Bd">
    <w:altName w:val="HelveticaNeueLT Pro 75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7F1B"/>
    <w:multiLevelType w:val="hybridMultilevel"/>
    <w:tmpl w:val="75BE621E"/>
    <w:lvl w:ilvl="0" w:tplc="4EB4A67C">
      <w:start w:val="1"/>
      <w:numFmt w:val="decimal"/>
      <w:lvlText w:val="%1."/>
      <w:lvlJc w:val="left"/>
      <w:pPr>
        <w:ind w:left="8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A1"/>
    <w:rsid w:val="002E129A"/>
    <w:rsid w:val="003238D9"/>
    <w:rsid w:val="00333861"/>
    <w:rsid w:val="00482A28"/>
    <w:rsid w:val="00523237"/>
    <w:rsid w:val="005C2365"/>
    <w:rsid w:val="0089006C"/>
    <w:rsid w:val="00A7216F"/>
    <w:rsid w:val="00CE29A1"/>
    <w:rsid w:val="00DC6CCA"/>
    <w:rsid w:val="00E66DBC"/>
    <w:rsid w:val="00E91CC8"/>
    <w:rsid w:val="00F419E9"/>
    <w:rsid w:val="00FF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F95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29A1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CE29A1"/>
    <w:pPr>
      <w:ind w:left="720"/>
      <w:contextualSpacing/>
    </w:pPr>
  </w:style>
  <w:style w:type="character" w:customStyle="1" w:styleId="highlight">
    <w:name w:val="highlight"/>
    <w:basedOn w:val="DefaultParagraphFont"/>
    <w:rsid w:val="00CE29A1"/>
  </w:style>
  <w:style w:type="paragraph" w:customStyle="1" w:styleId="Default">
    <w:name w:val="Default"/>
    <w:rsid w:val="00CE29A1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A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E29A1"/>
    <w:rPr>
      <w:color w:val="0000D4"/>
      <w:u w:val="single"/>
    </w:rPr>
  </w:style>
  <w:style w:type="paragraph" w:styleId="ListParagraph">
    <w:name w:val="List Paragraph"/>
    <w:basedOn w:val="Normal"/>
    <w:uiPriority w:val="34"/>
    <w:qFormat/>
    <w:rsid w:val="00CE29A1"/>
    <w:pPr>
      <w:ind w:left="720"/>
      <w:contextualSpacing/>
    </w:pPr>
  </w:style>
  <w:style w:type="character" w:customStyle="1" w:styleId="highlight">
    <w:name w:val="highlight"/>
    <w:basedOn w:val="DefaultParagraphFont"/>
    <w:rsid w:val="00CE29A1"/>
  </w:style>
  <w:style w:type="paragraph" w:customStyle="1" w:styleId="Default">
    <w:name w:val="Default"/>
    <w:rsid w:val="00CE29A1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1514</Characters>
  <Application>Microsoft Macintosh Word</Application>
  <DocSecurity>0</DocSecurity>
  <Lines>12</Lines>
  <Paragraphs>3</Paragraphs>
  <ScaleCrop>false</ScaleCrop>
  <Company>UCSF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cadmin</dc:creator>
  <cp:keywords/>
  <dc:description/>
  <cp:lastModifiedBy>Margaret Handley</cp:lastModifiedBy>
  <cp:revision>5</cp:revision>
  <dcterms:created xsi:type="dcterms:W3CDTF">2013-11-07T03:52:00Z</dcterms:created>
  <dcterms:modified xsi:type="dcterms:W3CDTF">2013-11-07T04:00:00Z</dcterms:modified>
</cp:coreProperties>
</file>