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4" w:rsidRDefault="00306A14">
      <w:pPr>
        <w:rPr>
          <w:b/>
        </w:rPr>
      </w:pPr>
      <w:r>
        <w:rPr>
          <w:b/>
        </w:rPr>
        <w:t>Courtney Lyles</w:t>
      </w:r>
    </w:p>
    <w:p w:rsidR="00306A14" w:rsidRDefault="00306A14">
      <w:pPr>
        <w:rPr>
          <w:b/>
        </w:rPr>
      </w:pPr>
      <w:proofErr w:type="spellStart"/>
      <w:r>
        <w:rPr>
          <w:b/>
        </w:rPr>
        <w:t>Epi</w:t>
      </w:r>
      <w:proofErr w:type="spellEnd"/>
      <w:r>
        <w:rPr>
          <w:b/>
        </w:rPr>
        <w:t xml:space="preserve"> 246 HW </w:t>
      </w:r>
    </w:p>
    <w:p w:rsidR="00306A14" w:rsidRDefault="00306A14">
      <w:pPr>
        <w:rPr>
          <w:b/>
        </w:rPr>
      </w:pPr>
      <w:r>
        <w:rPr>
          <w:b/>
        </w:rPr>
        <w:t>November 21, 2013</w:t>
      </w:r>
    </w:p>
    <w:p w:rsidR="00306A14" w:rsidRDefault="00306A14">
      <w:pPr>
        <w:rPr>
          <w:b/>
        </w:rPr>
      </w:pPr>
    </w:p>
    <w:p w:rsidR="007E1C87" w:rsidRPr="00306A14" w:rsidRDefault="00306A14">
      <w:pPr>
        <w:rPr>
          <w:b/>
          <w:caps/>
        </w:rPr>
      </w:pPr>
      <w:r w:rsidRPr="00306A14">
        <w:rPr>
          <w:b/>
          <w:caps/>
        </w:rPr>
        <w:t>Logic Model</w:t>
      </w:r>
    </w:p>
    <w:p w:rsidR="00306A14" w:rsidRDefault="00306A14"/>
    <w:p w:rsidR="00306A14" w:rsidRDefault="00306A14">
      <w:r w:rsidRPr="00306A14">
        <w:rPr>
          <w:u w:val="single"/>
        </w:rPr>
        <w:t>Problem:</w:t>
      </w:r>
      <w:r>
        <w:t xml:space="preserve">  Diverse patients use portals to manage their healthcare less often than white and/or higher SES patients</w:t>
      </w:r>
      <w:r w:rsidR="00CB0078">
        <w:t>, and this may be problematic since portals are linked to improved diabetes outcomes.</w:t>
      </w:r>
    </w:p>
    <w:p w:rsidR="00306A14" w:rsidRDefault="00306A14"/>
    <w:p w:rsidR="00306A14" w:rsidRDefault="00306A14">
      <w:r w:rsidRPr="00306A14">
        <w:rPr>
          <w:u w:val="single"/>
        </w:rPr>
        <w:t>Program:</w:t>
      </w:r>
      <w:r>
        <w:t xml:space="preserve">  Training to help diabetes </w:t>
      </w:r>
      <w:proofErr w:type="gramStart"/>
      <w:r>
        <w:t>patients</w:t>
      </w:r>
      <w:proofErr w:type="gramEnd"/>
      <w:r>
        <w:t xml:space="preserve"> access and successfully use the online patient portal at SFGH</w:t>
      </w:r>
    </w:p>
    <w:p w:rsidR="00C83395" w:rsidRDefault="00C83395"/>
    <w:p w:rsidR="00306A14" w:rsidRDefault="001A537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E3B7" wp14:editId="76B79B39">
                <wp:simplePos x="0" y="0"/>
                <wp:positionH relativeFrom="column">
                  <wp:posOffset>7153275</wp:posOffset>
                </wp:positionH>
                <wp:positionV relativeFrom="paragraph">
                  <wp:posOffset>94615</wp:posOffset>
                </wp:positionV>
                <wp:extent cx="1409700" cy="31432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373" w:rsidRPr="00306A14" w:rsidRDefault="001A5373" w:rsidP="001A53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</w:t>
                            </w:r>
                            <w:r w:rsidR="00F5416B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F5416B">
                              <w:rPr>
                                <w:b/>
                              </w:rPr>
                              <w:t>cont</w:t>
                            </w:r>
                            <w:proofErr w:type="spellEnd"/>
                            <w:r w:rsidR="00F5416B">
                              <w:rPr>
                                <w:b/>
                              </w:rPr>
                              <w:t>)</w:t>
                            </w:r>
                          </w:p>
                          <w:p w:rsidR="001A5373" w:rsidRDefault="001A5373" w:rsidP="001A5373"/>
                          <w:p w:rsidR="001A5373" w:rsidRPr="001A5373" w:rsidRDefault="001A5373" w:rsidP="001A5373">
                            <w:pPr>
                              <w:rPr>
                                <w:u w:val="single"/>
                              </w:rPr>
                            </w:pPr>
                            <w:r w:rsidRPr="001A5373">
                              <w:rPr>
                                <w:u w:val="single"/>
                              </w:rPr>
                              <w:t>Short-term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>Higher patient engagement in healthcare management (viewing lab results, asking questions via email, etc</w:t>
                            </w:r>
                            <w:r w:rsidR="00CB0078">
                              <w:t>.</w:t>
                            </w:r>
                            <w:r>
                              <w:t xml:space="preserve">) </w:t>
                            </w:r>
                            <w:r>
                              <w:sym w:font="Wingdings" w:char="F0E0"/>
                            </w:r>
                            <w:r>
                              <w:t xml:space="preserve"> improved diabetes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25pt;margin-top:7.45pt;width:111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VIJwIAAEw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">
                <v:textbox>
                  <w:txbxContent>
                    <w:p w:rsidR="001A5373" w:rsidRPr="00306A14" w:rsidRDefault="001A5373" w:rsidP="001A53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</w:t>
                      </w:r>
                      <w:r w:rsidR="00F5416B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F5416B">
                        <w:rPr>
                          <w:b/>
                        </w:rPr>
                        <w:t>cont</w:t>
                      </w:r>
                      <w:proofErr w:type="spellEnd"/>
                      <w:r w:rsidR="00F5416B">
                        <w:rPr>
                          <w:b/>
                        </w:rPr>
                        <w:t>)</w:t>
                      </w:r>
                    </w:p>
                    <w:p w:rsidR="001A5373" w:rsidRDefault="001A5373" w:rsidP="001A5373"/>
                    <w:p w:rsidR="001A5373" w:rsidRPr="001A5373" w:rsidRDefault="001A5373" w:rsidP="001A5373">
                      <w:pPr>
                        <w:rPr>
                          <w:u w:val="single"/>
                        </w:rPr>
                      </w:pPr>
                      <w:r w:rsidRPr="001A5373">
                        <w:rPr>
                          <w:u w:val="single"/>
                        </w:rPr>
                        <w:t>Short-term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>Higher patient engagement in healthcare management (viewing lab results, asking questions via email, etc</w:t>
                      </w:r>
                      <w:r w:rsidR="00CB0078">
                        <w:t>.</w:t>
                      </w:r>
                      <w:r>
                        <w:t xml:space="preserve">) </w:t>
                      </w:r>
                      <w:r>
                        <w:sym w:font="Wingdings" w:char="F0E0"/>
                      </w:r>
                      <w:r>
                        <w:t xml:space="preserve"> improved diabetes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938FE" wp14:editId="477C184D">
                <wp:simplePos x="0" y="0"/>
                <wp:positionH relativeFrom="column">
                  <wp:posOffset>5686425</wp:posOffset>
                </wp:positionH>
                <wp:positionV relativeFrom="paragraph">
                  <wp:posOffset>85090</wp:posOffset>
                </wp:positionV>
                <wp:extent cx="1352550" cy="31527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373" w:rsidRPr="00306A14" w:rsidRDefault="001A5373" w:rsidP="001A53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</w:t>
                            </w:r>
                            <w:r w:rsidR="00F5416B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F5416B">
                              <w:rPr>
                                <w:b/>
                              </w:rPr>
                              <w:t>cont</w:t>
                            </w:r>
                            <w:proofErr w:type="spellEnd"/>
                            <w:r w:rsidR="00F5416B">
                              <w:rPr>
                                <w:b/>
                              </w:rPr>
                              <w:t>)</w:t>
                            </w:r>
                          </w:p>
                          <w:p w:rsidR="001A5373" w:rsidRDefault="001A5373" w:rsidP="001A5373"/>
                          <w:p w:rsidR="001A5373" w:rsidRPr="001A5373" w:rsidRDefault="001A5373" w:rsidP="001A537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Intermediate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 xml:space="preserve">Ongoing use of the portal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7.75pt;margin-top:6.7pt;width:106.5pt;height:2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">
                <v:textbox>
                  <w:txbxContent>
                    <w:p w:rsidR="001A5373" w:rsidRPr="00306A14" w:rsidRDefault="001A5373" w:rsidP="001A53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</w:t>
                      </w:r>
                      <w:r w:rsidR="00F5416B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F5416B">
                        <w:rPr>
                          <w:b/>
                        </w:rPr>
                        <w:t>cont</w:t>
                      </w:r>
                      <w:proofErr w:type="spellEnd"/>
                      <w:r w:rsidR="00F5416B">
                        <w:rPr>
                          <w:b/>
                        </w:rPr>
                        <w:t>)</w:t>
                      </w:r>
                    </w:p>
                    <w:p w:rsidR="001A5373" w:rsidRDefault="001A5373" w:rsidP="001A5373"/>
                    <w:p w:rsidR="001A5373" w:rsidRPr="001A5373" w:rsidRDefault="001A5373" w:rsidP="001A537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Intermediate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 xml:space="preserve">Ongoing use of the portal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D2C5E" wp14:editId="3A5C0FA7">
                <wp:simplePos x="0" y="0"/>
                <wp:positionH relativeFrom="column">
                  <wp:posOffset>4143375</wp:posOffset>
                </wp:positionH>
                <wp:positionV relativeFrom="paragraph">
                  <wp:posOffset>75565</wp:posOffset>
                </wp:positionV>
                <wp:extent cx="1457325" cy="31623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373" w:rsidRPr="00306A14" w:rsidRDefault="001A5373" w:rsidP="001A53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</w:t>
                            </w:r>
                          </w:p>
                          <w:p w:rsidR="001A5373" w:rsidRDefault="001A5373" w:rsidP="001A5373"/>
                          <w:p w:rsidR="001A5373" w:rsidRPr="001A5373" w:rsidRDefault="001A5373" w:rsidP="001A5373">
                            <w:pPr>
                              <w:rPr>
                                <w:u w:val="single"/>
                              </w:rPr>
                            </w:pPr>
                            <w:r w:rsidRPr="001A5373">
                              <w:rPr>
                                <w:u w:val="single"/>
                              </w:rPr>
                              <w:t>Short-term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>Patient knowledge about the portal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>Patient attitudes/self-efficacy in using the portal independently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>Patient skills/mastery in using the portal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6.25pt;margin-top:5.95pt;width:114.75pt;height:2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">
                <v:textbox>
                  <w:txbxContent>
                    <w:p w:rsidR="001A5373" w:rsidRPr="00306A14" w:rsidRDefault="001A5373" w:rsidP="001A53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</w:t>
                      </w:r>
                    </w:p>
                    <w:p w:rsidR="001A5373" w:rsidRDefault="001A5373" w:rsidP="001A5373"/>
                    <w:p w:rsidR="001A5373" w:rsidRPr="001A5373" w:rsidRDefault="001A5373" w:rsidP="001A5373">
                      <w:pPr>
                        <w:rPr>
                          <w:u w:val="single"/>
                        </w:rPr>
                      </w:pPr>
                      <w:r w:rsidRPr="001A5373">
                        <w:rPr>
                          <w:u w:val="single"/>
                        </w:rPr>
                        <w:t>Short-term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>Patient knowledge about the portal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>Patient attitudes/self-efficacy in using the portal independently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>Patient skills/mastery in using the portal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15D18" wp14:editId="12ED6359">
                <wp:simplePos x="0" y="0"/>
                <wp:positionH relativeFrom="column">
                  <wp:posOffset>2647950</wp:posOffset>
                </wp:positionH>
                <wp:positionV relativeFrom="paragraph">
                  <wp:posOffset>66040</wp:posOffset>
                </wp:positionV>
                <wp:extent cx="1428750" cy="3171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373" w:rsidRPr="00306A14" w:rsidRDefault="001A5373" w:rsidP="001A537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OUTPUTS</w:t>
                            </w:r>
                            <w:r w:rsidR="00F5416B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F5416B">
                              <w:rPr>
                                <w:b/>
                              </w:rPr>
                              <w:t>cont</w:t>
                            </w:r>
                            <w:proofErr w:type="spellEnd"/>
                            <w:r w:rsidR="00F5416B">
                              <w:rPr>
                                <w:b/>
                              </w:rPr>
                              <w:t>)</w:t>
                            </w:r>
                          </w:p>
                          <w:p w:rsidR="001A5373" w:rsidRDefault="001A5373" w:rsidP="001A5373"/>
                          <w:p w:rsidR="001A5373" w:rsidRPr="00306A14" w:rsidRDefault="001A5373" w:rsidP="001A537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Participation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>Patients: # of those</w:t>
                            </w:r>
                            <w:r w:rsidR="00CE57BE">
                              <w:t xml:space="preserve"> eligi</w:t>
                            </w:r>
                            <w:r w:rsidR="008B6031">
                              <w:t>ble who enroll in training and</w:t>
                            </w:r>
                            <w:r w:rsidR="00CE57BE">
                              <w:t xml:space="preserve"> remain in study for follow-up </w:t>
                            </w:r>
                            <w:r w:rsidR="008B6031">
                              <w:t>survey</w:t>
                            </w:r>
                          </w:p>
                          <w:p w:rsidR="001A5373" w:rsidRDefault="001A5373" w:rsidP="001A5373"/>
                          <w:p w:rsidR="001A5373" w:rsidRDefault="001A5373" w:rsidP="001A5373">
                            <w:r>
                              <w:t xml:space="preserve">Providers:  </w:t>
                            </w:r>
                            <w:r w:rsidR="008B6031">
                              <w:t xml:space="preserve">Extent of engagement among clinicians (i.e., </w:t>
                            </w:r>
                            <w:r>
                              <w:t xml:space="preserve">encourage </w:t>
                            </w:r>
                            <w:r w:rsidR="00CB0078">
                              <w:t>patients to register</w:t>
                            </w:r>
                            <w:r>
                              <w:t xml:space="preserve"> and use</w:t>
                            </w:r>
                            <w:r w:rsidR="008B6031">
                              <w:t>, respond to patient emails promptly)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8.5pt;margin-top:5.2pt;width:112.5pt;height:2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">
                <v:textbox>
                  <w:txbxContent>
                    <w:p w:rsidR="001A5373" w:rsidRPr="00306A14" w:rsidRDefault="001A5373" w:rsidP="001A537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OUTPUTS</w:t>
                      </w:r>
                      <w:r w:rsidR="00F5416B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F5416B">
                        <w:rPr>
                          <w:b/>
                        </w:rPr>
                        <w:t>cont</w:t>
                      </w:r>
                      <w:proofErr w:type="spellEnd"/>
                      <w:r w:rsidR="00F5416B">
                        <w:rPr>
                          <w:b/>
                        </w:rPr>
                        <w:t>)</w:t>
                      </w:r>
                    </w:p>
                    <w:p w:rsidR="001A5373" w:rsidRDefault="001A5373" w:rsidP="001A5373"/>
                    <w:p w:rsidR="001A5373" w:rsidRPr="00306A14" w:rsidRDefault="001A5373" w:rsidP="001A537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Participation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>Patients: # of those</w:t>
                      </w:r>
                      <w:r w:rsidR="00CE57BE">
                        <w:t xml:space="preserve"> eligi</w:t>
                      </w:r>
                      <w:r w:rsidR="008B6031">
                        <w:t>ble who enroll in training and</w:t>
                      </w:r>
                      <w:r w:rsidR="00CE57BE">
                        <w:t xml:space="preserve"> remain in study for follow-up </w:t>
                      </w:r>
                      <w:r w:rsidR="008B6031">
                        <w:t>survey</w:t>
                      </w:r>
                    </w:p>
                    <w:p w:rsidR="001A5373" w:rsidRDefault="001A5373" w:rsidP="001A5373"/>
                    <w:p w:rsidR="001A5373" w:rsidRDefault="001A5373" w:rsidP="001A5373">
                      <w:r>
                        <w:t xml:space="preserve">Providers:  </w:t>
                      </w:r>
                      <w:r w:rsidR="008B6031">
                        <w:t xml:space="preserve">Extent of engagement among clinicians (i.e., </w:t>
                      </w:r>
                      <w:r>
                        <w:t xml:space="preserve">encourage </w:t>
                      </w:r>
                      <w:r w:rsidR="00CB0078">
                        <w:t>patients to register</w:t>
                      </w:r>
                      <w:r>
                        <w:t xml:space="preserve"> and use</w:t>
                      </w:r>
                      <w:r w:rsidR="008B6031">
                        <w:t>, respond to patient emails promptly)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909F3" wp14:editId="4DCF8718">
                <wp:simplePos x="0" y="0"/>
                <wp:positionH relativeFrom="column">
                  <wp:posOffset>-466725</wp:posOffset>
                </wp:positionH>
                <wp:positionV relativeFrom="paragraph">
                  <wp:posOffset>37465</wp:posOffset>
                </wp:positionV>
                <wp:extent cx="1524000" cy="3200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14" w:rsidRPr="00306A14" w:rsidRDefault="00306A14">
                            <w:pPr>
                              <w:rPr>
                                <w:b/>
                              </w:rPr>
                            </w:pPr>
                            <w:r w:rsidRPr="00306A14">
                              <w:rPr>
                                <w:b/>
                              </w:rPr>
                              <w:t>INPUTS</w:t>
                            </w:r>
                          </w:p>
                          <w:p w:rsidR="00306A14" w:rsidRDefault="00306A14"/>
                          <w:p w:rsidR="00306A14" w:rsidRPr="00306A14" w:rsidRDefault="00306A14">
                            <w:pPr>
                              <w:rPr>
                                <w:u w:val="single"/>
                              </w:rPr>
                            </w:pPr>
                            <w:r w:rsidRPr="00306A14">
                              <w:rPr>
                                <w:u w:val="single"/>
                              </w:rPr>
                              <w:t>Resources</w:t>
                            </w:r>
                          </w:p>
                          <w:p w:rsidR="00306A14" w:rsidRDefault="00306A14"/>
                          <w:p w:rsidR="00306A14" w:rsidRDefault="00306A14">
                            <w:r>
                              <w:t>Electronic health record with online portal</w:t>
                            </w:r>
                          </w:p>
                          <w:p w:rsidR="00306A14" w:rsidRDefault="00306A14"/>
                          <w:p w:rsidR="00306A14" w:rsidRDefault="00306A14">
                            <w:r>
                              <w:t>Grant funding to de</w:t>
                            </w:r>
                            <w:r w:rsidR="00CB0078">
                              <w:t>sign</w:t>
                            </w:r>
                            <w:r>
                              <w:t xml:space="preserve"> the training</w:t>
                            </w:r>
                            <w:r w:rsidR="00CB0078">
                              <w:t xml:space="preserve"> program</w:t>
                            </w:r>
                          </w:p>
                          <w:p w:rsidR="00306A14" w:rsidRDefault="00306A14"/>
                          <w:p w:rsidR="00306A14" w:rsidRDefault="00306A14">
                            <w:r>
                              <w:t xml:space="preserve">Healthcare providers and staff to promote portal </w:t>
                            </w:r>
                            <w:r w:rsidR="00CB0078">
                              <w:t xml:space="preserve">use </w:t>
                            </w:r>
                            <w:r>
                              <w:t>in clinic</w:t>
                            </w:r>
                          </w:p>
                          <w:p w:rsidR="00306A14" w:rsidRDefault="00306A14"/>
                          <w:p w:rsidR="00306A14" w:rsidRDefault="00306A14">
                            <w:r>
                              <w:t>Research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75pt;margin-top:2.95pt;width:120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">
                <v:textbox>
                  <w:txbxContent>
                    <w:p w:rsidR="00306A14" w:rsidRPr="00306A14" w:rsidRDefault="00306A14">
                      <w:pPr>
                        <w:rPr>
                          <w:b/>
                        </w:rPr>
                      </w:pPr>
                      <w:r w:rsidRPr="00306A14">
                        <w:rPr>
                          <w:b/>
                        </w:rPr>
                        <w:t>INPUTS</w:t>
                      </w:r>
                    </w:p>
                    <w:p w:rsidR="00306A14" w:rsidRDefault="00306A14"/>
                    <w:p w:rsidR="00306A14" w:rsidRPr="00306A14" w:rsidRDefault="00306A14">
                      <w:pPr>
                        <w:rPr>
                          <w:u w:val="single"/>
                        </w:rPr>
                      </w:pPr>
                      <w:r w:rsidRPr="00306A14">
                        <w:rPr>
                          <w:u w:val="single"/>
                        </w:rPr>
                        <w:t>Resources</w:t>
                      </w:r>
                    </w:p>
                    <w:p w:rsidR="00306A14" w:rsidRDefault="00306A14"/>
                    <w:p w:rsidR="00306A14" w:rsidRDefault="00306A14">
                      <w:r>
                        <w:t>Electronic health record with online portal</w:t>
                      </w:r>
                    </w:p>
                    <w:p w:rsidR="00306A14" w:rsidRDefault="00306A14"/>
                    <w:p w:rsidR="00306A14" w:rsidRDefault="00306A14">
                      <w:r>
                        <w:t>Grant funding to de</w:t>
                      </w:r>
                      <w:r w:rsidR="00CB0078">
                        <w:t>sign</w:t>
                      </w:r>
                      <w:r>
                        <w:t xml:space="preserve"> the training</w:t>
                      </w:r>
                      <w:r w:rsidR="00CB0078">
                        <w:t xml:space="preserve"> program</w:t>
                      </w:r>
                    </w:p>
                    <w:p w:rsidR="00306A14" w:rsidRDefault="00306A14"/>
                    <w:p w:rsidR="00306A14" w:rsidRDefault="00306A14">
                      <w:r>
                        <w:t xml:space="preserve">Healthcare providers and staff to promote portal </w:t>
                      </w:r>
                      <w:r w:rsidR="00CB0078">
                        <w:t xml:space="preserve">use </w:t>
                      </w:r>
                      <w:r>
                        <w:t>in clinic</w:t>
                      </w:r>
                    </w:p>
                    <w:p w:rsidR="00306A14" w:rsidRDefault="00306A14"/>
                    <w:p w:rsidR="00306A14" w:rsidRDefault="00306A14">
                      <w:r>
                        <w:t>Research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E7910" wp14:editId="67F73061">
                <wp:simplePos x="0" y="0"/>
                <wp:positionH relativeFrom="column">
                  <wp:posOffset>1133475</wp:posOffset>
                </wp:positionH>
                <wp:positionV relativeFrom="paragraph">
                  <wp:posOffset>56515</wp:posOffset>
                </wp:positionV>
                <wp:extent cx="1428750" cy="31813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14" w:rsidRPr="00306A14" w:rsidRDefault="00306A14" w:rsidP="00306A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OUTPUTS</w:t>
                            </w:r>
                          </w:p>
                          <w:p w:rsidR="00306A14" w:rsidRDefault="00306A14" w:rsidP="00306A14"/>
                          <w:p w:rsidR="00306A14" w:rsidRPr="00306A14" w:rsidRDefault="00306A14" w:rsidP="00306A1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Activities</w:t>
                            </w:r>
                          </w:p>
                          <w:p w:rsidR="00306A14" w:rsidRDefault="00306A14" w:rsidP="00306A14"/>
                          <w:p w:rsidR="00306A14" w:rsidRDefault="00306A14" w:rsidP="00306A14">
                            <w:r>
                              <w:t>In-depth interviews to understand patient needs and preferences</w:t>
                            </w:r>
                          </w:p>
                          <w:p w:rsidR="00306A14" w:rsidRDefault="00306A14" w:rsidP="00306A14"/>
                          <w:p w:rsidR="00306A14" w:rsidRDefault="001A5373" w:rsidP="00306A14">
                            <w:r>
                              <w:t>User-centered iterative design sessions to create training module(s)</w:t>
                            </w:r>
                          </w:p>
                          <w:p w:rsidR="00306A14" w:rsidRDefault="00306A14" w:rsidP="00306A14"/>
                          <w:p w:rsidR="00306A14" w:rsidRDefault="001A5373" w:rsidP="00306A14">
                            <w:r>
                              <w:t>Baseline and follow-up surveys with patients (before &amp; after the training)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9.25pt;margin-top:4.45pt;width:112.5pt;height:2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">
                <v:textbox>
                  <w:txbxContent>
                    <w:p w:rsidR="00306A14" w:rsidRPr="00306A14" w:rsidRDefault="00306A14" w:rsidP="00306A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OUTPUTS</w:t>
                      </w:r>
                    </w:p>
                    <w:p w:rsidR="00306A14" w:rsidRDefault="00306A14" w:rsidP="00306A14"/>
                    <w:p w:rsidR="00306A14" w:rsidRPr="00306A14" w:rsidRDefault="00306A14" w:rsidP="00306A1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Activities</w:t>
                      </w:r>
                    </w:p>
                    <w:p w:rsidR="00306A14" w:rsidRDefault="00306A14" w:rsidP="00306A14"/>
                    <w:p w:rsidR="00306A14" w:rsidRDefault="00306A14" w:rsidP="00306A14">
                      <w:r>
                        <w:t>In-depth interviews to understand patient needs and preferences</w:t>
                      </w:r>
                    </w:p>
                    <w:p w:rsidR="00306A14" w:rsidRDefault="00306A14" w:rsidP="00306A14"/>
                    <w:p w:rsidR="00306A14" w:rsidRDefault="001A5373" w:rsidP="00306A14">
                      <w:r>
                        <w:t>User-centered iterative design sessions to create training module(s)</w:t>
                      </w:r>
                    </w:p>
                    <w:p w:rsidR="00306A14" w:rsidRDefault="00306A14" w:rsidP="00306A14"/>
                    <w:p w:rsidR="00306A14" w:rsidRDefault="001A5373" w:rsidP="00306A14">
                      <w:r>
                        <w:t>Baseline and follow-up surveys with patients (before &amp; after the training)</w:t>
                      </w:r>
                    </w:p>
                  </w:txbxContent>
                </v:textbox>
              </v:shape>
            </w:pict>
          </mc:Fallback>
        </mc:AlternateContent>
      </w:r>
    </w:p>
    <w:p w:rsidR="00306A14" w:rsidRDefault="00306A14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C83395" w:rsidRDefault="00C83395"/>
    <w:p w:rsidR="009367FE" w:rsidRDefault="000E6C0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5B724" wp14:editId="273FA517">
                <wp:simplePos x="0" y="0"/>
                <wp:positionH relativeFrom="column">
                  <wp:posOffset>4199890</wp:posOffset>
                </wp:positionH>
                <wp:positionV relativeFrom="paragraph">
                  <wp:posOffset>74930</wp:posOffset>
                </wp:positionV>
                <wp:extent cx="4276725" cy="1123315"/>
                <wp:effectExtent l="0" t="0" r="28575" b="196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C08" w:rsidRPr="000E6C08" w:rsidRDefault="000E6C08">
                            <w:pPr>
                              <w:rPr>
                                <w:u w:val="single"/>
                              </w:rPr>
                            </w:pPr>
                            <w:r w:rsidRPr="000E6C08">
                              <w:rPr>
                                <w:u w:val="single"/>
                              </w:rPr>
                              <w:t>Environmental Factors:</w:t>
                            </w:r>
                          </w:p>
                          <w:p w:rsidR="000E6C08" w:rsidRDefault="000E6C08">
                            <w:r>
                              <w:t>SFGH-wide marketing and general education about portals (could influence patient use outside of our training program)</w:t>
                            </w:r>
                          </w:p>
                          <w:p w:rsidR="000E6C08" w:rsidRDefault="000E6C08"/>
                          <w:p w:rsidR="000E6C08" w:rsidRDefault="000E6C08">
                            <w:r>
                              <w:t xml:space="preserve">Patient access to computers/Internet (especially at SFGH, such as through the library or wellness center)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0.7pt;margin-top:5.9pt;width:336.75pt;height:8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">
                <v:textbox>
                  <w:txbxContent>
                    <w:p w:rsidR="000E6C08" w:rsidRPr="000E6C08" w:rsidRDefault="000E6C08">
                      <w:pPr>
                        <w:rPr>
                          <w:u w:val="single"/>
                        </w:rPr>
                      </w:pPr>
                      <w:r w:rsidRPr="000E6C08">
                        <w:rPr>
                          <w:u w:val="single"/>
                        </w:rPr>
                        <w:t>Environmental Factors:</w:t>
                      </w:r>
                    </w:p>
                    <w:p w:rsidR="000E6C08" w:rsidRDefault="000E6C08">
                      <w:r>
                        <w:t>SFGH-wide marketing and general education about portals (could influence patient use outside of our training program)</w:t>
                      </w:r>
                    </w:p>
                    <w:p w:rsidR="000E6C08" w:rsidRDefault="000E6C08"/>
                    <w:p w:rsidR="000E6C08" w:rsidRDefault="000E6C08">
                      <w:r>
                        <w:t xml:space="preserve">Patient access to computers/Internet (especially at SFGH, such as through the library or wellness center)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324DF" wp14:editId="787A44FE">
                <wp:simplePos x="0" y="0"/>
                <wp:positionH relativeFrom="column">
                  <wp:posOffset>-467360</wp:posOffset>
                </wp:positionH>
                <wp:positionV relativeFrom="paragraph">
                  <wp:posOffset>74930</wp:posOffset>
                </wp:positionV>
                <wp:extent cx="3933825" cy="1403985"/>
                <wp:effectExtent l="0" t="0" r="28575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FE" w:rsidRPr="009367FE" w:rsidRDefault="009367FE" w:rsidP="009367FE">
                            <w:pPr>
                              <w:rPr>
                                <w:u w:val="single"/>
                              </w:rPr>
                            </w:pPr>
                            <w:r w:rsidRPr="009367FE">
                              <w:rPr>
                                <w:u w:val="single"/>
                              </w:rPr>
                              <w:t>Program Assumptions:</w:t>
                            </w:r>
                          </w:p>
                          <w:p w:rsidR="009367FE" w:rsidRDefault="009367FE" w:rsidP="009367FE">
                            <w:r>
                              <w:t xml:space="preserve">- </w:t>
                            </w:r>
                            <w:r>
                              <w:t>SFGH portal will be fully implemented in 2014</w:t>
                            </w:r>
                          </w:p>
                          <w:p w:rsidR="009367FE" w:rsidRDefault="009367FE" w:rsidP="009367FE">
                            <w:r>
                              <w:t xml:space="preserve">- </w:t>
                            </w:r>
                            <w:r>
                              <w:t>Theory will drive patient behavior as expected (i.e., improving skills and self-efficacy will motivate behavior change)</w:t>
                            </w:r>
                          </w:p>
                          <w:p w:rsidR="009367FE" w:rsidRDefault="009367FE">
                            <w:r>
                              <w:t xml:space="preserve">- </w:t>
                            </w:r>
                            <w:r>
                              <w:t xml:space="preserve">Providers and hospital leaders will </w:t>
                            </w:r>
                            <w:r>
                              <w:t xml:space="preserve">be ready </w:t>
                            </w:r>
                            <w:r>
                              <w:t>for</w:t>
                            </w:r>
                            <w:r>
                              <w:t xml:space="preserve"> patient portal use</w:t>
                            </w:r>
                            <w:r w:rsidR="00CB0078">
                              <w:t xml:space="preserve"> as a part of daily </w:t>
                            </w:r>
                            <w:r w:rsidR="00CB0078">
                              <w:t>workflows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36.8pt;margin-top:5.9pt;width:309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">
                <v:textbox style="mso-fit-shape-to-text:t">
                  <w:txbxContent>
                    <w:p w:rsidR="009367FE" w:rsidRPr="009367FE" w:rsidRDefault="009367FE" w:rsidP="009367FE">
                      <w:pPr>
                        <w:rPr>
                          <w:u w:val="single"/>
                        </w:rPr>
                      </w:pPr>
                      <w:r w:rsidRPr="009367FE">
                        <w:rPr>
                          <w:u w:val="single"/>
                        </w:rPr>
                        <w:t>Program Assumptions:</w:t>
                      </w:r>
                    </w:p>
                    <w:p w:rsidR="009367FE" w:rsidRDefault="009367FE" w:rsidP="009367FE">
                      <w:r>
                        <w:t xml:space="preserve">- </w:t>
                      </w:r>
                      <w:r>
                        <w:t>SFGH portal will be fully implemented in 2014</w:t>
                      </w:r>
                    </w:p>
                    <w:p w:rsidR="009367FE" w:rsidRDefault="009367FE" w:rsidP="009367FE">
                      <w:r>
                        <w:t xml:space="preserve">- </w:t>
                      </w:r>
                      <w:r>
                        <w:t>Theory will drive patient behavior as expected (i.e., improving skills and self-efficacy will motivate behavior change)</w:t>
                      </w:r>
                    </w:p>
                    <w:p w:rsidR="009367FE" w:rsidRDefault="009367FE">
                      <w:r>
                        <w:t xml:space="preserve">- </w:t>
                      </w:r>
                      <w:r>
                        <w:t xml:space="preserve">Providers and hospital leaders will </w:t>
                      </w:r>
                      <w:r>
                        <w:t xml:space="preserve">be ready </w:t>
                      </w:r>
                      <w:r>
                        <w:t>for</w:t>
                      </w:r>
                      <w:r>
                        <w:t xml:space="preserve"> patient portal use</w:t>
                      </w:r>
                      <w:r w:rsidR="00CB0078">
                        <w:t xml:space="preserve"> as a part of daily </w:t>
                      </w:r>
                      <w:r w:rsidR="00CB0078">
                        <w:t>workflows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367FE" w:rsidSect="00306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14"/>
    <w:rsid w:val="000E6C08"/>
    <w:rsid w:val="001A5373"/>
    <w:rsid w:val="00306A14"/>
    <w:rsid w:val="007E1C87"/>
    <w:rsid w:val="00894883"/>
    <w:rsid w:val="008B6031"/>
    <w:rsid w:val="009367FE"/>
    <w:rsid w:val="00C83395"/>
    <w:rsid w:val="00CB0078"/>
    <w:rsid w:val="00CE57BE"/>
    <w:rsid w:val="00F5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DO NOT SHUTDOWN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Lyles, Courtney</dc:creator>
  <cp:keywords/>
  <dc:description/>
  <cp:lastModifiedBy>Lyles, Courtney</cp:lastModifiedBy>
  <cp:revision>8</cp:revision>
  <dcterms:created xsi:type="dcterms:W3CDTF">2013-11-21T19:36:00Z</dcterms:created>
  <dcterms:modified xsi:type="dcterms:W3CDTF">2013-11-21T21:37:00Z</dcterms:modified>
</cp:coreProperties>
</file>