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0CFE2" w14:textId="77777777" w:rsidR="006A3E52" w:rsidRPr="00DA6A7A" w:rsidRDefault="006A3E52" w:rsidP="00A72B54">
      <w:pPr>
        <w:shd w:val="clear" w:color="auto" w:fill="FFFFFF"/>
        <w:spacing w:line="240" w:lineRule="atLeast"/>
        <w:ind w:right="240"/>
        <w:rPr>
          <w:rFonts w:ascii="Arial" w:eastAsia="Times New Roman" w:hAnsi="Arial" w:cs="Arial"/>
          <w:b/>
          <w:bCs/>
          <w:sz w:val="20"/>
          <w:szCs w:val="22"/>
          <w:u w:val="single"/>
        </w:rPr>
      </w:pPr>
      <w:bookmarkStart w:id="0" w:name="_GoBack"/>
      <w:bookmarkEnd w:id="0"/>
      <w:r w:rsidRPr="00DA6A7A">
        <w:rPr>
          <w:rFonts w:ascii="Arial" w:eastAsia="Times New Roman" w:hAnsi="Arial" w:cs="Arial"/>
          <w:b/>
          <w:bCs/>
          <w:sz w:val="20"/>
          <w:szCs w:val="22"/>
          <w:u w:val="single"/>
        </w:rPr>
        <w:t>TRANSLATING THE EVIDENCE</w:t>
      </w:r>
    </w:p>
    <w:p w14:paraId="5743E35F" w14:textId="77777777" w:rsidR="00EE6D25" w:rsidRPr="00DA6A7A" w:rsidRDefault="00F57286" w:rsidP="00A72B54">
      <w:pPr>
        <w:shd w:val="clear" w:color="auto" w:fill="FFFFFF"/>
        <w:spacing w:line="240" w:lineRule="atLeast"/>
        <w:ind w:right="240"/>
        <w:rPr>
          <w:rFonts w:ascii="Arial" w:eastAsia="Times New Roman" w:hAnsi="Arial" w:cs="Arial"/>
          <w:sz w:val="20"/>
          <w:szCs w:val="22"/>
        </w:rPr>
      </w:pPr>
      <w:r w:rsidRPr="00DA6A7A">
        <w:rPr>
          <w:rFonts w:ascii="Arial" w:eastAsia="Times New Roman" w:hAnsi="Arial" w:cs="Arial"/>
          <w:b/>
          <w:bCs/>
          <w:sz w:val="20"/>
          <w:szCs w:val="22"/>
        </w:rPr>
        <w:t>A</w:t>
      </w:r>
      <w:r w:rsidR="00A72B54" w:rsidRPr="00DA6A7A">
        <w:rPr>
          <w:rFonts w:ascii="Arial" w:eastAsia="Times New Roman" w:hAnsi="Arial" w:cs="Arial"/>
          <w:b/>
          <w:bCs/>
          <w:sz w:val="20"/>
          <w:szCs w:val="22"/>
        </w:rPr>
        <w:t xml:space="preserve">. </w:t>
      </w:r>
      <w:r w:rsidR="00EE6D25" w:rsidRPr="00DA6A7A">
        <w:rPr>
          <w:rFonts w:ascii="Arial" w:eastAsia="Times New Roman" w:hAnsi="Arial" w:cs="Arial"/>
          <w:b/>
          <w:bCs/>
          <w:sz w:val="20"/>
          <w:szCs w:val="22"/>
        </w:rPr>
        <w:t>What evidence are you proposing to translate into practice?</w:t>
      </w:r>
      <w:r w:rsidR="00EE6D25" w:rsidRPr="00DA6A7A">
        <w:rPr>
          <w:rFonts w:ascii="Arial" w:eastAsia="Times New Roman" w:hAnsi="Arial" w:cs="Arial"/>
          <w:sz w:val="20"/>
          <w:szCs w:val="22"/>
        </w:rPr>
        <w:t xml:space="preserve">  </w:t>
      </w:r>
    </w:p>
    <w:p w14:paraId="62769E48" w14:textId="30C459C4" w:rsidR="00A72B54" w:rsidRPr="00DA6A7A" w:rsidRDefault="00A72B54" w:rsidP="00EE6D25">
      <w:pPr>
        <w:shd w:val="clear" w:color="auto" w:fill="FFFFFF"/>
        <w:spacing w:line="240" w:lineRule="atLeast"/>
        <w:ind w:right="240"/>
        <w:rPr>
          <w:rFonts w:ascii="Arial" w:eastAsia="Times New Roman" w:hAnsi="Arial" w:cs="Arial"/>
          <w:bCs/>
          <w:sz w:val="20"/>
          <w:szCs w:val="22"/>
        </w:rPr>
      </w:pPr>
      <w:r w:rsidRPr="00DA6A7A">
        <w:rPr>
          <w:rFonts w:ascii="Arial" w:hAnsi="Arial" w:cs="Arial"/>
          <w:sz w:val="20"/>
          <w:szCs w:val="22"/>
        </w:rPr>
        <w:t xml:space="preserve">The American College of Rheumatology </w:t>
      </w:r>
      <w:r w:rsidRPr="00DA6A7A">
        <w:rPr>
          <w:rFonts w:ascii="Arial" w:eastAsia="Times New Roman" w:hAnsi="Arial" w:cs="Arial"/>
          <w:bCs/>
          <w:sz w:val="20"/>
          <w:szCs w:val="22"/>
        </w:rPr>
        <w:t xml:space="preserve">recommends </w:t>
      </w:r>
      <w:r w:rsidR="00F57286" w:rsidRPr="00DA6A7A">
        <w:rPr>
          <w:rFonts w:ascii="Arial" w:eastAsia="Times New Roman" w:hAnsi="Arial" w:cs="Arial"/>
          <w:bCs/>
          <w:sz w:val="20"/>
          <w:szCs w:val="22"/>
        </w:rPr>
        <w:t>routine</w:t>
      </w:r>
      <w:r w:rsidR="00FC158C" w:rsidRPr="00DA6A7A">
        <w:rPr>
          <w:rFonts w:ascii="Arial" w:eastAsia="Times New Roman" w:hAnsi="Arial" w:cs="Arial"/>
          <w:bCs/>
          <w:sz w:val="20"/>
          <w:szCs w:val="22"/>
        </w:rPr>
        <w:t xml:space="preserve"> laboratory monitoring of patients </w:t>
      </w:r>
      <w:r w:rsidR="00F57286" w:rsidRPr="00DA6A7A">
        <w:rPr>
          <w:rFonts w:ascii="Arial" w:eastAsia="Times New Roman" w:hAnsi="Arial" w:cs="Arial"/>
          <w:bCs/>
          <w:sz w:val="20"/>
          <w:szCs w:val="22"/>
        </w:rPr>
        <w:t xml:space="preserve">with Rheumatoid Arthritis (RA) who are </w:t>
      </w:r>
      <w:r w:rsidR="00FC158C" w:rsidRPr="00DA6A7A">
        <w:rPr>
          <w:rFonts w:ascii="Arial" w:eastAsia="Times New Roman" w:hAnsi="Arial" w:cs="Arial"/>
          <w:bCs/>
          <w:sz w:val="20"/>
          <w:szCs w:val="22"/>
        </w:rPr>
        <w:t xml:space="preserve">prescribed </w:t>
      </w:r>
      <w:r w:rsidRPr="00DA6A7A">
        <w:rPr>
          <w:rFonts w:ascii="Arial" w:eastAsia="Times New Roman" w:hAnsi="Arial" w:cs="Arial"/>
          <w:bCs/>
          <w:sz w:val="20"/>
          <w:szCs w:val="22"/>
        </w:rPr>
        <w:t>non-biologic disease modifying anti-rheumatic drugs (DMARDS)</w:t>
      </w:r>
      <w:r w:rsidR="00F57286" w:rsidRPr="00DA6A7A">
        <w:rPr>
          <w:rFonts w:ascii="Arial" w:eastAsia="Times New Roman" w:hAnsi="Arial" w:cs="Arial"/>
          <w:bCs/>
          <w:sz w:val="20"/>
          <w:szCs w:val="22"/>
        </w:rPr>
        <w:t xml:space="preserve"> and biologic DMARDS (ACR 2008 guidelines). Because these immunosuppressive medications carry risk</w:t>
      </w:r>
      <w:r w:rsidR="00DE5ED0">
        <w:rPr>
          <w:rFonts w:ascii="Arial" w:eastAsia="Times New Roman" w:hAnsi="Arial" w:cs="Arial"/>
          <w:bCs/>
          <w:sz w:val="20"/>
          <w:szCs w:val="22"/>
        </w:rPr>
        <w:t>s</w:t>
      </w:r>
      <w:r w:rsidR="00F57286" w:rsidRPr="00DA6A7A">
        <w:rPr>
          <w:rFonts w:ascii="Arial" w:eastAsia="Times New Roman" w:hAnsi="Arial" w:cs="Arial"/>
          <w:bCs/>
          <w:sz w:val="20"/>
          <w:szCs w:val="22"/>
        </w:rPr>
        <w:t xml:space="preserve"> </w:t>
      </w:r>
      <w:r w:rsidR="00CD15F5">
        <w:rPr>
          <w:rFonts w:ascii="Arial" w:eastAsia="Times New Roman" w:hAnsi="Arial" w:cs="Arial"/>
          <w:bCs/>
          <w:sz w:val="20"/>
          <w:szCs w:val="22"/>
        </w:rPr>
        <w:t>(</w:t>
      </w:r>
      <w:r w:rsidR="00F57286" w:rsidRPr="00DA6A7A">
        <w:rPr>
          <w:rFonts w:ascii="Arial" w:eastAsia="Times New Roman" w:hAnsi="Arial" w:cs="Arial"/>
          <w:bCs/>
          <w:sz w:val="20"/>
          <w:szCs w:val="22"/>
        </w:rPr>
        <w:t>infection, cytopenias, transaminitis</w:t>
      </w:r>
      <w:r w:rsidR="00CD15F5">
        <w:rPr>
          <w:rFonts w:ascii="Arial" w:eastAsia="Times New Roman" w:hAnsi="Arial" w:cs="Arial"/>
          <w:bCs/>
          <w:sz w:val="20"/>
          <w:szCs w:val="22"/>
        </w:rPr>
        <w:t>) and undertreated inflammatory arthritis is associated with poor outcomes</w:t>
      </w:r>
      <w:r w:rsidR="00F57286" w:rsidRPr="00DA6A7A">
        <w:rPr>
          <w:rFonts w:ascii="Arial" w:eastAsia="Times New Roman" w:hAnsi="Arial" w:cs="Arial"/>
          <w:bCs/>
          <w:sz w:val="20"/>
          <w:szCs w:val="22"/>
        </w:rPr>
        <w:t xml:space="preserve">, routine </w:t>
      </w:r>
      <w:r w:rsidR="00CD15F5">
        <w:rPr>
          <w:rFonts w:ascii="Arial" w:eastAsia="Times New Roman" w:hAnsi="Arial" w:cs="Arial"/>
          <w:bCs/>
          <w:sz w:val="20"/>
          <w:szCs w:val="22"/>
        </w:rPr>
        <w:t xml:space="preserve">laboratory and clinical </w:t>
      </w:r>
      <w:r w:rsidR="00F57286" w:rsidRPr="00DA6A7A">
        <w:rPr>
          <w:rFonts w:ascii="Arial" w:eastAsia="Times New Roman" w:hAnsi="Arial" w:cs="Arial"/>
          <w:bCs/>
          <w:sz w:val="20"/>
          <w:szCs w:val="22"/>
        </w:rPr>
        <w:t xml:space="preserve">monitoring is a critical part of </w:t>
      </w:r>
      <w:r w:rsidR="00CD15F5">
        <w:rPr>
          <w:rFonts w:ascii="Arial" w:eastAsia="Times New Roman" w:hAnsi="Arial" w:cs="Arial"/>
          <w:bCs/>
          <w:sz w:val="20"/>
          <w:szCs w:val="22"/>
        </w:rPr>
        <w:t>high quality</w:t>
      </w:r>
      <w:r w:rsidR="00F57286" w:rsidRPr="00DA6A7A">
        <w:rPr>
          <w:rFonts w:ascii="Arial" w:eastAsia="Times New Roman" w:hAnsi="Arial" w:cs="Arial"/>
          <w:bCs/>
          <w:sz w:val="20"/>
          <w:szCs w:val="22"/>
        </w:rPr>
        <w:t xml:space="preserve"> care.</w:t>
      </w:r>
      <w:r w:rsidR="00C01999" w:rsidRPr="00DA6A7A">
        <w:rPr>
          <w:rFonts w:ascii="Arial" w:eastAsia="Times New Roman" w:hAnsi="Arial" w:cs="Arial"/>
          <w:bCs/>
          <w:sz w:val="20"/>
          <w:szCs w:val="22"/>
        </w:rPr>
        <w:t xml:space="preserve"> I am proposing translati</w:t>
      </w:r>
      <w:r w:rsidR="008312BE" w:rsidRPr="00DA6A7A">
        <w:rPr>
          <w:rFonts w:ascii="Arial" w:eastAsia="Times New Roman" w:hAnsi="Arial" w:cs="Arial"/>
          <w:bCs/>
          <w:sz w:val="20"/>
          <w:szCs w:val="22"/>
        </w:rPr>
        <w:t>ng</w:t>
      </w:r>
      <w:r w:rsidR="00C01999" w:rsidRPr="00DA6A7A">
        <w:rPr>
          <w:rFonts w:ascii="Arial" w:eastAsia="Times New Roman" w:hAnsi="Arial" w:cs="Arial"/>
          <w:bCs/>
          <w:sz w:val="20"/>
          <w:szCs w:val="22"/>
        </w:rPr>
        <w:t xml:space="preserve"> this evidence into clinical practice at the San Francisco VA Arthritis Clinic. </w:t>
      </w:r>
    </w:p>
    <w:p w14:paraId="7BA32A23" w14:textId="77777777" w:rsidR="00F57286" w:rsidRPr="00DA6A7A" w:rsidRDefault="00F57286" w:rsidP="00EE6D25">
      <w:pPr>
        <w:shd w:val="clear" w:color="auto" w:fill="FFFFFF"/>
        <w:spacing w:line="240" w:lineRule="atLeast"/>
        <w:ind w:right="240"/>
        <w:rPr>
          <w:rFonts w:ascii="Arial" w:hAnsi="Arial" w:cs="Arial"/>
          <w:sz w:val="20"/>
          <w:szCs w:val="22"/>
        </w:rPr>
      </w:pPr>
    </w:p>
    <w:p w14:paraId="3D9475D4" w14:textId="77777777" w:rsidR="006A3E52" w:rsidRPr="00DA6A7A" w:rsidRDefault="00F57286" w:rsidP="00F57286">
      <w:pPr>
        <w:rPr>
          <w:rFonts w:ascii="Arial" w:eastAsia="Times New Roman" w:hAnsi="Arial" w:cs="Arial"/>
          <w:b/>
          <w:bCs/>
          <w:sz w:val="20"/>
          <w:szCs w:val="22"/>
        </w:rPr>
      </w:pPr>
      <w:r w:rsidRPr="00DA6A7A">
        <w:rPr>
          <w:rFonts w:ascii="Arial" w:eastAsia="Times New Roman" w:hAnsi="Arial" w:cs="Arial"/>
          <w:b/>
          <w:bCs/>
          <w:sz w:val="20"/>
          <w:szCs w:val="22"/>
        </w:rPr>
        <w:t xml:space="preserve">1. </w:t>
      </w:r>
      <w:r w:rsidR="00EE6D25" w:rsidRPr="00DA6A7A">
        <w:rPr>
          <w:rFonts w:ascii="Arial" w:eastAsia="Times New Roman" w:hAnsi="Arial" w:cs="Arial"/>
          <w:b/>
          <w:bCs/>
          <w:sz w:val="20"/>
          <w:szCs w:val="22"/>
        </w:rPr>
        <w:t>Justify that this evidence is “ready for translation.”</w:t>
      </w:r>
      <w:r w:rsidR="00B70033" w:rsidRPr="00DA6A7A">
        <w:rPr>
          <w:rFonts w:ascii="Arial" w:eastAsia="Times New Roman" w:hAnsi="Arial" w:cs="Arial"/>
          <w:b/>
          <w:bCs/>
          <w:sz w:val="20"/>
          <w:szCs w:val="22"/>
        </w:rPr>
        <w:t xml:space="preserve"> </w:t>
      </w:r>
    </w:p>
    <w:p w14:paraId="03791C43" w14:textId="5EE724D7" w:rsidR="005135BB" w:rsidRPr="00DA6A7A" w:rsidRDefault="006A3E52" w:rsidP="00F57286">
      <w:pPr>
        <w:rPr>
          <w:rFonts w:ascii="Arial" w:eastAsia="Times New Roman" w:hAnsi="Arial" w:cs="Arial"/>
          <w:bCs/>
          <w:sz w:val="20"/>
          <w:szCs w:val="22"/>
        </w:rPr>
      </w:pPr>
      <w:r w:rsidRPr="00DA6A7A">
        <w:rPr>
          <w:rFonts w:ascii="Arial" w:eastAsia="Times New Roman" w:hAnsi="Arial" w:cs="Arial"/>
          <w:bCs/>
          <w:sz w:val="20"/>
          <w:szCs w:val="22"/>
        </w:rPr>
        <w:t xml:space="preserve">ACR </w:t>
      </w:r>
      <w:r w:rsidR="00DE5ED0">
        <w:rPr>
          <w:rFonts w:ascii="Arial" w:eastAsia="Times New Roman" w:hAnsi="Arial" w:cs="Arial"/>
          <w:bCs/>
          <w:sz w:val="20"/>
          <w:szCs w:val="22"/>
        </w:rPr>
        <w:t xml:space="preserve">clinical practice </w:t>
      </w:r>
      <w:r w:rsidRPr="00DA6A7A">
        <w:rPr>
          <w:rFonts w:ascii="Arial" w:eastAsia="Times New Roman" w:hAnsi="Arial" w:cs="Arial"/>
          <w:bCs/>
          <w:sz w:val="20"/>
          <w:szCs w:val="22"/>
        </w:rPr>
        <w:t xml:space="preserve">guidelines </w:t>
      </w:r>
      <w:r w:rsidR="00DE5ED0">
        <w:rPr>
          <w:rFonts w:ascii="Arial" w:eastAsia="Times New Roman" w:hAnsi="Arial" w:cs="Arial"/>
          <w:bCs/>
          <w:sz w:val="20"/>
          <w:szCs w:val="22"/>
        </w:rPr>
        <w:t xml:space="preserve">from 2008 </w:t>
      </w:r>
      <w:r w:rsidR="00C01999" w:rsidRPr="00DA6A7A">
        <w:rPr>
          <w:rFonts w:ascii="Arial" w:eastAsia="Times New Roman" w:hAnsi="Arial" w:cs="Arial"/>
          <w:bCs/>
          <w:sz w:val="20"/>
          <w:szCs w:val="22"/>
        </w:rPr>
        <w:t xml:space="preserve">support routine </w:t>
      </w:r>
      <w:r w:rsidRPr="00DA6A7A">
        <w:rPr>
          <w:rFonts w:ascii="Arial" w:eastAsia="Times New Roman" w:hAnsi="Arial" w:cs="Arial"/>
          <w:bCs/>
          <w:sz w:val="20"/>
          <w:szCs w:val="22"/>
        </w:rPr>
        <w:t xml:space="preserve">monitoring </w:t>
      </w:r>
      <w:r w:rsidR="00C01999" w:rsidRPr="00DA6A7A">
        <w:rPr>
          <w:rFonts w:ascii="Arial" w:eastAsia="Times New Roman" w:hAnsi="Arial" w:cs="Arial"/>
          <w:bCs/>
          <w:sz w:val="20"/>
          <w:szCs w:val="22"/>
        </w:rPr>
        <w:t xml:space="preserve">of patients on non-biologic and biologic DMARDS </w:t>
      </w:r>
      <w:r w:rsidRPr="00DA6A7A">
        <w:rPr>
          <w:rFonts w:ascii="Arial" w:eastAsia="Times New Roman" w:hAnsi="Arial" w:cs="Arial"/>
          <w:bCs/>
          <w:sz w:val="20"/>
          <w:szCs w:val="22"/>
        </w:rPr>
        <w:t xml:space="preserve">and were revisited and supported again in 2012. </w:t>
      </w:r>
      <w:r w:rsidR="00565C5F">
        <w:rPr>
          <w:rFonts w:ascii="Arial" w:eastAsia="Times New Roman" w:hAnsi="Arial" w:cs="Arial"/>
          <w:bCs/>
          <w:sz w:val="20"/>
          <w:szCs w:val="22"/>
        </w:rPr>
        <w:t xml:space="preserve">VA Central Office has designated routine (every 12 week) monitoring of patients receiving non-biologic DMARDs </w:t>
      </w:r>
      <w:r w:rsidR="00691891">
        <w:rPr>
          <w:rFonts w:ascii="Arial" w:eastAsia="Times New Roman" w:hAnsi="Arial" w:cs="Arial"/>
          <w:bCs/>
          <w:sz w:val="20"/>
          <w:szCs w:val="22"/>
        </w:rPr>
        <w:t xml:space="preserve">(methotrexate and leflunomide) </w:t>
      </w:r>
      <w:r w:rsidR="00565C5F">
        <w:rPr>
          <w:rFonts w:ascii="Arial" w:eastAsia="Times New Roman" w:hAnsi="Arial" w:cs="Arial"/>
          <w:bCs/>
          <w:sz w:val="20"/>
          <w:szCs w:val="22"/>
        </w:rPr>
        <w:t xml:space="preserve">to be a Pharmacy Quality Indicator, so this information is already being collected. </w:t>
      </w:r>
    </w:p>
    <w:p w14:paraId="583DEC70" w14:textId="77777777" w:rsidR="00C01999" w:rsidRPr="00DA6A7A" w:rsidRDefault="00C01999" w:rsidP="006A3E52">
      <w:pPr>
        <w:rPr>
          <w:rFonts w:ascii="Arial" w:eastAsia="Times New Roman" w:hAnsi="Arial" w:cs="Arial"/>
          <w:b/>
          <w:bCs/>
          <w:sz w:val="20"/>
          <w:szCs w:val="22"/>
        </w:rPr>
      </w:pPr>
    </w:p>
    <w:p w14:paraId="5AA46412" w14:textId="77777777" w:rsidR="008312BE" w:rsidRPr="00DA6A7A" w:rsidRDefault="006A3E52" w:rsidP="006A3E52">
      <w:pPr>
        <w:rPr>
          <w:rFonts w:ascii="Arial" w:eastAsia="Times New Roman" w:hAnsi="Arial" w:cs="Arial"/>
          <w:sz w:val="20"/>
          <w:szCs w:val="22"/>
        </w:rPr>
      </w:pPr>
      <w:r w:rsidRPr="00DA6A7A">
        <w:rPr>
          <w:rFonts w:ascii="Arial" w:eastAsia="Times New Roman" w:hAnsi="Arial" w:cs="Arial"/>
          <w:b/>
          <w:bCs/>
          <w:sz w:val="20"/>
          <w:szCs w:val="22"/>
        </w:rPr>
        <w:t>2. I</w:t>
      </w:r>
      <w:r w:rsidR="00EE6D25" w:rsidRPr="00DA6A7A">
        <w:rPr>
          <w:rFonts w:ascii="Arial" w:eastAsia="Times New Roman" w:hAnsi="Arial" w:cs="Arial"/>
          <w:b/>
          <w:bCs/>
          <w:sz w:val="20"/>
          <w:szCs w:val="22"/>
        </w:rPr>
        <w:t>dentify a single, key behavior change target for your translational activity</w:t>
      </w:r>
      <w:r w:rsidR="00EE6D25" w:rsidRPr="00DA6A7A">
        <w:rPr>
          <w:rFonts w:ascii="Arial" w:eastAsia="Times New Roman" w:hAnsi="Arial" w:cs="Arial"/>
          <w:sz w:val="20"/>
          <w:szCs w:val="22"/>
        </w:rPr>
        <w:t xml:space="preserve">. </w:t>
      </w:r>
    </w:p>
    <w:p w14:paraId="6F9FE924" w14:textId="2EED065D" w:rsidR="00D556E5" w:rsidRPr="00DA6A7A" w:rsidRDefault="00CD15F5" w:rsidP="006A3E52">
      <w:pPr>
        <w:rPr>
          <w:rFonts w:ascii="Arial" w:eastAsia="Times New Roman" w:hAnsi="Arial" w:cs="Arial"/>
          <w:sz w:val="20"/>
          <w:szCs w:val="22"/>
        </w:rPr>
      </w:pPr>
      <w:r>
        <w:rPr>
          <w:rFonts w:ascii="Arial" w:eastAsia="Times New Roman" w:hAnsi="Arial" w:cs="Arial"/>
          <w:sz w:val="20"/>
          <w:szCs w:val="22"/>
        </w:rPr>
        <w:t>We aim for 85</w:t>
      </w:r>
      <w:r w:rsidR="00680B1F" w:rsidRPr="00791F83">
        <w:rPr>
          <w:rFonts w:ascii="Arial" w:eastAsia="Times New Roman" w:hAnsi="Arial" w:cs="Arial"/>
          <w:sz w:val="20"/>
          <w:szCs w:val="22"/>
        </w:rPr>
        <w:t>% of p</w:t>
      </w:r>
      <w:r w:rsidR="00680B1F" w:rsidRPr="00791F83">
        <w:rPr>
          <w:rFonts w:ascii="Arial" w:hAnsi="Arial" w:cs="Arial"/>
          <w:sz w:val="20"/>
          <w:szCs w:val="22"/>
        </w:rPr>
        <w:t xml:space="preserve">atients prescribed non-biologic DMARDs by a VA Rheumatologist to have CBCs and LFTs checked within the VA system or clearly reported if elsewhere, every 3 months. </w:t>
      </w:r>
      <w:r w:rsidR="00565C5F">
        <w:rPr>
          <w:rFonts w:ascii="Arial" w:hAnsi="Arial" w:cs="Arial"/>
          <w:sz w:val="20"/>
          <w:szCs w:val="22"/>
        </w:rPr>
        <w:t xml:space="preserve">We additionally aim for 85% of our patients prescribed non-biologic or biologic DMARDs to be evaluated at least every 6 months in our clinic, unless specific exceptions are made and clearly documented in the medical record. </w:t>
      </w:r>
    </w:p>
    <w:p w14:paraId="64C00BC7" w14:textId="77777777" w:rsidR="00D556E5" w:rsidRPr="00DA6A7A" w:rsidRDefault="00D556E5" w:rsidP="006A3E52">
      <w:pPr>
        <w:rPr>
          <w:rFonts w:ascii="Arial" w:hAnsi="Arial" w:cs="Arial"/>
          <w:sz w:val="20"/>
          <w:szCs w:val="22"/>
        </w:rPr>
      </w:pPr>
    </w:p>
    <w:p w14:paraId="3690BB51" w14:textId="77777777" w:rsidR="00B70033" w:rsidRPr="00DA6A7A" w:rsidRDefault="00D556E5" w:rsidP="00EC47D5">
      <w:pPr>
        <w:rPr>
          <w:rFonts w:ascii="Arial" w:hAnsi="Arial" w:cs="Arial"/>
          <w:sz w:val="20"/>
          <w:szCs w:val="22"/>
        </w:rPr>
      </w:pPr>
      <w:r w:rsidRPr="00DA6A7A">
        <w:rPr>
          <w:rFonts w:ascii="Arial" w:hAnsi="Arial" w:cs="Arial"/>
          <w:b/>
          <w:sz w:val="20"/>
          <w:szCs w:val="22"/>
        </w:rPr>
        <w:t>B</w:t>
      </w:r>
      <w:r w:rsidR="006A3E52" w:rsidRPr="00DA6A7A">
        <w:rPr>
          <w:rFonts w:ascii="Arial" w:hAnsi="Arial" w:cs="Arial"/>
          <w:sz w:val="20"/>
          <w:szCs w:val="22"/>
        </w:rPr>
        <w:t xml:space="preserve">. </w:t>
      </w:r>
      <w:r w:rsidR="00EE6D25" w:rsidRPr="00DA6A7A">
        <w:rPr>
          <w:rFonts w:ascii="Arial" w:eastAsia="Times New Roman" w:hAnsi="Arial" w:cs="Arial"/>
          <w:b/>
          <w:bCs/>
          <w:sz w:val="20"/>
          <w:szCs w:val="22"/>
        </w:rPr>
        <w:t>Conduct a “gap analysis” of your target behavior.  Look to diverse sources for “best guess” estimates if specific measures are not available.</w:t>
      </w:r>
      <w:r w:rsidR="00EE6D25" w:rsidRPr="00DA6A7A">
        <w:rPr>
          <w:rFonts w:ascii="Arial" w:hAnsi="Arial" w:cs="Arial"/>
          <w:sz w:val="20"/>
          <w:szCs w:val="22"/>
        </w:rPr>
        <w:t xml:space="preserve"> </w:t>
      </w:r>
    </w:p>
    <w:p w14:paraId="696EED16" w14:textId="77777777" w:rsidR="004A209C" w:rsidRPr="00DA6A7A" w:rsidRDefault="004A209C" w:rsidP="004A209C">
      <w:pPr>
        <w:rPr>
          <w:rFonts w:ascii="Arial" w:hAnsi="Arial" w:cs="Arial"/>
          <w:b/>
          <w:bCs/>
          <w:sz w:val="20"/>
          <w:szCs w:val="22"/>
        </w:rPr>
      </w:pPr>
    </w:p>
    <w:p w14:paraId="5F8A5CF3" w14:textId="77777777" w:rsidR="00B70033" w:rsidRPr="00DA6A7A" w:rsidRDefault="00D556E5" w:rsidP="00EC47D5">
      <w:pPr>
        <w:shd w:val="clear" w:color="auto" w:fill="FFFFFF"/>
        <w:spacing w:line="240" w:lineRule="atLeast"/>
        <w:rPr>
          <w:rFonts w:ascii="Arial" w:hAnsi="Arial" w:cs="Arial"/>
          <w:sz w:val="20"/>
          <w:szCs w:val="22"/>
        </w:rPr>
      </w:pPr>
      <w:r w:rsidRPr="00DA6A7A">
        <w:rPr>
          <w:rFonts w:ascii="Arial" w:hAnsi="Arial" w:cs="Arial"/>
          <w:b/>
          <w:bCs/>
          <w:sz w:val="20"/>
          <w:szCs w:val="22"/>
        </w:rPr>
        <w:t>1</w:t>
      </w:r>
      <w:r w:rsidR="00EE6D25" w:rsidRPr="00DA6A7A">
        <w:rPr>
          <w:rFonts w:ascii="Arial" w:hAnsi="Arial" w:cs="Arial"/>
          <w:b/>
          <w:bCs/>
          <w:sz w:val="20"/>
          <w:szCs w:val="22"/>
        </w:rPr>
        <w:t>.  What is the quality (performance) gap?</w:t>
      </w:r>
      <w:r w:rsidR="00EE6D25" w:rsidRPr="00DA6A7A">
        <w:rPr>
          <w:rFonts w:ascii="Arial" w:hAnsi="Arial" w:cs="Arial"/>
          <w:sz w:val="20"/>
          <w:szCs w:val="22"/>
        </w:rPr>
        <w:t xml:space="preserve">  </w:t>
      </w:r>
    </w:p>
    <w:p w14:paraId="1E406B29" w14:textId="7CEE0AD8" w:rsidR="00EC47D5" w:rsidRDefault="00565C5F" w:rsidP="00EC47D5">
      <w:pPr>
        <w:shd w:val="clear" w:color="auto" w:fill="FFFFFF"/>
        <w:spacing w:line="240" w:lineRule="atLeast"/>
        <w:rPr>
          <w:rFonts w:ascii="Arial" w:hAnsi="Arial" w:cs="Arial"/>
          <w:sz w:val="20"/>
          <w:szCs w:val="22"/>
        </w:rPr>
      </w:pPr>
      <w:r>
        <w:rPr>
          <w:rFonts w:ascii="Arial" w:hAnsi="Arial" w:cs="Arial"/>
          <w:sz w:val="20"/>
          <w:szCs w:val="22"/>
        </w:rPr>
        <w:t>Only 60% of patients currently treated with non-biologic DMARDs receive the appropriate bloodwork every 3 months</w:t>
      </w:r>
      <w:r w:rsidR="00911EC3">
        <w:rPr>
          <w:rFonts w:ascii="Arial" w:hAnsi="Arial" w:cs="Arial"/>
          <w:sz w:val="20"/>
          <w:szCs w:val="22"/>
        </w:rPr>
        <w:t>. The VA Central Office target for this quality metric is 75%. Additionally, 1</w:t>
      </w:r>
      <w:r w:rsidR="00D84E98" w:rsidRPr="00D84E98">
        <w:rPr>
          <w:rFonts w:ascii="Arial" w:hAnsi="Arial" w:cs="Arial"/>
          <w:sz w:val="20"/>
          <w:szCs w:val="22"/>
        </w:rPr>
        <w:t xml:space="preserve">0% </w:t>
      </w:r>
      <w:r w:rsidR="00911EC3">
        <w:rPr>
          <w:rFonts w:ascii="Arial" w:hAnsi="Arial" w:cs="Arial"/>
          <w:sz w:val="20"/>
          <w:szCs w:val="22"/>
        </w:rPr>
        <w:t>of patients</w:t>
      </w:r>
      <w:r w:rsidR="00D84E98">
        <w:rPr>
          <w:rFonts w:ascii="Arial" w:hAnsi="Arial" w:cs="Arial"/>
          <w:sz w:val="20"/>
          <w:szCs w:val="22"/>
        </w:rPr>
        <w:t xml:space="preserve"> prescribed DMARD or biologic therapy have been lost to fol</w:t>
      </w:r>
      <w:r w:rsidR="00F0407C">
        <w:rPr>
          <w:rFonts w:ascii="Arial" w:hAnsi="Arial" w:cs="Arial"/>
          <w:sz w:val="20"/>
          <w:szCs w:val="22"/>
        </w:rPr>
        <w:t>low-up care in the last 5 years</w:t>
      </w:r>
      <w:r>
        <w:rPr>
          <w:rFonts w:ascii="Arial" w:hAnsi="Arial" w:cs="Arial"/>
          <w:sz w:val="20"/>
          <w:szCs w:val="22"/>
        </w:rPr>
        <w:t xml:space="preserve">. </w:t>
      </w:r>
    </w:p>
    <w:p w14:paraId="2BBF9983" w14:textId="77777777" w:rsidR="00F0407C" w:rsidRPr="00DA6A7A" w:rsidRDefault="00F0407C" w:rsidP="00EC47D5">
      <w:pPr>
        <w:shd w:val="clear" w:color="auto" w:fill="FFFFFF"/>
        <w:spacing w:line="240" w:lineRule="atLeast"/>
        <w:rPr>
          <w:rFonts w:ascii="Arial" w:hAnsi="Arial" w:cs="Arial"/>
          <w:sz w:val="20"/>
          <w:szCs w:val="22"/>
        </w:rPr>
      </w:pPr>
    </w:p>
    <w:p w14:paraId="285BCF46" w14:textId="77777777" w:rsidR="004A209C" w:rsidRPr="00DA6A7A" w:rsidRDefault="00D556E5" w:rsidP="00EC47D5">
      <w:pPr>
        <w:shd w:val="clear" w:color="auto" w:fill="FFFFFF"/>
        <w:spacing w:line="240" w:lineRule="atLeast"/>
        <w:rPr>
          <w:rFonts w:ascii="Arial" w:hAnsi="Arial" w:cs="Arial"/>
          <w:sz w:val="20"/>
          <w:szCs w:val="22"/>
        </w:rPr>
      </w:pPr>
      <w:r w:rsidRPr="00DA6A7A">
        <w:rPr>
          <w:rFonts w:ascii="Arial" w:hAnsi="Arial" w:cs="Arial"/>
          <w:b/>
          <w:bCs/>
          <w:sz w:val="20"/>
          <w:szCs w:val="22"/>
        </w:rPr>
        <w:t>2</w:t>
      </w:r>
      <w:r w:rsidR="00EE6D25" w:rsidRPr="00DA6A7A">
        <w:rPr>
          <w:rFonts w:ascii="Arial" w:hAnsi="Arial" w:cs="Arial"/>
          <w:b/>
          <w:bCs/>
          <w:sz w:val="20"/>
          <w:szCs w:val="22"/>
        </w:rPr>
        <w:t>.  What is the outcome gap?</w:t>
      </w:r>
      <w:r w:rsidR="004A209C" w:rsidRPr="00DA6A7A">
        <w:rPr>
          <w:rFonts w:ascii="Arial" w:hAnsi="Arial" w:cs="Arial"/>
          <w:sz w:val="20"/>
          <w:szCs w:val="22"/>
        </w:rPr>
        <w:t xml:space="preserve"> </w:t>
      </w:r>
    </w:p>
    <w:p w14:paraId="652B7FED" w14:textId="13FE30E7" w:rsidR="00EC47D5" w:rsidRPr="00DA6A7A" w:rsidRDefault="00D556E5" w:rsidP="00EC47D5">
      <w:pPr>
        <w:shd w:val="clear" w:color="auto" w:fill="FFFFFF"/>
        <w:spacing w:line="240" w:lineRule="atLeast"/>
        <w:rPr>
          <w:rFonts w:ascii="Arial" w:hAnsi="Arial" w:cs="Arial"/>
          <w:sz w:val="20"/>
          <w:szCs w:val="22"/>
        </w:rPr>
      </w:pPr>
      <w:r w:rsidRPr="00DA6A7A">
        <w:rPr>
          <w:rFonts w:ascii="Arial" w:hAnsi="Arial" w:cs="Arial"/>
          <w:sz w:val="20"/>
          <w:szCs w:val="22"/>
        </w:rPr>
        <w:t>In a North American research cohort, it was found that a</w:t>
      </w:r>
      <w:r w:rsidR="00EC47D5" w:rsidRPr="00DA6A7A">
        <w:rPr>
          <w:rFonts w:ascii="Arial" w:hAnsi="Arial" w:cs="Arial"/>
          <w:sz w:val="20"/>
          <w:szCs w:val="22"/>
        </w:rPr>
        <w:t xml:space="preserve">bnormal </w:t>
      </w:r>
      <w:r w:rsidRPr="00DA6A7A">
        <w:rPr>
          <w:rFonts w:ascii="Arial" w:hAnsi="Arial" w:cs="Arial"/>
          <w:sz w:val="20"/>
          <w:szCs w:val="22"/>
        </w:rPr>
        <w:t>transaminases</w:t>
      </w:r>
      <w:r w:rsidR="00EC47D5" w:rsidRPr="00DA6A7A">
        <w:rPr>
          <w:rFonts w:ascii="Arial" w:hAnsi="Arial" w:cs="Arial"/>
          <w:sz w:val="20"/>
          <w:szCs w:val="22"/>
        </w:rPr>
        <w:t xml:space="preserve"> developed in 14-35% of patients with </w:t>
      </w:r>
      <w:r w:rsidRPr="00DA6A7A">
        <w:rPr>
          <w:rFonts w:ascii="Arial" w:hAnsi="Arial" w:cs="Arial"/>
          <w:sz w:val="20"/>
          <w:szCs w:val="22"/>
        </w:rPr>
        <w:t xml:space="preserve">inflammatory arthritis </w:t>
      </w:r>
      <w:r w:rsidR="00EC47D5" w:rsidRPr="00DA6A7A">
        <w:rPr>
          <w:rFonts w:ascii="Arial" w:hAnsi="Arial" w:cs="Arial"/>
          <w:sz w:val="20"/>
          <w:szCs w:val="22"/>
        </w:rPr>
        <w:t>initiating DMARD therapy</w:t>
      </w:r>
      <w:r w:rsidRPr="00DA6A7A">
        <w:rPr>
          <w:rFonts w:ascii="Arial" w:hAnsi="Arial" w:cs="Arial"/>
          <w:sz w:val="20"/>
          <w:szCs w:val="22"/>
        </w:rPr>
        <w:t>; the risks were greater in those receiving therapeutic doses of methotrexate (≥</w:t>
      </w:r>
      <w:r w:rsidR="00EC47D5" w:rsidRPr="00DA6A7A">
        <w:rPr>
          <w:rFonts w:ascii="Arial" w:hAnsi="Arial" w:cs="Arial"/>
          <w:sz w:val="20"/>
          <w:szCs w:val="22"/>
        </w:rPr>
        <w:t xml:space="preserve">10 mg/day) </w:t>
      </w:r>
      <w:r w:rsidRPr="00DA6A7A">
        <w:rPr>
          <w:rFonts w:ascii="Arial" w:hAnsi="Arial" w:cs="Arial"/>
          <w:sz w:val="20"/>
          <w:szCs w:val="22"/>
        </w:rPr>
        <w:t>or leflunomide (non-biologic DMARDs) (Curtis et al, ARD 2010)</w:t>
      </w:r>
      <w:r w:rsidR="00EC47D5" w:rsidRPr="00DA6A7A">
        <w:rPr>
          <w:rFonts w:ascii="Arial" w:hAnsi="Arial" w:cs="Arial"/>
          <w:sz w:val="20"/>
          <w:szCs w:val="22"/>
        </w:rPr>
        <w:t>.</w:t>
      </w:r>
      <w:r w:rsidR="004204EA" w:rsidRPr="00DA6A7A">
        <w:rPr>
          <w:rFonts w:ascii="Arial" w:hAnsi="Arial" w:cs="Arial"/>
          <w:sz w:val="20"/>
          <w:szCs w:val="22"/>
        </w:rPr>
        <w:t xml:space="preserve"> </w:t>
      </w:r>
      <w:r w:rsidR="00F0407C" w:rsidRPr="00DA6A7A">
        <w:rPr>
          <w:rFonts w:ascii="Arial" w:hAnsi="Arial" w:cs="Arial"/>
          <w:sz w:val="20"/>
          <w:szCs w:val="22"/>
        </w:rPr>
        <w:t xml:space="preserve">An older study of 72 patients receiving methotrexate revealed minor side effects in 46 patients (63.8%) and major side effects (severe infection, </w:t>
      </w:r>
      <w:r w:rsidR="00F0407C" w:rsidRPr="00DA6A7A">
        <w:rPr>
          <w:rStyle w:val="highlight"/>
          <w:rFonts w:ascii="Arial" w:hAnsi="Arial" w:cs="Arial"/>
          <w:sz w:val="20"/>
          <w:szCs w:val="22"/>
        </w:rPr>
        <w:t>cytopenia</w:t>
      </w:r>
      <w:r w:rsidR="00F0407C" w:rsidRPr="00DA6A7A">
        <w:rPr>
          <w:rFonts w:ascii="Arial" w:hAnsi="Arial" w:cs="Arial"/>
          <w:sz w:val="20"/>
          <w:szCs w:val="22"/>
        </w:rPr>
        <w:t>, respiratory failure, seizures, gastrointestinal bleeding) were present in 7 (9.7%), 2 of whom died (Gispen et al, J Rheumatol 1987).</w:t>
      </w:r>
      <w:r w:rsidR="00F0407C">
        <w:rPr>
          <w:rFonts w:ascii="Arial" w:hAnsi="Arial" w:cs="Arial"/>
          <w:sz w:val="20"/>
          <w:szCs w:val="22"/>
        </w:rPr>
        <w:t xml:space="preserve"> Based on these data, we estimate that 15-20</w:t>
      </w:r>
      <w:r w:rsidR="00F0407C" w:rsidRPr="00D84E98">
        <w:rPr>
          <w:rFonts w:ascii="Arial" w:hAnsi="Arial" w:cs="Arial"/>
          <w:sz w:val="20"/>
          <w:szCs w:val="22"/>
        </w:rPr>
        <w:t xml:space="preserve">% of those treated </w:t>
      </w:r>
      <w:r w:rsidR="00F0407C">
        <w:rPr>
          <w:rFonts w:ascii="Arial" w:hAnsi="Arial" w:cs="Arial"/>
          <w:sz w:val="20"/>
          <w:szCs w:val="22"/>
        </w:rPr>
        <w:t xml:space="preserve">in our clinic </w:t>
      </w:r>
      <w:r w:rsidR="00F0407C" w:rsidRPr="00D84E98">
        <w:rPr>
          <w:rFonts w:ascii="Arial" w:hAnsi="Arial" w:cs="Arial"/>
          <w:sz w:val="20"/>
          <w:szCs w:val="22"/>
        </w:rPr>
        <w:t xml:space="preserve">could develop serious side effects, </w:t>
      </w:r>
      <w:r w:rsidR="00F0407C">
        <w:rPr>
          <w:rFonts w:ascii="Arial" w:hAnsi="Arial" w:cs="Arial"/>
          <w:sz w:val="20"/>
          <w:szCs w:val="22"/>
        </w:rPr>
        <w:t xml:space="preserve">so </w:t>
      </w:r>
      <w:r w:rsidR="00F0407C" w:rsidRPr="00D84E98">
        <w:rPr>
          <w:rFonts w:ascii="Arial" w:hAnsi="Arial" w:cs="Arial"/>
          <w:sz w:val="20"/>
          <w:szCs w:val="22"/>
        </w:rPr>
        <w:t xml:space="preserve">we are causing </w:t>
      </w:r>
      <w:r w:rsidR="00F0407C">
        <w:rPr>
          <w:rFonts w:ascii="Arial" w:hAnsi="Arial" w:cs="Arial"/>
          <w:sz w:val="20"/>
          <w:szCs w:val="22"/>
        </w:rPr>
        <w:t>(y cases)</w:t>
      </w:r>
      <w:r w:rsidR="00F0407C" w:rsidRPr="00D84E98">
        <w:rPr>
          <w:rFonts w:ascii="Arial" w:hAnsi="Arial" w:cs="Arial"/>
          <w:sz w:val="20"/>
          <w:szCs w:val="22"/>
        </w:rPr>
        <w:t xml:space="preserve"> of avoidable morbidity and mortality in this population. </w:t>
      </w:r>
    </w:p>
    <w:p w14:paraId="50D79C96" w14:textId="77777777" w:rsidR="00EC47D5" w:rsidRPr="00DA6A7A" w:rsidRDefault="00EC47D5" w:rsidP="00EC47D5">
      <w:pPr>
        <w:shd w:val="clear" w:color="auto" w:fill="FFFFFF"/>
        <w:spacing w:line="240" w:lineRule="atLeast"/>
        <w:rPr>
          <w:rFonts w:ascii="Arial" w:hAnsi="Arial" w:cs="Arial"/>
          <w:sz w:val="20"/>
          <w:szCs w:val="22"/>
        </w:rPr>
      </w:pPr>
    </w:p>
    <w:p w14:paraId="7A9EF923" w14:textId="77777777" w:rsidR="00DA6A7A" w:rsidRPr="00DA6A7A" w:rsidRDefault="00D556E5" w:rsidP="009A1D5B">
      <w:pPr>
        <w:shd w:val="clear" w:color="auto" w:fill="FFFFFF"/>
        <w:spacing w:line="240" w:lineRule="atLeast"/>
        <w:rPr>
          <w:rFonts w:ascii="Arial" w:hAnsi="Arial" w:cs="Arial"/>
          <w:sz w:val="20"/>
          <w:szCs w:val="22"/>
        </w:rPr>
      </w:pPr>
      <w:r w:rsidRPr="00DA6A7A">
        <w:rPr>
          <w:rFonts w:ascii="Arial" w:hAnsi="Arial" w:cs="Arial"/>
          <w:b/>
          <w:bCs/>
          <w:sz w:val="20"/>
          <w:szCs w:val="22"/>
        </w:rPr>
        <w:t>C</w:t>
      </w:r>
      <w:r w:rsidR="00EE6D25" w:rsidRPr="00DA6A7A">
        <w:rPr>
          <w:rFonts w:ascii="Arial" w:hAnsi="Arial" w:cs="Arial"/>
          <w:b/>
          <w:bCs/>
          <w:sz w:val="20"/>
          <w:szCs w:val="22"/>
        </w:rPr>
        <w:t>.  Is there evidence that changing performance will improve health (clinical outcomes)? </w:t>
      </w:r>
      <w:r w:rsidR="00EE6D25" w:rsidRPr="00DA6A7A">
        <w:rPr>
          <w:rFonts w:ascii="Arial" w:hAnsi="Arial" w:cs="Arial"/>
          <w:sz w:val="20"/>
          <w:szCs w:val="22"/>
        </w:rPr>
        <w:t xml:space="preserve"> </w:t>
      </w:r>
    </w:p>
    <w:p w14:paraId="3FC89AF7" w14:textId="6129674A" w:rsidR="00EE6D25" w:rsidRPr="00DA6A7A" w:rsidRDefault="00DA6A7A" w:rsidP="00EE6D25">
      <w:pPr>
        <w:shd w:val="clear" w:color="auto" w:fill="FFFFFF"/>
        <w:spacing w:after="240" w:line="240" w:lineRule="atLeast"/>
        <w:rPr>
          <w:rFonts w:ascii="Arial" w:hAnsi="Arial" w:cs="Arial"/>
          <w:sz w:val="20"/>
          <w:szCs w:val="22"/>
        </w:rPr>
      </w:pPr>
      <w:r w:rsidRPr="00DA6A7A">
        <w:rPr>
          <w:rFonts w:ascii="Arial" w:hAnsi="Arial" w:cs="Arial"/>
          <w:sz w:val="20"/>
          <w:szCs w:val="22"/>
        </w:rPr>
        <w:t xml:space="preserve">There is strong evidence that routine monitoring of patients with </w:t>
      </w:r>
      <w:r w:rsidR="00BC22C8" w:rsidRPr="00DA6A7A">
        <w:rPr>
          <w:rFonts w:ascii="Arial" w:hAnsi="Arial" w:cs="Arial"/>
          <w:sz w:val="20"/>
          <w:szCs w:val="22"/>
        </w:rPr>
        <w:t>RA</w:t>
      </w:r>
      <w:r w:rsidRPr="00DA6A7A">
        <w:rPr>
          <w:rFonts w:ascii="Arial" w:hAnsi="Arial" w:cs="Arial"/>
          <w:sz w:val="20"/>
          <w:szCs w:val="22"/>
        </w:rPr>
        <w:t xml:space="preserve"> is beneficial for preventing, detecting, and mitigating adverse treatment effects related to non-biologic and biologic DMARDs. Additionally, t</w:t>
      </w:r>
      <w:r w:rsidR="00911EC3">
        <w:rPr>
          <w:rFonts w:ascii="Arial" w:hAnsi="Arial" w:cs="Arial"/>
          <w:sz w:val="20"/>
          <w:szCs w:val="22"/>
        </w:rPr>
        <w:t>here is strong evidence that a “treat-to-target”</w:t>
      </w:r>
      <w:r w:rsidRPr="00DA6A7A">
        <w:rPr>
          <w:rFonts w:ascii="Arial" w:hAnsi="Arial" w:cs="Arial"/>
          <w:sz w:val="20"/>
          <w:szCs w:val="22"/>
        </w:rPr>
        <w:t xml:space="preserve"> approach to treatment of RA</w:t>
      </w:r>
      <w:r w:rsidR="00BC22C8" w:rsidRPr="00DA6A7A">
        <w:rPr>
          <w:rFonts w:ascii="Arial" w:hAnsi="Arial" w:cs="Arial"/>
          <w:sz w:val="20"/>
          <w:szCs w:val="22"/>
        </w:rPr>
        <w:t>,</w:t>
      </w:r>
      <w:r w:rsidRPr="00DA6A7A">
        <w:rPr>
          <w:rFonts w:ascii="Arial" w:hAnsi="Arial" w:cs="Arial"/>
          <w:sz w:val="20"/>
          <w:szCs w:val="22"/>
        </w:rPr>
        <w:t xml:space="preserve"> which is contingent upon</w:t>
      </w:r>
      <w:r w:rsidR="00BC22C8" w:rsidRPr="00DA6A7A">
        <w:rPr>
          <w:rFonts w:ascii="Arial" w:hAnsi="Arial" w:cs="Arial"/>
          <w:sz w:val="20"/>
          <w:szCs w:val="22"/>
        </w:rPr>
        <w:t xml:space="preserve"> frequent clinical evaluation </w:t>
      </w:r>
      <w:r w:rsidRPr="00DA6A7A">
        <w:rPr>
          <w:rFonts w:ascii="Arial" w:hAnsi="Arial" w:cs="Arial"/>
          <w:sz w:val="20"/>
          <w:szCs w:val="22"/>
        </w:rPr>
        <w:t xml:space="preserve">and laboratory monitoring, </w:t>
      </w:r>
      <w:r w:rsidR="00BC22C8" w:rsidRPr="00DA6A7A">
        <w:rPr>
          <w:rFonts w:ascii="Arial" w:hAnsi="Arial" w:cs="Arial"/>
          <w:sz w:val="20"/>
          <w:szCs w:val="22"/>
        </w:rPr>
        <w:t>improves clinical outcomes.</w:t>
      </w:r>
    </w:p>
    <w:p w14:paraId="79015188" w14:textId="2BE901CA" w:rsidR="009A1D5B" w:rsidRDefault="004204EA" w:rsidP="00EE6D25">
      <w:pPr>
        <w:shd w:val="clear" w:color="auto" w:fill="FFFFFF"/>
        <w:rPr>
          <w:rFonts w:ascii="Arial" w:hAnsi="Arial" w:cs="Arial"/>
          <w:i/>
          <w:sz w:val="20"/>
          <w:szCs w:val="22"/>
        </w:rPr>
      </w:pPr>
      <w:r w:rsidRPr="00DA6A7A">
        <w:rPr>
          <w:rFonts w:ascii="Arial" w:hAnsi="Arial" w:cs="Arial"/>
          <w:b/>
          <w:sz w:val="20"/>
          <w:szCs w:val="22"/>
        </w:rPr>
        <w:t>References:</w:t>
      </w:r>
      <w:r w:rsidR="00F0407C">
        <w:rPr>
          <w:rFonts w:ascii="Arial" w:hAnsi="Arial" w:cs="Arial"/>
          <w:b/>
          <w:sz w:val="20"/>
          <w:szCs w:val="22"/>
        </w:rPr>
        <w:t xml:space="preserve"> </w:t>
      </w:r>
      <w:r w:rsidR="009A1D5B">
        <w:rPr>
          <w:rFonts w:ascii="Arial" w:hAnsi="Arial" w:cs="Arial"/>
          <w:i/>
          <w:sz w:val="20"/>
          <w:szCs w:val="22"/>
        </w:rPr>
        <w:t>[will import]</w:t>
      </w:r>
    </w:p>
    <w:p w14:paraId="77B48340" w14:textId="77777777" w:rsidR="00CD15F5" w:rsidRDefault="00CD15F5" w:rsidP="00EE6D25">
      <w:pPr>
        <w:shd w:val="clear" w:color="auto" w:fill="FFFFFF"/>
        <w:rPr>
          <w:rFonts w:ascii="Arial" w:hAnsi="Arial" w:cs="Arial"/>
          <w:i/>
          <w:sz w:val="20"/>
          <w:szCs w:val="22"/>
        </w:rPr>
      </w:pPr>
    </w:p>
    <w:p w14:paraId="631C204A" w14:textId="77777777" w:rsidR="00CD15F5" w:rsidRDefault="00CD15F5" w:rsidP="00EE6D25">
      <w:pPr>
        <w:shd w:val="clear" w:color="auto" w:fill="FFFFFF"/>
        <w:rPr>
          <w:rFonts w:ascii="Arial" w:hAnsi="Arial" w:cs="Arial"/>
          <w:i/>
          <w:sz w:val="20"/>
          <w:szCs w:val="22"/>
        </w:rPr>
      </w:pPr>
    </w:p>
    <w:p w14:paraId="5322EF5D" w14:textId="77777777" w:rsidR="00911EC3" w:rsidRDefault="00911EC3" w:rsidP="00EE6D25">
      <w:pPr>
        <w:shd w:val="clear" w:color="auto" w:fill="FFFFFF"/>
        <w:rPr>
          <w:rFonts w:ascii="Arial" w:hAnsi="Arial" w:cs="Arial"/>
          <w:i/>
          <w:sz w:val="20"/>
          <w:szCs w:val="22"/>
        </w:rPr>
      </w:pPr>
    </w:p>
    <w:p w14:paraId="7E459607" w14:textId="77777777" w:rsidR="00911EC3" w:rsidRDefault="00911EC3" w:rsidP="00EE6D25">
      <w:pPr>
        <w:shd w:val="clear" w:color="auto" w:fill="FFFFFF"/>
        <w:rPr>
          <w:rFonts w:ascii="Arial" w:hAnsi="Arial" w:cs="Arial"/>
          <w:i/>
          <w:sz w:val="20"/>
          <w:szCs w:val="22"/>
        </w:rPr>
      </w:pPr>
    </w:p>
    <w:p w14:paraId="4E99832D" w14:textId="77777777" w:rsidR="00911EC3" w:rsidRDefault="00911EC3" w:rsidP="00EE6D25">
      <w:pPr>
        <w:shd w:val="clear" w:color="auto" w:fill="FFFFFF"/>
        <w:rPr>
          <w:rFonts w:ascii="Arial" w:hAnsi="Arial" w:cs="Arial"/>
          <w:i/>
          <w:sz w:val="20"/>
          <w:szCs w:val="22"/>
        </w:rPr>
      </w:pPr>
    </w:p>
    <w:p w14:paraId="724A401E" w14:textId="77777777" w:rsidR="00911EC3" w:rsidRDefault="00911EC3" w:rsidP="00EE6D25">
      <w:pPr>
        <w:shd w:val="clear" w:color="auto" w:fill="FFFFFF"/>
        <w:rPr>
          <w:rFonts w:ascii="Arial" w:hAnsi="Arial" w:cs="Arial"/>
          <w:i/>
          <w:sz w:val="20"/>
          <w:szCs w:val="22"/>
        </w:rPr>
      </w:pPr>
    </w:p>
    <w:p w14:paraId="490FA241" w14:textId="77777777" w:rsidR="00CD15F5" w:rsidRDefault="00CD15F5" w:rsidP="00EE6D25">
      <w:pPr>
        <w:shd w:val="clear" w:color="auto" w:fill="FFFFFF"/>
        <w:rPr>
          <w:rFonts w:ascii="Arial" w:hAnsi="Arial" w:cs="Arial"/>
          <w:i/>
          <w:sz w:val="20"/>
          <w:szCs w:val="22"/>
        </w:rPr>
      </w:pPr>
    </w:p>
    <w:p w14:paraId="77D07C9D" w14:textId="77777777" w:rsidR="00CD15F5" w:rsidRDefault="00CD15F5" w:rsidP="00EE6D25">
      <w:pPr>
        <w:shd w:val="clear" w:color="auto" w:fill="FFFFFF"/>
        <w:rPr>
          <w:rFonts w:ascii="Arial" w:hAnsi="Arial" w:cs="Arial"/>
          <w:i/>
          <w:sz w:val="20"/>
          <w:szCs w:val="22"/>
        </w:rPr>
      </w:pPr>
    </w:p>
    <w:p w14:paraId="42A1D773" w14:textId="77777777" w:rsidR="00A72B54" w:rsidRPr="00DA6A7A" w:rsidRDefault="006A3E52" w:rsidP="00EE6D25">
      <w:pPr>
        <w:shd w:val="clear" w:color="auto" w:fill="FFFFFF"/>
        <w:rPr>
          <w:rFonts w:ascii="Arial" w:hAnsi="Arial" w:cs="Arial"/>
          <w:b/>
          <w:sz w:val="20"/>
          <w:szCs w:val="22"/>
          <w:u w:val="single"/>
        </w:rPr>
      </w:pPr>
      <w:r w:rsidRPr="00DA6A7A">
        <w:rPr>
          <w:rFonts w:ascii="Arial" w:hAnsi="Arial" w:cs="Arial"/>
          <w:b/>
          <w:sz w:val="20"/>
          <w:szCs w:val="22"/>
          <w:u w:val="single"/>
        </w:rPr>
        <w:lastRenderedPageBreak/>
        <w:t>COMMUNITY ENGAGEMENT</w:t>
      </w:r>
    </w:p>
    <w:p w14:paraId="55D33928" w14:textId="77777777" w:rsidR="00DA6A7A" w:rsidRDefault="00A72B54" w:rsidP="00A72B54">
      <w:pPr>
        <w:rPr>
          <w:rFonts w:ascii="Arial" w:hAnsi="Arial" w:cs="Arial"/>
          <w:sz w:val="20"/>
          <w:szCs w:val="22"/>
        </w:rPr>
      </w:pPr>
      <w:r w:rsidRPr="00DA6A7A">
        <w:rPr>
          <w:rFonts w:ascii="Arial" w:hAnsi="Arial" w:cs="Arial"/>
          <w:sz w:val="20"/>
          <w:szCs w:val="22"/>
        </w:rPr>
        <w:t>1.    </w:t>
      </w:r>
      <w:r w:rsidRPr="00DA6A7A">
        <w:rPr>
          <w:rFonts w:ascii="Arial" w:hAnsi="Arial" w:cs="Arial"/>
          <w:b/>
          <w:sz w:val="20"/>
          <w:szCs w:val="22"/>
        </w:rPr>
        <w:t>Define the community/communities for your project and explain why each is a stakeholder for your study.</w:t>
      </w:r>
      <w:r w:rsidRPr="00DA6A7A">
        <w:rPr>
          <w:rFonts w:ascii="Arial" w:hAnsi="Arial" w:cs="Arial"/>
          <w:sz w:val="20"/>
          <w:szCs w:val="22"/>
        </w:rPr>
        <w:t xml:space="preserve"> </w:t>
      </w:r>
    </w:p>
    <w:p w14:paraId="2344A054" w14:textId="77777777" w:rsidR="00DA6A7A" w:rsidRDefault="00DA6A7A" w:rsidP="00DA6A7A">
      <w:pPr>
        <w:pStyle w:val="ListParagraph"/>
        <w:numPr>
          <w:ilvl w:val="0"/>
          <w:numId w:val="8"/>
        </w:numPr>
        <w:rPr>
          <w:rFonts w:ascii="Arial" w:hAnsi="Arial" w:cs="Arial"/>
          <w:sz w:val="20"/>
          <w:szCs w:val="22"/>
        </w:rPr>
      </w:pPr>
      <w:r w:rsidRPr="009A1D5B">
        <w:rPr>
          <w:rFonts w:ascii="Arial" w:hAnsi="Arial" w:cs="Arial"/>
          <w:i/>
          <w:sz w:val="20"/>
          <w:szCs w:val="22"/>
        </w:rPr>
        <w:t>Patients</w:t>
      </w:r>
      <w:r w:rsidR="009A1D5B">
        <w:rPr>
          <w:rFonts w:ascii="Arial" w:hAnsi="Arial" w:cs="Arial"/>
          <w:sz w:val="20"/>
          <w:szCs w:val="22"/>
        </w:rPr>
        <w:t>, because patients are responsible for their own self-care and well-being while taking these medications</w:t>
      </w:r>
    </w:p>
    <w:p w14:paraId="1AC78677" w14:textId="77777777" w:rsidR="009A1D5B" w:rsidRDefault="009A1D5B" w:rsidP="00DA6A7A">
      <w:pPr>
        <w:pStyle w:val="ListParagraph"/>
        <w:numPr>
          <w:ilvl w:val="0"/>
          <w:numId w:val="8"/>
        </w:numPr>
        <w:rPr>
          <w:rFonts w:ascii="Arial" w:hAnsi="Arial" w:cs="Arial"/>
          <w:sz w:val="20"/>
          <w:szCs w:val="22"/>
        </w:rPr>
      </w:pPr>
      <w:r>
        <w:rPr>
          <w:rFonts w:ascii="Arial" w:hAnsi="Arial" w:cs="Arial"/>
          <w:i/>
          <w:sz w:val="20"/>
          <w:szCs w:val="22"/>
        </w:rPr>
        <w:t>Caregivers</w:t>
      </w:r>
      <w:r>
        <w:rPr>
          <w:rFonts w:ascii="Arial" w:hAnsi="Arial" w:cs="Arial"/>
          <w:sz w:val="20"/>
          <w:szCs w:val="22"/>
        </w:rPr>
        <w:t>, because they can remind patients of the importance of completing this task</w:t>
      </w:r>
    </w:p>
    <w:p w14:paraId="737E55CC" w14:textId="77777777" w:rsidR="00DA6A7A" w:rsidRDefault="00DA6A7A" w:rsidP="00DA6A7A">
      <w:pPr>
        <w:pStyle w:val="ListParagraph"/>
        <w:numPr>
          <w:ilvl w:val="0"/>
          <w:numId w:val="8"/>
        </w:numPr>
        <w:rPr>
          <w:rFonts w:ascii="Arial" w:hAnsi="Arial" w:cs="Arial"/>
          <w:sz w:val="20"/>
          <w:szCs w:val="22"/>
        </w:rPr>
      </w:pPr>
      <w:r w:rsidRPr="009A1D5B">
        <w:rPr>
          <w:rFonts w:ascii="Arial" w:hAnsi="Arial" w:cs="Arial"/>
          <w:i/>
          <w:sz w:val="20"/>
          <w:szCs w:val="22"/>
        </w:rPr>
        <w:t>Rheumatology providers (VA Attendings, non-VA Attendings, VA APRN, Rheumatology fellows, Medicine residents on rotation in clinic, MS III/IV students on rotation in clinic)</w:t>
      </w:r>
      <w:r w:rsidR="009A1D5B">
        <w:rPr>
          <w:rFonts w:ascii="Arial" w:hAnsi="Arial" w:cs="Arial"/>
          <w:sz w:val="20"/>
          <w:szCs w:val="22"/>
        </w:rPr>
        <w:t>, because they are the prescribers and educators of patients; patients who are not up to date with labwork should not be prescribed these medications and patients who have been lost should be identified by providers and re-integrated into care</w:t>
      </w:r>
    </w:p>
    <w:p w14:paraId="50AE79C1" w14:textId="77777777" w:rsidR="00DA6A7A" w:rsidRPr="009A1D5B" w:rsidRDefault="00DA6A7A" w:rsidP="00DA6A7A">
      <w:pPr>
        <w:pStyle w:val="ListParagraph"/>
        <w:numPr>
          <w:ilvl w:val="0"/>
          <w:numId w:val="8"/>
        </w:numPr>
        <w:rPr>
          <w:rFonts w:ascii="Arial" w:hAnsi="Arial" w:cs="Arial"/>
          <w:i/>
          <w:sz w:val="20"/>
          <w:szCs w:val="22"/>
        </w:rPr>
      </w:pPr>
      <w:r w:rsidRPr="009A1D5B">
        <w:rPr>
          <w:rFonts w:ascii="Arial" w:hAnsi="Arial" w:cs="Arial"/>
          <w:i/>
          <w:sz w:val="20"/>
          <w:szCs w:val="22"/>
        </w:rPr>
        <w:t>Clinical support staff</w:t>
      </w:r>
      <w:r w:rsidR="009A1D5B">
        <w:rPr>
          <w:rFonts w:ascii="Arial" w:hAnsi="Arial" w:cs="Arial"/>
          <w:sz w:val="20"/>
          <w:szCs w:val="22"/>
        </w:rPr>
        <w:t>, because they are involved with patient care and at times respond to patient phone calls and may be of help in identifying patients who are at high risk of loss to follow-up</w:t>
      </w:r>
    </w:p>
    <w:p w14:paraId="5081CAB0" w14:textId="77777777" w:rsidR="00A1405F" w:rsidRPr="00C73808" w:rsidRDefault="00A1405F" w:rsidP="00A1405F">
      <w:pPr>
        <w:pStyle w:val="ListParagraph"/>
        <w:numPr>
          <w:ilvl w:val="0"/>
          <w:numId w:val="8"/>
        </w:numPr>
        <w:rPr>
          <w:rFonts w:ascii="Arial" w:hAnsi="Arial" w:cs="Arial"/>
          <w:i/>
          <w:sz w:val="20"/>
          <w:szCs w:val="22"/>
        </w:rPr>
      </w:pPr>
      <w:r w:rsidRPr="00A1405F">
        <w:rPr>
          <w:rFonts w:ascii="Arial" w:hAnsi="Arial" w:cs="Arial"/>
          <w:i/>
          <w:sz w:val="20"/>
          <w:szCs w:val="22"/>
        </w:rPr>
        <w:t>Pharmacy staff</w:t>
      </w:r>
      <w:r>
        <w:rPr>
          <w:rFonts w:ascii="Arial" w:hAnsi="Arial" w:cs="Arial"/>
          <w:i/>
          <w:sz w:val="20"/>
          <w:szCs w:val="22"/>
        </w:rPr>
        <w:t xml:space="preserve">, </w:t>
      </w:r>
      <w:r>
        <w:rPr>
          <w:rFonts w:ascii="Arial" w:hAnsi="Arial" w:cs="Arial"/>
          <w:sz w:val="20"/>
          <w:szCs w:val="22"/>
        </w:rPr>
        <w:t>because they can help triage refill requests for patients who do not have appropriate labwork or an appointment scheduled in CPRS</w:t>
      </w:r>
    </w:p>
    <w:p w14:paraId="1E499928" w14:textId="77777777" w:rsidR="00C73808" w:rsidRPr="00A1405F" w:rsidRDefault="00C73808" w:rsidP="00A1405F">
      <w:pPr>
        <w:pStyle w:val="ListParagraph"/>
        <w:numPr>
          <w:ilvl w:val="0"/>
          <w:numId w:val="8"/>
        </w:numPr>
        <w:rPr>
          <w:rFonts w:ascii="Arial" w:hAnsi="Arial" w:cs="Arial"/>
          <w:i/>
          <w:sz w:val="20"/>
          <w:szCs w:val="22"/>
        </w:rPr>
      </w:pPr>
      <w:r>
        <w:rPr>
          <w:rFonts w:ascii="Arial" w:hAnsi="Arial" w:cs="Arial"/>
          <w:i/>
          <w:sz w:val="20"/>
          <w:szCs w:val="22"/>
        </w:rPr>
        <w:t xml:space="preserve">Laboratory staff, </w:t>
      </w:r>
      <w:r>
        <w:rPr>
          <w:rFonts w:ascii="Arial" w:hAnsi="Arial" w:cs="Arial"/>
          <w:sz w:val="20"/>
          <w:szCs w:val="22"/>
        </w:rPr>
        <w:t xml:space="preserve">since patients often go to the lab and have the wrong bloodwork drawn </w:t>
      </w:r>
    </w:p>
    <w:p w14:paraId="0885577F" w14:textId="77777777" w:rsidR="00A1405F" w:rsidRPr="00A1405F" w:rsidRDefault="00A1405F" w:rsidP="00A1405F">
      <w:pPr>
        <w:pStyle w:val="ListParagraph"/>
        <w:numPr>
          <w:ilvl w:val="0"/>
          <w:numId w:val="8"/>
        </w:numPr>
        <w:rPr>
          <w:rFonts w:ascii="Arial" w:hAnsi="Arial" w:cs="Arial"/>
          <w:i/>
          <w:sz w:val="20"/>
          <w:szCs w:val="22"/>
        </w:rPr>
      </w:pPr>
      <w:r w:rsidRPr="00A1405F">
        <w:rPr>
          <w:rFonts w:ascii="Arial" w:hAnsi="Arial" w:cs="Arial"/>
          <w:i/>
          <w:sz w:val="20"/>
          <w:szCs w:val="22"/>
        </w:rPr>
        <w:t>Primary care providers</w:t>
      </w:r>
      <w:r>
        <w:rPr>
          <w:rFonts w:ascii="Arial" w:hAnsi="Arial" w:cs="Arial"/>
          <w:sz w:val="20"/>
          <w:szCs w:val="22"/>
        </w:rPr>
        <w:t>, because they may be able to help with</w:t>
      </w:r>
      <w:r w:rsidR="00BC1EC7">
        <w:rPr>
          <w:rFonts w:ascii="Arial" w:hAnsi="Arial" w:cs="Arial"/>
          <w:sz w:val="20"/>
          <w:szCs w:val="22"/>
        </w:rPr>
        <w:t xml:space="preserve"> patient education and assisting with ordering bloodwork if it is not in the computer</w:t>
      </w:r>
      <w:r>
        <w:rPr>
          <w:rFonts w:ascii="Arial" w:hAnsi="Arial" w:cs="Arial"/>
          <w:sz w:val="20"/>
          <w:szCs w:val="22"/>
        </w:rPr>
        <w:t xml:space="preserve"> </w:t>
      </w:r>
      <w:r w:rsidRPr="00A1405F">
        <w:rPr>
          <w:rFonts w:ascii="Arial" w:hAnsi="Arial" w:cs="Arial"/>
          <w:i/>
          <w:sz w:val="20"/>
          <w:szCs w:val="22"/>
        </w:rPr>
        <w:t xml:space="preserve"> </w:t>
      </w:r>
    </w:p>
    <w:p w14:paraId="7E7A4CF1" w14:textId="77777777" w:rsidR="009A1D5B" w:rsidRPr="009A1D5B" w:rsidRDefault="00DA6A7A" w:rsidP="00A1405F">
      <w:pPr>
        <w:pStyle w:val="ListParagraph"/>
        <w:numPr>
          <w:ilvl w:val="0"/>
          <w:numId w:val="8"/>
        </w:numPr>
        <w:rPr>
          <w:rFonts w:ascii="Arial" w:hAnsi="Arial" w:cs="Arial"/>
          <w:i/>
          <w:sz w:val="20"/>
          <w:szCs w:val="22"/>
        </w:rPr>
      </w:pPr>
      <w:r w:rsidRPr="009A1D5B">
        <w:rPr>
          <w:rFonts w:ascii="Arial" w:hAnsi="Arial" w:cs="Arial"/>
          <w:i/>
          <w:sz w:val="20"/>
          <w:szCs w:val="22"/>
        </w:rPr>
        <w:t>Appointment Schedulers</w:t>
      </w:r>
      <w:r w:rsidR="009A1D5B">
        <w:rPr>
          <w:rFonts w:ascii="Arial" w:hAnsi="Arial" w:cs="Arial"/>
          <w:sz w:val="20"/>
          <w:szCs w:val="22"/>
        </w:rPr>
        <w:t>, because they set patients up for a follow-up visit and, if educated, may be able to help identify patients who are high-risk of loss to follow-up</w:t>
      </w:r>
    </w:p>
    <w:p w14:paraId="34E6C764" w14:textId="77777777" w:rsidR="00A1405F" w:rsidRPr="00A1405F" w:rsidRDefault="00A1405F" w:rsidP="00DA6A7A">
      <w:pPr>
        <w:pStyle w:val="ListParagraph"/>
        <w:numPr>
          <w:ilvl w:val="0"/>
          <w:numId w:val="8"/>
        </w:numPr>
        <w:rPr>
          <w:rFonts w:ascii="Arial" w:hAnsi="Arial" w:cs="Arial"/>
          <w:i/>
          <w:sz w:val="20"/>
          <w:szCs w:val="22"/>
        </w:rPr>
      </w:pPr>
      <w:r>
        <w:rPr>
          <w:rFonts w:ascii="Arial" w:hAnsi="Arial" w:cs="Arial"/>
          <w:i/>
          <w:sz w:val="20"/>
          <w:szCs w:val="22"/>
        </w:rPr>
        <w:t>Whoever controls our clinic scheduling blocks and clinic template</w:t>
      </w:r>
      <w:r>
        <w:rPr>
          <w:rFonts w:ascii="Arial" w:hAnsi="Arial" w:cs="Arial"/>
          <w:sz w:val="20"/>
          <w:szCs w:val="22"/>
        </w:rPr>
        <w:t xml:space="preserve"> (not sure), since these may need to be modified to improve patient scheduling/appointment attendance/lab attendance</w:t>
      </w:r>
    </w:p>
    <w:p w14:paraId="147C1B53" w14:textId="77777777" w:rsidR="00DA6A7A" w:rsidRPr="009A1D5B" w:rsidRDefault="00A1405F" w:rsidP="00DA6A7A">
      <w:pPr>
        <w:pStyle w:val="ListParagraph"/>
        <w:numPr>
          <w:ilvl w:val="0"/>
          <w:numId w:val="8"/>
        </w:numPr>
        <w:rPr>
          <w:rFonts w:ascii="Arial" w:hAnsi="Arial" w:cs="Arial"/>
          <w:i/>
          <w:sz w:val="20"/>
          <w:szCs w:val="22"/>
        </w:rPr>
      </w:pPr>
      <w:r>
        <w:rPr>
          <w:rFonts w:ascii="Arial" w:hAnsi="Arial" w:cs="Arial"/>
          <w:i/>
          <w:sz w:val="20"/>
          <w:szCs w:val="22"/>
        </w:rPr>
        <w:t xml:space="preserve">Department of Medicine Chair, </w:t>
      </w:r>
      <w:r>
        <w:rPr>
          <w:rFonts w:ascii="Arial" w:hAnsi="Arial" w:cs="Arial"/>
          <w:sz w:val="20"/>
          <w:szCs w:val="22"/>
        </w:rPr>
        <w:t>because any systems-based changes to improve adherence to this strategy will need to be approved by him</w:t>
      </w:r>
      <w:r w:rsidR="009A1D5B">
        <w:rPr>
          <w:rFonts w:ascii="Arial" w:hAnsi="Arial" w:cs="Arial"/>
          <w:sz w:val="20"/>
          <w:szCs w:val="22"/>
        </w:rPr>
        <w:t xml:space="preserve"> </w:t>
      </w:r>
    </w:p>
    <w:p w14:paraId="78310A61" w14:textId="77777777" w:rsidR="00DA6A7A" w:rsidRDefault="00BC1EC7" w:rsidP="00DA6A7A">
      <w:pPr>
        <w:pStyle w:val="ListParagraph"/>
        <w:numPr>
          <w:ilvl w:val="0"/>
          <w:numId w:val="8"/>
        </w:numPr>
        <w:rPr>
          <w:rFonts w:ascii="Arial" w:hAnsi="Arial" w:cs="Arial"/>
          <w:sz w:val="20"/>
          <w:szCs w:val="22"/>
        </w:rPr>
      </w:pPr>
      <w:r>
        <w:rPr>
          <w:rFonts w:ascii="Arial" w:hAnsi="Arial" w:cs="Arial"/>
          <w:i/>
          <w:sz w:val="20"/>
          <w:szCs w:val="22"/>
        </w:rPr>
        <w:t>Informatics</w:t>
      </w:r>
      <w:r>
        <w:rPr>
          <w:rFonts w:ascii="Arial" w:hAnsi="Arial" w:cs="Arial"/>
          <w:sz w:val="20"/>
          <w:szCs w:val="22"/>
        </w:rPr>
        <w:t xml:space="preserve"> (possibly) if strategies involve modification of order sets or alerts to promote safety</w:t>
      </w:r>
      <w:r w:rsidR="00CB19C3">
        <w:rPr>
          <w:rFonts w:ascii="Arial" w:hAnsi="Arial" w:cs="Arial"/>
          <w:sz w:val="20"/>
          <w:szCs w:val="22"/>
        </w:rPr>
        <w:t xml:space="preserve"> and to access data from the EHR to quantify the problem (and demonstrate effectiveness of a new strategy)</w:t>
      </w:r>
    </w:p>
    <w:p w14:paraId="6FF349D0" w14:textId="6EACDEBE" w:rsidR="00D84E98" w:rsidRPr="00DA6A7A" w:rsidRDefault="00D84E98" w:rsidP="00DA6A7A">
      <w:pPr>
        <w:pStyle w:val="ListParagraph"/>
        <w:numPr>
          <w:ilvl w:val="0"/>
          <w:numId w:val="8"/>
        </w:numPr>
        <w:rPr>
          <w:rFonts w:ascii="Arial" w:hAnsi="Arial" w:cs="Arial"/>
          <w:sz w:val="20"/>
          <w:szCs w:val="22"/>
        </w:rPr>
      </w:pPr>
      <w:r>
        <w:rPr>
          <w:rFonts w:ascii="Arial" w:hAnsi="Arial" w:cs="Arial"/>
          <w:i/>
          <w:sz w:val="20"/>
          <w:szCs w:val="22"/>
        </w:rPr>
        <w:t>VA Office of Patient-Centered Care / Patient Advisory Board,</w:t>
      </w:r>
      <w:r>
        <w:rPr>
          <w:rFonts w:ascii="Arial" w:hAnsi="Arial" w:cs="Arial"/>
          <w:sz w:val="20"/>
          <w:szCs w:val="22"/>
        </w:rPr>
        <w:t xml:space="preserve"> because they represent the voice of a broader patient base and may be aware of other initiatives</w:t>
      </w:r>
    </w:p>
    <w:p w14:paraId="0C68132B" w14:textId="77777777" w:rsidR="00DA6A7A" w:rsidRDefault="00A72B54" w:rsidP="00A72B54">
      <w:pPr>
        <w:rPr>
          <w:rFonts w:ascii="Arial" w:hAnsi="Arial" w:cs="Arial"/>
          <w:b/>
          <w:sz w:val="20"/>
          <w:szCs w:val="22"/>
        </w:rPr>
      </w:pPr>
      <w:r w:rsidRPr="00DA6A7A">
        <w:rPr>
          <w:rFonts w:ascii="Arial" w:hAnsi="Arial" w:cs="Arial"/>
          <w:sz w:val="20"/>
          <w:szCs w:val="22"/>
        </w:rPr>
        <w:br/>
      </w:r>
      <w:r w:rsidRPr="00DA6A7A">
        <w:rPr>
          <w:rFonts w:ascii="Arial" w:hAnsi="Arial" w:cs="Arial"/>
          <w:b/>
          <w:sz w:val="20"/>
          <w:szCs w:val="22"/>
        </w:rPr>
        <w:t>2.    Describe your plan for approaching potential community partners to ask for their involvement.</w:t>
      </w:r>
    </w:p>
    <w:p w14:paraId="0FB409B4" w14:textId="77777777" w:rsidR="00C73808" w:rsidRDefault="00C73808" w:rsidP="00C73808">
      <w:pPr>
        <w:pStyle w:val="ListParagraph"/>
        <w:numPr>
          <w:ilvl w:val="0"/>
          <w:numId w:val="8"/>
        </w:numPr>
        <w:rPr>
          <w:rFonts w:ascii="Arial" w:hAnsi="Arial" w:cs="Arial"/>
          <w:sz w:val="20"/>
          <w:szCs w:val="22"/>
        </w:rPr>
      </w:pPr>
      <w:r w:rsidRPr="00C73808">
        <w:rPr>
          <w:rFonts w:ascii="Arial" w:hAnsi="Arial" w:cs="Arial"/>
          <w:sz w:val="20"/>
          <w:szCs w:val="22"/>
        </w:rPr>
        <w:t xml:space="preserve">Focus </w:t>
      </w:r>
      <w:r>
        <w:rPr>
          <w:rFonts w:ascii="Arial" w:hAnsi="Arial" w:cs="Arial"/>
          <w:sz w:val="20"/>
          <w:szCs w:val="22"/>
        </w:rPr>
        <w:t xml:space="preserve">groups with patients and caregivers to understand barriers and facilitators to getting routine bloodwork (Do patients forget? Do providers forget to order the right tests? Is the lab too far away? Do they live closer to a non-VA lab? Are follow-up appointments difficult to schedule, making bloodwork on the day of the appointment difficult to ensure?) Caregivers may have additional insight into patients’ health behaviors and could be included. </w:t>
      </w:r>
    </w:p>
    <w:p w14:paraId="08E4F0E5" w14:textId="77777777" w:rsidR="00C73808" w:rsidRPr="00C73808" w:rsidRDefault="00C73808" w:rsidP="00C73808">
      <w:pPr>
        <w:pStyle w:val="ListParagraph"/>
        <w:numPr>
          <w:ilvl w:val="0"/>
          <w:numId w:val="8"/>
        </w:numPr>
        <w:rPr>
          <w:rFonts w:ascii="Arial" w:hAnsi="Arial" w:cs="Arial"/>
          <w:i/>
          <w:sz w:val="20"/>
          <w:szCs w:val="22"/>
        </w:rPr>
      </w:pPr>
      <w:r w:rsidRPr="00C73808">
        <w:rPr>
          <w:rFonts w:ascii="Arial" w:hAnsi="Arial" w:cs="Arial"/>
          <w:sz w:val="20"/>
          <w:szCs w:val="22"/>
        </w:rPr>
        <w:t>Focus groups with Rheumatology providers (VA Attendings, non-VA Attendings, VA APRN, Rheumatology fellows) to understand their perceived barriers (? Systems issues) to obtaining timely follow-up and routine bloodwork for patients</w:t>
      </w:r>
    </w:p>
    <w:p w14:paraId="51FA4500" w14:textId="77777777" w:rsidR="00C73808" w:rsidRPr="00C73808" w:rsidRDefault="00C73808" w:rsidP="00C73808">
      <w:pPr>
        <w:pStyle w:val="ListParagraph"/>
        <w:numPr>
          <w:ilvl w:val="0"/>
          <w:numId w:val="8"/>
        </w:numPr>
        <w:rPr>
          <w:rFonts w:ascii="Arial" w:hAnsi="Arial" w:cs="Arial"/>
          <w:i/>
          <w:sz w:val="20"/>
          <w:szCs w:val="22"/>
        </w:rPr>
      </w:pPr>
      <w:r>
        <w:rPr>
          <w:rFonts w:ascii="Arial" w:hAnsi="Arial" w:cs="Arial"/>
          <w:sz w:val="20"/>
          <w:szCs w:val="22"/>
        </w:rPr>
        <w:t>Stakeholder workgroup at the clinic, including providers, clinical support staff, appointment schedulers and whoever controls block scheduling, to better understand each group’s perspective</w:t>
      </w:r>
      <w:r w:rsidR="00790FE6">
        <w:rPr>
          <w:rFonts w:ascii="Arial" w:hAnsi="Arial" w:cs="Arial"/>
          <w:sz w:val="20"/>
          <w:szCs w:val="22"/>
        </w:rPr>
        <w:t xml:space="preserve"> and get appropriate buy-in</w:t>
      </w:r>
    </w:p>
    <w:p w14:paraId="0935F99B" w14:textId="77777777" w:rsidR="00790FE6" w:rsidRPr="00790FE6" w:rsidRDefault="00790FE6" w:rsidP="00C73808">
      <w:pPr>
        <w:pStyle w:val="ListParagraph"/>
        <w:numPr>
          <w:ilvl w:val="0"/>
          <w:numId w:val="8"/>
        </w:numPr>
        <w:rPr>
          <w:rFonts w:ascii="Arial" w:hAnsi="Arial" w:cs="Arial"/>
          <w:i/>
          <w:sz w:val="20"/>
          <w:szCs w:val="22"/>
        </w:rPr>
      </w:pPr>
      <w:r w:rsidRPr="00790FE6">
        <w:rPr>
          <w:rFonts w:ascii="Arial" w:hAnsi="Arial" w:cs="Arial"/>
          <w:sz w:val="20"/>
          <w:szCs w:val="22"/>
        </w:rPr>
        <w:t xml:space="preserve">Meeting with Clinic Chief and Pharmacy staff most involved in filling immunosuppressive medications </w:t>
      </w:r>
    </w:p>
    <w:p w14:paraId="76B5524C" w14:textId="77777777" w:rsidR="00C73808" w:rsidRPr="00A1405F" w:rsidRDefault="00790FE6" w:rsidP="00790FE6">
      <w:pPr>
        <w:pStyle w:val="ListParagraph"/>
        <w:numPr>
          <w:ilvl w:val="0"/>
          <w:numId w:val="8"/>
        </w:numPr>
        <w:rPr>
          <w:rFonts w:ascii="Arial" w:hAnsi="Arial" w:cs="Arial"/>
          <w:i/>
          <w:sz w:val="20"/>
          <w:szCs w:val="22"/>
        </w:rPr>
      </w:pPr>
      <w:r w:rsidRPr="00790FE6">
        <w:rPr>
          <w:rFonts w:ascii="Arial" w:hAnsi="Arial" w:cs="Arial"/>
          <w:sz w:val="20"/>
          <w:szCs w:val="22"/>
        </w:rPr>
        <w:t xml:space="preserve">Communication with (v meeting with) Primary Care providers, to explain needs and explore possibilities for co-management of labs; could hold over VTEL for providers in CBOCs </w:t>
      </w:r>
    </w:p>
    <w:p w14:paraId="25232725" w14:textId="77777777" w:rsidR="00790FE6" w:rsidRPr="00CB19C3" w:rsidRDefault="00790FE6" w:rsidP="00790FE6">
      <w:pPr>
        <w:pStyle w:val="ListParagraph"/>
        <w:numPr>
          <w:ilvl w:val="0"/>
          <w:numId w:val="8"/>
        </w:numPr>
        <w:rPr>
          <w:rFonts w:ascii="Arial" w:hAnsi="Arial" w:cs="Arial"/>
          <w:b/>
          <w:sz w:val="20"/>
          <w:szCs w:val="22"/>
        </w:rPr>
      </w:pPr>
      <w:r>
        <w:rPr>
          <w:rFonts w:ascii="Arial" w:hAnsi="Arial" w:cs="Arial"/>
          <w:sz w:val="20"/>
          <w:szCs w:val="22"/>
        </w:rPr>
        <w:t xml:space="preserve">Meeting with Clinic Chief and Department Chair, to ensure buy-in </w:t>
      </w:r>
    </w:p>
    <w:p w14:paraId="50A181E5" w14:textId="77777777" w:rsidR="00CB19C3" w:rsidRPr="00790FE6" w:rsidRDefault="00CB19C3" w:rsidP="00790FE6">
      <w:pPr>
        <w:pStyle w:val="ListParagraph"/>
        <w:numPr>
          <w:ilvl w:val="0"/>
          <w:numId w:val="8"/>
        </w:numPr>
        <w:rPr>
          <w:rFonts w:ascii="Arial" w:hAnsi="Arial" w:cs="Arial"/>
          <w:b/>
          <w:sz w:val="20"/>
          <w:szCs w:val="22"/>
        </w:rPr>
      </w:pPr>
      <w:r>
        <w:rPr>
          <w:rFonts w:ascii="Arial" w:hAnsi="Arial" w:cs="Arial"/>
          <w:sz w:val="20"/>
          <w:szCs w:val="22"/>
        </w:rPr>
        <w:t xml:space="preserve">Meeting with informatics to review data I may want to abstract from the EHR to quantify the current gaps and track these metrics over time </w:t>
      </w:r>
    </w:p>
    <w:p w14:paraId="5F0104A8" w14:textId="77777777" w:rsidR="00CB19C3" w:rsidRDefault="00A72B54" w:rsidP="00CB19C3">
      <w:pPr>
        <w:pStyle w:val="ListParagraph"/>
        <w:shd w:val="clear" w:color="auto" w:fill="FFFFFF"/>
        <w:spacing w:after="240" w:line="240" w:lineRule="atLeast"/>
        <w:ind w:left="0"/>
        <w:rPr>
          <w:rFonts w:ascii="Arial" w:hAnsi="Arial" w:cs="Arial"/>
          <w:b/>
          <w:sz w:val="20"/>
          <w:szCs w:val="22"/>
        </w:rPr>
      </w:pPr>
      <w:r w:rsidRPr="00790FE6">
        <w:rPr>
          <w:rFonts w:ascii="Arial" w:hAnsi="Arial" w:cs="Arial"/>
          <w:sz w:val="20"/>
          <w:szCs w:val="22"/>
        </w:rPr>
        <w:br/>
      </w:r>
      <w:r w:rsidRPr="00790FE6">
        <w:rPr>
          <w:rFonts w:ascii="Arial" w:hAnsi="Arial" w:cs="Arial"/>
          <w:b/>
          <w:sz w:val="20"/>
          <w:szCs w:val="22"/>
        </w:rPr>
        <w:t>3.    Identify which stages of your project you'll incorporate community input, and describe what types of input you'll solicit.</w:t>
      </w:r>
    </w:p>
    <w:p w14:paraId="451C9266" w14:textId="77777777" w:rsidR="00FA3FAF" w:rsidRDefault="00FA3FAF" w:rsidP="00CB19C3">
      <w:pPr>
        <w:pStyle w:val="ListParagraph"/>
        <w:numPr>
          <w:ilvl w:val="0"/>
          <w:numId w:val="10"/>
        </w:numPr>
        <w:shd w:val="clear" w:color="auto" w:fill="FFFFFF"/>
        <w:spacing w:after="240" w:line="240" w:lineRule="atLeast"/>
        <w:rPr>
          <w:rFonts w:ascii="Arial" w:hAnsi="Arial" w:cs="Arial"/>
          <w:sz w:val="20"/>
          <w:szCs w:val="20"/>
        </w:rPr>
      </w:pPr>
      <w:r>
        <w:rPr>
          <w:rFonts w:ascii="Arial" w:hAnsi="Arial" w:cs="Arial"/>
          <w:sz w:val="20"/>
          <w:szCs w:val="20"/>
        </w:rPr>
        <w:t>Design phase:</w:t>
      </w:r>
    </w:p>
    <w:p w14:paraId="74292613" w14:textId="77777777" w:rsidR="00AC3918" w:rsidRDefault="00FA3FAF" w:rsidP="00AC3918">
      <w:pPr>
        <w:pStyle w:val="ListParagraph"/>
        <w:numPr>
          <w:ilvl w:val="1"/>
          <w:numId w:val="10"/>
        </w:numPr>
        <w:shd w:val="clear" w:color="auto" w:fill="FFFFFF"/>
        <w:spacing w:after="240" w:line="240" w:lineRule="atLeast"/>
        <w:rPr>
          <w:rFonts w:ascii="Arial" w:hAnsi="Arial" w:cs="Arial"/>
          <w:sz w:val="20"/>
          <w:szCs w:val="20"/>
        </w:rPr>
      </w:pPr>
      <w:r>
        <w:rPr>
          <w:rFonts w:ascii="Arial" w:hAnsi="Arial" w:cs="Arial"/>
          <w:sz w:val="20"/>
          <w:szCs w:val="20"/>
        </w:rPr>
        <w:lastRenderedPageBreak/>
        <w:t>F</w:t>
      </w:r>
      <w:r w:rsidR="00CB19C3">
        <w:rPr>
          <w:rFonts w:ascii="Arial" w:hAnsi="Arial" w:cs="Arial"/>
          <w:sz w:val="20"/>
          <w:szCs w:val="20"/>
        </w:rPr>
        <w:t xml:space="preserve">ocus groups with patients/caregivers and </w:t>
      </w:r>
      <w:r w:rsidR="00AC3918">
        <w:rPr>
          <w:rFonts w:ascii="Arial" w:hAnsi="Arial" w:cs="Arial"/>
          <w:sz w:val="20"/>
          <w:szCs w:val="20"/>
        </w:rPr>
        <w:t>providers, as</w:t>
      </w:r>
      <w:r w:rsidR="00CB19C3">
        <w:rPr>
          <w:rFonts w:ascii="Arial" w:hAnsi="Arial" w:cs="Arial"/>
          <w:sz w:val="20"/>
          <w:szCs w:val="20"/>
        </w:rPr>
        <w:t xml:space="preserve"> their input will inform the design of any stra</w:t>
      </w:r>
      <w:r>
        <w:rPr>
          <w:rFonts w:ascii="Arial" w:hAnsi="Arial" w:cs="Arial"/>
          <w:sz w:val="20"/>
          <w:szCs w:val="20"/>
        </w:rPr>
        <w:t>tegy to target the gap in care</w:t>
      </w:r>
    </w:p>
    <w:p w14:paraId="69A68AA1" w14:textId="77777777" w:rsidR="00AC3918" w:rsidRDefault="00AC3918" w:rsidP="00AC3918">
      <w:pPr>
        <w:pStyle w:val="ListParagraph"/>
        <w:numPr>
          <w:ilvl w:val="1"/>
          <w:numId w:val="10"/>
        </w:numPr>
        <w:shd w:val="clear" w:color="auto" w:fill="FFFFFF"/>
        <w:spacing w:after="240" w:line="240" w:lineRule="atLeast"/>
        <w:rPr>
          <w:rFonts w:ascii="Arial" w:hAnsi="Arial" w:cs="Arial"/>
          <w:sz w:val="20"/>
          <w:szCs w:val="20"/>
        </w:rPr>
      </w:pPr>
      <w:r>
        <w:rPr>
          <w:rFonts w:ascii="Arial" w:hAnsi="Arial" w:cs="Arial"/>
          <w:sz w:val="20"/>
          <w:szCs w:val="20"/>
        </w:rPr>
        <w:t>Stakeholder workgroup, to get buy-in and share ideas</w:t>
      </w:r>
    </w:p>
    <w:p w14:paraId="352139B3" w14:textId="77777777" w:rsidR="00AC3918" w:rsidRDefault="00AC3918" w:rsidP="00FA3FAF">
      <w:pPr>
        <w:pStyle w:val="ListParagraph"/>
        <w:numPr>
          <w:ilvl w:val="1"/>
          <w:numId w:val="10"/>
        </w:numPr>
        <w:shd w:val="clear" w:color="auto" w:fill="FFFFFF"/>
        <w:spacing w:after="240" w:line="240" w:lineRule="atLeast"/>
        <w:rPr>
          <w:rFonts w:ascii="Arial" w:hAnsi="Arial" w:cs="Arial"/>
          <w:sz w:val="20"/>
          <w:szCs w:val="20"/>
        </w:rPr>
      </w:pPr>
      <w:r>
        <w:rPr>
          <w:rFonts w:ascii="Arial" w:hAnsi="Arial" w:cs="Arial"/>
          <w:sz w:val="20"/>
          <w:szCs w:val="20"/>
        </w:rPr>
        <w:t>Pharmacy/Clinic Chief meeting, to get buy-in and share ideas</w:t>
      </w:r>
    </w:p>
    <w:p w14:paraId="56AF617E" w14:textId="77777777" w:rsidR="00AC3918" w:rsidRDefault="00AC3918" w:rsidP="00AC3918">
      <w:pPr>
        <w:pStyle w:val="ListParagraph"/>
        <w:numPr>
          <w:ilvl w:val="1"/>
          <w:numId w:val="10"/>
        </w:numPr>
        <w:shd w:val="clear" w:color="auto" w:fill="FFFFFF"/>
        <w:spacing w:after="240" w:line="240" w:lineRule="atLeast"/>
        <w:rPr>
          <w:rFonts w:ascii="Arial" w:hAnsi="Arial" w:cs="Arial"/>
          <w:sz w:val="20"/>
          <w:szCs w:val="20"/>
        </w:rPr>
      </w:pPr>
      <w:r>
        <w:rPr>
          <w:rFonts w:ascii="Arial" w:hAnsi="Arial" w:cs="Arial"/>
          <w:sz w:val="20"/>
          <w:szCs w:val="20"/>
        </w:rPr>
        <w:t>Primary care provider meeting, to get buy-in and share ideas</w:t>
      </w:r>
    </w:p>
    <w:p w14:paraId="213BF3F8" w14:textId="77777777" w:rsidR="00AC3918" w:rsidRDefault="00AC3918" w:rsidP="00FA3FAF">
      <w:pPr>
        <w:pStyle w:val="ListParagraph"/>
        <w:numPr>
          <w:ilvl w:val="1"/>
          <w:numId w:val="10"/>
        </w:numPr>
        <w:shd w:val="clear" w:color="auto" w:fill="FFFFFF"/>
        <w:spacing w:after="240" w:line="240" w:lineRule="atLeast"/>
        <w:rPr>
          <w:rFonts w:ascii="Arial" w:hAnsi="Arial" w:cs="Arial"/>
          <w:sz w:val="20"/>
          <w:szCs w:val="20"/>
        </w:rPr>
      </w:pPr>
      <w:r>
        <w:rPr>
          <w:rFonts w:ascii="Arial" w:hAnsi="Arial" w:cs="Arial"/>
          <w:sz w:val="20"/>
          <w:szCs w:val="20"/>
        </w:rPr>
        <w:t>Department Chair/Clinic Chief meeting, to get buy-in and discuss alternative scheduling strategies</w:t>
      </w:r>
    </w:p>
    <w:p w14:paraId="140B38BA" w14:textId="77777777" w:rsidR="00AC3918" w:rsidRDefault="00AC3918" w:rsidP="00FA3FAF">
      <w:pPr>
        <w:pStyle w:val="ListParagraph"/>
        <w:numPr>
          <w:ilvl w:val="1"/>
          <w:numId w:val="10"/>
        </w:numPr>
        <w:shd w:val="clear" w:color="auto" w:fill="FFFFFF"/>
        <w:spacing w:after="240" w:line="240" w:lineRule="atLeast"/>
        <w:rPr>
          <w:rFonts w:ascii="Arial" w:hAnsi="Arial" w:cs="Arial"/>
          <w:sz w:val="20"/>
          <w:szCs w:val="20"/>
        </w:rPr>
      </w:pPr>
      <w:r>
        <w:rPr>
          <w:rFonts w:ascii="Arial" w:hAnsi="Arial" w:cs="Arial"/>
          <w:sz w:val="20"/>
          <w:szCs w:val="20"/>
        </w:rPr>
        <w:t>Informatics, to extract data and brainstorm strategies</w:t>
      </w:r>
    </w:p>
    <w:p w14:paraId="0D8C03ED" w14:textId="77777777" w:rsidR="00AC3918" w:rsidRDefault="00AC3918" w:rsidP="00AC3918">
      <w:pPr>
        <w:pStyle w:val="ListParagraph"/>
        <w:numPr>
          <w:ilvl w:val="0"/>
          <w:numId w:val="10"/>
        </w:numPr>
        <w:shd w:val="clear" w:color="auto" w:fill="FFFFFF"/>
        <w:spacing w:after="240" w:line="240" w:lineRule="atLeast"/>
        <w:rPr>
          <w:rFonts w:ascii="Arial" w:hAnsi="Arial" w:cs="Arial"/>
          <w:sz w:val="20"/>
          <w:szCs w:val="20"/>
        </w:rPr>
      </w:pPr>
      <w:r>
        <w:rPr>
          <w:rFonts w:ascii="Arial" w:hAnsi="Arial" w:cs="Arial"/>
          <w:sz w:val="20"/>
          <w:szCs w:val="20"/>
        </w:rPr>
        <w:t>Implementation phase:</w:t>
      </w:r>
    </w:p>
    <w:p w14:paraId="4F7F5218" w14:textId="77777777" w:rsidR="00AC3918" w:rsidRDefault="00AC3918" w:rsidP="00AC3918">
      <w:pPr>
        <w:pStyle w:val="ListParagraph"/>
        <w:numPr>
          <w:ilvl w:val="1"/>
          <w:numId w:val="10"/>
        </w:numPr>
        <w:shd w:val="clear" w:color="auto" w:fill="FFFFFF"/>
        <w:spacing w:after="240" w:line="240" w:lineRule="atLeast"/>
        <w:rPr>
          <w:rFonts w:ascii="Arial" w:hAnsi="Arial" w:cs="Arial"/>
          <w:sz w:val="20"/>
          <w:szCs w:val="20"/>
        </w:rPr>
      </w:pPr>
      <w:r>
        <w:rPr>
          <w:rFonts w:ascii="Arial" w:hAnsi="Arial" w:cs="Arial"/>
          <w:sz w:val="20"/>
          <w:szCs w:val="20"/>
        </w:rPr>
        <w:t>Input from patients/caregivers/providers regarding whether the strategy is working / identification of systematic barriers</w:t>
      </w:r>
    </w:p>
    <w:p w14:paraId="627D48FE" w14:textId="77777777" w:rsidR="00AC3918" w:rsidRDefault="00AC3918" w:rsidP="00AC3918">
      <w:pPr>
        <w:pStyle w:val="ListParagraph"/>
        <w:numPr>
          <w:ilvl w:val="1"/>
          <w:numId w:val="10"/>
        </w:numPr>
        <w:shd w:val="clear" w:color="auto" w:fill="FFFFFF"/>
        <w:spacing w:after="240" w:line="240" w:lineRule="atLeast"/>
        <w:rPr>
          <w:rFonts w:ascii="Arial" w:hAnsi="Arial" w:cs="Arial"/>
          <w:sz w:val="20"/>
          <w:szCs w:val="20"/>
        </w:rPr>
      </w:pPr>
      <w:r>
        <w:rPr>
          <w:rFonts w:ascii="Arial" w:hAnsi="Arial" w:cs="Arial"/>
          <w:sz w:val="20"/>
          <w:szCs w:val="20"/>
        </w:rPr>
        <w:t>Stakeholder work-group – monthly meetings to evaluate progress and identify pitfalls/barriers</w:t>
      </w:r>
    </w:p>
    <w:p w14:paraId="7B663626" w14:textId="77777777" w:rsidR="00AC3918" w:rsidRDefault="00AC3918" w:rsidP="00AC3918">
      <w:pPr>
        <w:pStyle w:val="ListParagraph"/>
        <w:numPr>
          <w:ilvl w:val="1"/>
          <w:numId w:val="10"/>
        </w:numPr>
        <w:shd w:val="clear" w:color="auto" w:fill="FFFFFF"/>
        <w:spacing w:after="240" w:line="240" w:lineRule="atLeast"/>
        <w:rPr>
          <w:rFonts w:ascii="Arial" w:hAnsi="Arial" w:cs="Arial"/>
          <w:sz w:val="20"/>
          <w:szCs w:val="20"/>
        </w:rPr>
      </w:pPr>
      <w:r>
        <w:rPr>
          <w:rFonts w:ascii="Arial" w:hAnsi="Arial" w:cs="Arial"/>
          <w:sz w:val="20"/>
          <w:szCs w:val="20"/>
        </w:rPr>
        <w:t>Pharmacy / Primary care – bi-monthly or quarterly check-ins for process feedback</w:t>
      </w:r>
    </w:p>
    <w:p w14:paraId="1B385601" w14:textId="77777777" w:rsidR="00AC3918" w:rsidRDefault="00AC3918" w:rsidP="00AC3918">
      <w:pPr>
        <w:pStyle w:val="ListParagraph"/>
        <w:numPr>
          <w:ilvl w:val="1"/>
          <w:numId w:val="10"/>
        </w:numPr>
        <w:shd w:val="clear" w:color="auto" w:fill="FFFFFF"/>
        <w:spacing w:after="240" w:line="240" w:lineRule="atLeast"/>
        <w:rPr>
          <w:rFonts w:ascii="Arial" w:hAnsi="Arial" w:cs="Arial"/>
          <w:sz w:val="20"/>
          <w:szCs w:val="20"/>
        </w:rPr>
      </w:pPr>
      <w:r>
        <w:rPr>
          <w:rFonts w:ascii="Arial" w:hAnsi="Arial" w:cs="Arial"/>
          <w:sz w:val="20"/>
          <w:szCs w:val="20"/>
        </w:rPr>
        <w:t xml:space="preserve">Quarterly check-in with </w:t>
      </w:r>
    </w:p>
    <w:p w14:paraId="5B482420" w14:textId="77777777" w:rsidR="00CB19C3" w:rsidRPr="00CB19C3" w:rsidRDefault="00FA3FAF" w:rsidP="00AC3918">
      <w:pPr>
        <w:pStyle w:val="ListParagraph"/>
        <w:numPr>
          <w:ilvl w:val="1"/>
          <w:numId w:val="10"/>
        </w:numPr>
        <w:shd w:val="clear" w:color="auto" w:fill="FFFFFF"/>
        <w:spacing w:after="240" w:line="240" w:lineRule="atLeast"/>
        <w:rPr>
          <w:rFonts w:ascii="Arial" w:hAnsi="Arial" w:cs="Arial"/>
          <w:sz w:val="20"/>
          <w:szCs w:val="20"/>
        </w:rPr>
      </w:pPr>
      <w:r>
        <w:rPr>
          <w:rFonts w:ascii="Arial" w:hAnsi="Arial" w:cs="Arial"/>
          <w:sz w:val="20"/>
          <w:szCs w:val="20"/>
        </w:rPr>
        <w:t>as well as thoroughout the pro</w:t>
      </w:r>
      <w:r w:rsidR="00CB19C3">
        <w:rPr>
          <w:rFonts w:ascii="Arial" w:hAnsi="Arial" w:cs="Arial"/>
          <w:sz w:val="20"/>
          <w:szCs w:val="20"/>
        </w:rPr>
        <w:t xml:space="preserve"> </w:t>
      </w:r>
      <w:r w:rsidR="00CB19C3" w:rsidRPr="00CB19C3">
        <w:rPr>
          <w:rFonts w:ascii="Arial" w:hAnsi="Arial" w:cs="Arial"/>
          <w:sz w:val="20"/>
          <w:szCs w:val="20"/>
        </w:rPr>
        <w:t>Weekly stakeholder workgroup at pilot site.  I’d like input from the multidisciplinary workgroup (which will include patients) on various aspects of the proposal from design, implementation, and analysis.  They will give input throughout of regular hurdles we have to overcome.  When I ask them to participate, I will consider the main benefits that each of these individuals will provide to the discussion (e.g., knowledge of practical logistical hurdles from the patient and caregiver perspectives that providers may have overlooked).</w:t>
      </w:r>
    </w:p>
    <w:p w14:paraId="799ECF91" w14:textId="77777777" w:rsidR="00AC3918" w:rsidRDefault="00AC3918" w:rsidP="00CB19C3">
      <w:pPr>
        <w:pStyle w:val="ListParagraph"/>
        <w:numPr>
          <w:ilvl w:val="0"/>
          <w:numId w:val="9"/>
        </w:numPr>
        <w:shd w:val="clear" w:color="auto" w:fill="FFFFFF"/>
        <w:spacing w:after="240" w:line="240" w:lineRule="atLeast"/>
        <w:rPr>
          <w:rFonts w:ascii="Arial" w:hAnsi="Arial" w:cs="Arial"/>
          <w:sz w:val="20"/>
          <w:szCs w:val="20"/>
        </w:rPr>
      </w:pPr>
      <w:r>
        <w:rPr>
          <w:rFonts w:ascii="Arial" w:hAnsi="Arial" w:cs="Arial"/>
          <w:sz w:val="20"/>
          <w:szCs w:val="20"/>
        </w:rPr>
        <w:t>Analysis phase</w:t>
      </w:r>
    </w:p>
    <w:p w14:paraId="5C8DD5C0" w14:textId="77777777" w:rsidR="00AC3918" w:rsidRDefault="00AC3918" w:rsidP="00AC3918">
      <w:pPr>
        <w:pStyle w:val="ListParagraph"/>
        <w:numPr>
          <w:ilvl w:val="1"/>
          <w:numId w:val="9"/>
        </w:numPr>
        <w:shd w:val="clear" w:color="auto" w:fill="FFFFFF"/>
        <w:spacing w:after="240" w:line="240" w:lineRule="atLeast"/>
        <w:rPr>
          <w:rFonts w:ascii="Arial" w:hAnsi="Arial" w:cs="Arial"/>
          <w:sz w:val="20"/>
          <w:szCs w:val="20"/>
        </w:rPr>
      </w:pPr>
      <w:r>
        <w:rPr>
          <w:rFonts w:ascii="Arial" w:hAnsi="Arial" w:cs="Arial"/>
          <w:sz w:val="20"/>
          <w:szCs w:val="20"/>
        </w:rPr>
        <w:t xml:space="preserve">Weekly meetings with Clinic Chief to discuss process </w:t>
      </w:r>
    </w:p>
    <w:p w14:paraId="484E0C21" w14:textId="77777777" w:rsidR="00AC3918" w:rsidRDefault="00AC3918" w:rsidP="00AC3918">
      <w:pPr>
        <w:pStyle w:val="ListParagraph"/>
        <w:numPr>
          <w:ilvl w:val="1"/>
          <w:numId w:val="9"/>
        </w:numPr>
        <w:shd w:val="clear" w:color="auto" w:fill="FFFFFF"/>
        <w:spacing w:after="240" w:line="240" w:lineRule="atLeast"/>
        <w:rPr>
          <w:rFonts w:ascii="Arial" w:hAnsi="Arial" w:cs="Arial"/>
          <w:sz w:val="20"/>
          <w:szCs w:val="20"/>
        </w:rPr>
      </w:pPr>
      <w:r>
        <w:rPr>
          <w:rFonts w:ascii="Arial" w:hAnsi="Arial" w:cs="Arial"/>
          <w:sz w:val="20"/>
          <w:szCs w:val="20"/>
        </w:rPr>
        <w:t xml:space="preserve">Weekly meetings with Informatics and Scheduling if appropriate to evaluate data </w:t>
      </w:r>
    </w:p>
    <w:p w14:paraId="75341E9C" w14:textId="77777777" w:rsidR="00DA6A7A" w:rsidRPr="00790FE6" w:rsidRDefault="00AC3918" w:rsidP="00AC3918">
      <w:pPr>
        <w:pStyle w:val="ListParagraph"/>
        <w:numPr>
          <w:ilvl w:val="1"/>
          <w:numId w:val="9"/>
        </w:numPr>
        <w:shd w:val="clear" w:color="auto" w:fill="FFFFFF"/>
        <w:spacing w:after="240" w:line="240" w:lineRule="atLeast"/>
        <w:rPr>
          <w:rFonts w:ascii="Arial" w:hAnsi="Arial" w:cs="Arial"/>
          <w:b/>
          <w:sz w:val="20"/>
          <w:szCs w:val="22"/>
        </w:rPr>
      </w:pPr>
      <w:r>
        <w:rPr>
          <w:rFonts w:ascii="Arial" w:hAnsi="Arial" w:cs="Arial"/>
          <w:sz w:val="20"/>
          <w:szCs w:val="20"/>
        </w:rPr>
        <w:t xml:space="preserve">Check-ins with Clinic Chief / Department </w:t>
      </w:r>
    </w:p>
    <w:p w14:paraId="6B873198" w14:textId="77777777" w:rsidR="00A72B54" w:rsidRPr="00DA6A7A" w:rsidRDefault="00A72B54" w:rsidP="00A72B54">
      <w:pPr>
        <w:rPr>
          <w:rFonts w:ascii="Arial" w:hAnsi="Arial" w:cs="Arial"/>
          <w:b/>
          <w:sz w:val="20"/>
          <w:szCs w:val="22"/>
        </w:rPr>
      </w:pPr>
      <w:r w:rsidRPr="00DA6A7A">
        <w:rPr>
          <w:rFonts w:ascii="Arial" w:hAnsi="Arial" w:cs="Arial"/>
          <w:b/>
          <w:sz w:val="20"/>
          <w:szCs w:val="22"/>
        </w:rPr>
        <w:t>4.    Name three ways you plan to share your results, beyond writing an academic article or presenting at an academic conference.</w:t>
      </w:r>
    </w:p>
    <w:p w14:paraId="3C8675DA" w14:textId="77777777" w:rsidR="00A72B54" w:rsidRPr="0063640F" w:rsidRDefault="002B0E12" w:rsidP="00AC3918">
      <w:pPr>
        <w:pStyle w:val="ListParagraph"/>
        <w:numPr>
          <w:ilvl w:val="0"/>
          <w:numId w:val="9"/>
        </w:numPr>
        <w:shd w:val="clear" w:color="auto" w:fill="FFFFFF"/>
        <w:rPr>
          <w:rFonts w:ascii="Arial" w:hAnsi="Arial" w:cs="Arial"/>
          <w:b/>
          <w:sz w:val="20"/>
          <w:szCs w:val="22"/>
        </w:rPr>
      </w:pPr>
      <w:r>
        <w:rPr>
          <w:rFonts w:ascii="Arial" w:hAnsi="Arial" w:cs="Arial"/>
          <w:sz w:val="20"/>
          <w:szCs w:val="22"/>
        </w:rPr>
        <w:t xml:space="preserve">Share strategies/barriers/successes with other Rheumatology Clinic sites (UCSF, SFGH) </w:t>
      </w:r>
    </w:p>
    <w:p w14:paraId="2F217D49" w14:textId="56443B3E" w:rsidR="0063640F" w:rsidRPr="002B0E12" w:rsidRDefault="0063640F" w:rsidP="00AC3918">
      <w:pPr>
        <w:pStyle w:val="ListParagraph"/>
        <w:numPr>
          <w:ilvl w:val="0"/>
          <w:numId w:val="9"/>
        </w:numPr>
        <w:shd w:val="clear" w:color="auto" w:fill="FFFFFF"/>
        <w:rPr>
          <w:rFonts w:ascii="Arial" w:hAnsi="Arial" w:cs="Arial"/>
          <w:b/>
          <w:sz w:val="20"/>
          <w:szCs w:val="22"/>
        </w:rPr>
      </w:pPr>
      <w:r>
        <w:rPr>
          <w:rFonts w:ascii="Arial" w:hAnsi="Arial" w:cs="Arial"/>
          <w:sz w:val="20"/>
          <w:szCs w:val="22"/>
        </w:rPr>
        <w:t>Share strategies with other VA clinics for whom this type of monitoring is similarly relevant (GI, pulmonary, ID/HIV)</w:t>
      </w:r>
    </w:p>
    <w:p w14:paraId="0D63F9C0" w14:textId="77777777" w:rsidR="002B0E12" w:rsidRPr="002B0E12" w:rsidRDefault="002B0E12" w:rsidP="00AC3918">
      <w:pPr>
        <w:pStyle w:val="ListParagraph"/>
        <w:numPr>
          <w:ilvl w:val="0"/>
          <w:numId w:val="9"/>
        </w:numPr>
        <w:shd w:val="clear" w:color="auto" w:fill="FFFFFF"/>
        <w:rPr>
          <w:rFonts w:ascii="Arial" w:hAnsi="Arial" w:cs="Arial"/>
          <w:b/>
          <w:sz w:val="20"/>
          <w:szCs w:val="22"/>
        </w:rPr>
      </w:pPr>
      <w:r>
        <w:rPr>
          <w:rFonts w:ascii="Arial" w:hAnsi="Arial" w:cs="Arial"/>
          <w:sz w:val="20"/>
          <w:szCs w:val="22"/>
        </w:rPr>
        <w:t>Could present at SFVA Department of Medicine Faculty Meeting</w:t>
      </w:r>
    </w:p>
    <w:p w14:paraId="7A6CF15D" w14:textId="752AE924" w:rsidR="00AE524D" w:rsidRDefault="002B0E12" w:rsidP="00AC3918">
      <w:pPr>
        <w:pStyle w:val="ListParagraph"/>
        <w:numPr>
          <w:ilvl w:val="0"/>
          <w:numId w:val="9"/>
        </w:numPr>
        <w:shd w:val="clear" w:color="auto" w:fill="FFFFFF"/>
        <w:rPr>
          <w:rFonts w:ascii="Arial" w:hAnsi="Arial" w:cs="Arial"/>
          <w:b/>
          <w:sz w:val="20"/>
          <w:szCs w:val="22"/>
        </w:rPr>
      </w:pPr>
      <w:r>
        <w:rPr>
          <w:rFonts w:ascii="Arial" w:hAnsi="Arial" w:cs="Arial"/>
          <w:sz w:val="20"/>
          <w:szCs w:val="22"/>
        </w:rPr>
        <w:t xml:space="preserve">Could share at VA Quality Scholars National Meeting in August </w:t>
      </w:r>
    </w:p>
    <w:p w14:paraId="0A3F0A6F" w14:textId="77777777" w:rsidR="00AE524D" w:rsidRDefault="00AE524D" w:rsidP="00AE524D">
      <w:pPr>
        <w:shd w:val="clear" w:color="auto" w:fill="FFFFFF"/>
        <w:rPr>
          <w:rFonts w:ascii="Arial" w:hAnsi="Arial" w:cs="Arial"/>
          <w:b/>
          <w:sz w:val="20"/>
          <w:szCs w:val="22"/>
        </w:rPr>
      </w:pPr>
    </w:p>
    <w:p w14:paraId="5458A220" w14:textId="77777777" w:rsidR="00AE524D" w:rsidRDefault="00AE524D" w:rsidP="00AE524D">
      <w:pPr>
        <w:shd w:val="clear" w:color="auto" w:fill="FFFFFF"/>
        <w:rPr>
          <w:rFonts w:ascii="Arial" w:hAnsi="Arial" w:cs="Arial"/>
          <w:b/>
          <w:sz w:val="20"/>
          <w:szCs w:val="22"/>
        </w:rPr>
      </w:pPr>
    </w:p>
    <w:p w14:paraId="310F3680" w14:textId="77777777" w:rsidR="001969DC" w:rsidRDefault="00AE524D" w:rsidP="001969DC">
      <w:pPr>
        <w:shd w:val="clear" w:color="auto" w:fill="FFFFFF"/>
        <w:rPr>
          <w:rFonts w:ascii="Arial" w:hAnsi="Arial" w:cs="Arial"/>
          <w:b/>
          <w:sz w:val="20"/>
          <w:szCs w:val="22"/>
          <w:u w:val="single"/>
        </w:rPr>
      </w:pPr>
      <w:r>
        <w:rPr>
          <w:rFonts w:ascii="Arial" w:hAnsi="Arial" w:cs="Arial"/>
          <w:b/>
          <w:sz w:val="20"/>
          <w:szCs w:val="22"/>
          <w:u w:val="single"/>
        </w:rPr>
        <w:t>ORGANIZATIONAL CULTURE AND BEHAVIOR</w:t>
      </w:r>
    </w:p>
    <w:p w14:paraId="5368947F" w14:textId="77777777" w:rsidR="001969DC" w:rsidRDefault="001969DC" w:rsidP="001969DC">
      <w:pPr>
        <w:shd w:val="clear" w:color="auto" w:fill="FFFFFF"/>
        <w:rPr>
          <w:rFonts w:ascii="Arial" w:eastAsia="Times New Roman" w:hAnsi="Arial" w:cs="Arial"/>
          <w:b/>
          <w:sz w:val="20"/>
          <w:szCs w:val="20"/>
        </w:rPr>
      </w:pPr>
      <w:r>
        <w:rPr>
          <w:rFonts w:ascii="Arial" w:hAnsi="Arial" w:cs="Arial"/>
          <w:b/>
          <w:sz w:val="20"/>
          <w:szCs w:val="22"/>
        </w:rPr>
        <w:t xml:space="preserve">1. </w:t>
      </w:r>
      <w:r w:rsidR="00AE524D" w:rsidRPr="001969DC">
        <w:rPr>
          <w:rFonts w:ascii="Arial" w:eastAsia="Times New Roman" w:hAnsi="Arial" w:cs="Arial"/>
          <w:b/>
          <w:sz w:val="20"/>
          <w:szCs w:val="20"/>
        </w:rPr>
        <w:t>Based on Shortell’s article “An empirical assessment of high-performing medical groups: results from a national study", describe the organization/system in which your intervention will take place using the specific predictor measures within Environment, Resource acquisition, Resource deployment and Quality-centered care (Table 1).</w:t>
      </w:r>
    </w:p>
    <w:p w14:paraId="7175E882" w14:textId="77777777" w:rsidR="001969DC" w:rsidRDefault="001969DC" w:rsidP="001969DC">
      <w:pPr>
        <w:shd w:val="clear" w:color="auto" w:fill="FFFFFF"/>
        <w:rPr>
          <w:rFonts w:ascii="Arial" w:eastAsia="Times New Roman" w:hAnsi="Arial" w:cs="Arial"/>
          <w:b/>
          <w:sz w:val="20"/>
          <w:szCs w:val="20"/>
        </w:rPr>
      </w:pPr>
    </w:p>
    <w:p w14:paraId="1529AAE7" w14:textId="297F464D" w:rsidR="00DA1268" w:rsidRDefault="00AC261E" w:rsidP="00982FBB">
      <w:pPr>
        <w:shd w:val="clear" w:color="auto" w:fill="FFFFFF"/>
        <w:rPr>
          <w:rFonts w:ascii="Arial" w:eastAsia="Times New Roman" w:hAnsi="Arial" w:cs="Arial"/>
          <w:sz w:val="20"/>
          <w:szCs w:val="20"/>
        </w:rPr>
      </w:pPr>
      <w:r w:rsidRPr="0063640F">
        <w:rPr>
          <w:rFonts w:ascii="Arial" w:eastAsia="Times New Roman" w:hAnsi="Arial" w:cs="Arial"/>
          <w:b/>
          <w:sz w:val="20"/>
          <w:szCs w:val="20"/>
        </w:rPr>
        <w:t>Environment:</w:t>
      </w:r>
      <w:r w:rsidRPr="00FC10D1">
        <w:rPr>
          <w:rFonts w:ascii="Arial" w:eastAsia="Times New Roman" w:hAnsi="Arial" w:cs="Arial"/>
          <w:sz w:val="20"/>
          <w:szCs w:val="20"/>
        </w:rPr>
        <w:t xml:space="preserve"> </w:t>
      </w:r>
      <w:r w:rsidR="0063640F">
        <w:rPr>
          <w:rFonts w:ascii="Arial" w:eastAsia="Times New Roman" w:hAnsi="Arial" w:cs="Arial"/>
          <w:sz w:val="20"/>
          <w:szCs w:val="20"/>
        </w:rPr>
        <w:t xml:space="preserve">San Francisco Veterans Affairs (SFVA) outpatient subspecialty clinic (Arthritis Clinic). The catchment area for the clinic extends from San </w:t>
      </w:r>
      <w:r w:rsidR="00982FBB">
        <w:rPr>
          <w:rFonts w:ascii="Arial" w:eastAsia="Times New Roman" w:hAnsi="Arial" w:cs="Arial"/>
          <w:sz w:val="20"/>
          <w:szCs w:val="20"/>
        </w:rPr>
        <w:t xml:space="preserve">Francisco to Eureka. </w:t>
      </w:r>
      <w:r w:rsidR="00A902B7">
        <w:rPr>
          <w:rFonts w:ascii="Arial" w:eastAsia="Times New Roman" w:hAnsi="Arial" w:cs="Arial"/>
          <w:sz w:val="20"/>
          <w:szCs w:val="20"/>
        </w:rPr>
        <w:t xml:space="preserve">Approximately </w:t>
      </w:r>
      <w:r w:rsidR="002652A2">
        <w:rPr>
          <w:rFonts w:ascii="Arial" w:eastAsia="Times New Roman" w:hAnsi="Arial" w:cs="Arial"/>
          <w:sz w:val="20"/>
          <w:szCs w:val="20"/>
        </w:rPr>
        <w:t>840</w:t>
      </w:r>
      <w:r w:rsidR="00A902B7">
        <w:rPr>
          <w:rFonts w:ascii="Arial" w:eastAsia="Times New Roman" w:hAnsi="Arial" w:cs="Arial"/>
          <w:sz w:val="20"/>
          <w:szCs w:val="20"/>
        </w:rPr>
        <w:t xml:space="preserve"> patients </w:t>
      </w:r>
      <w:r w:rsidR="002652A2">
        <w:rPr>
          <w:rFonts w:ascii="Arial" w:eastAsia="Times New Roman" w:hAnsi="Arial" w:cs="Arial"/>
          <w:sz w:val="20"/>
          <w:szCs w:val="20"/>
        </w:rPr>
        <w:t xml:space="preserve">are seen </w:t>
      </w:r>
      <w:r w:rsidR="00DB45F9">
        <w:rPr>
          <w:rFonts w:ascii="Arial" w:eastAsia="Times New Roman" w:hAnsi="Arial" w:cs="Arial"/>
          <w:sz w:val="20"/>
          <w:szCs w:val="20"/>
        </w:rPr>
        <w:t>each</w:t>
      </w:r>
      <w:r w:rsidR="00A902B7">
        <w:rPr>
          <w:rFonts w:ascii="Arial" w:eastAsia="Times New Roman" w:hAnsi="Arial" w:cs="Arial"/>
          <w:sz w:val="20"/>
          <w:szCs w:val="20"/>
        </w:rPr>
        <w:t xml:space="preserve"> yea</w:t>
      </w:r>
      <w:r w:rsidR="00DB45F9">
        <w:rPr>
          <w:rFonts w:ascii="Arial" w:eastAsia="Times New Roman" w:hAnsi="Arial" w:cs="Arial"/>
          <w:sz w:val="20"/>
          <w:szCs w:val="20"/>
        </w:rPr>
        <w:t xml:space="preserve">r (in 1700 clinical encounters). Of these, </w:t>
      </w:r>
      <w:r w:rsidR="00433B23">
        <w:rPr>
          <w:rFonts w:ascii="Arial" w:eastAsia="Times New Roman" w:hAnsi="Arial" w:cs="Arial"/>
          <w:sz w:val="20"/>
          <w:szCs w:val="20"/>
        </w:rPr>
        <w:t>59</w:t>
      </w:r>
      <w:r w:rsidR="00A902B7">
        <w:rPr>
          <w:rFonts w:ascii="Arial" w:eastAsia="Times New Roman" w:hAnsi="Arial" w:cs="Arial"/>
          <w:sz w:val="20"/>
          <w:szCs w:val="20"/>
        </w:rPr>
        <w:t xml:space="preserve"> re</w:t>
      </w:r>
      <w:r w:rsidR="00433B23">
        <w:rPr>
          <w:rFonts w:ascii="Arial" w:eastAsia="Times New Roman" w:hAnsi="Arial" w:cs="Arial"/>
          <w:sz w:val="20"/>
          <w:szCs w:val="20"/>
        </w:rPr>
        <w:t>ceive</w:t>
      </w:r>
      <w:r w:rsidR="00DB5C81">
        <w:rPr>
          <w:rFonts w:ascii="Arial" w:eastAsia="Times New Roman" w:hAnsi="Arial" w:cs="Arial"/>
          <w:sz w:val="20"/>
          <w:szCs w:val="20"/>
        </w:rPr>
        <w:t>d</w:t>
      </w:r>
      <w:r w:rsidR="00433B23">
        <w:rPr>
          <w:rFonts w:ascii="Arial" w:eastAsia="Times New Roman" w:hAnsi="Arial" w:cs="Arial"/>
          <w:sz w:val="20"/>
          <w:szCs w:val="20"/>
        </w:rPr>
        <w:t xml:space="preserve"> non-biologic DMARDs and 48</w:t>
      </w:r>
      <w:r w:rsidR="00DB5C81">
        <w:rPr>
          <w:rFonts w:ascii="Arial" w:eastAsia="Times New Roman" w:hAnsi="Arial" w:cs="Arial"/>
          <w:sz w:val="20"/>
          <w:szCs w:val="20"/>
        </w:rPr>
        <w:t xml:space="preserve"> received </w:t>
      </w:r>
      <w:r w:rsidR="00A902B7">
        <w:rPr>
          <w:rFonts w:ascii="Arial" w:eastAsia="Times New Roman" w:hAnsi="Arial" w:cs="Arial"/>
          <w:sz w:val="20"/>
          <w:szCs w:val="20"/>
        </w:rPr>
        <w:t>biologic DMARDS</w:t>
      </w:r>
      <w:r w:rsidR="00DB45F9">
        <w:rPr>
          <w:rFonts w:ascii="Arial" w:eastAsia="Times New Roman" w:hAnsi="Arial" w:cs="Arial"/>
          <w:sz w:val="20"/>
          <w:szCs w:val="20"/>
        </w:rPr>
        <w:t xml:space="preserve"> (in </w:t>
      </w:r>
      <w:r w:rsidR="00E23B01">
        <w:rPr>
          <w:rFonts w:ascii="Arial" w:eastAsia="Times New Roman" w:hAnsi="Arial" w:cs="Arial"/>
          <w:sz w:val="20"/>
          <w:szCs w:val="20"/>
        </w:rPr>
        <w:t xml:space="preserve">512 clinical encounters).  </w:t>
      </w:r>
      <w:r w:rsidRPr="00FC10D1">
        <w:rPr>
          <w:rFonts w:ascii="Arial" w:eastAsia="Times New Roman" w:hAnsi="Arial" w:cs="Arial"/>
          <w:sz w:val="20"/>
          <w:szCs w:val="20"/>
        </w:rPr>
        <w:t>Percentage HMO penetration</w:t>
      </w:r>
      <w:r w:rsidR="0063640F">
        <w:rPr>
          <w:rFonts w:ascii="Arial" w:eastAsia="Times New Roman" w:hAnsi="Arial" w:cs="Arial"/>
          <w:sz w:val="20"/>
          <w:szCs w:val="20"/>
        </w:rPr>
        <w:t xml:space="preserve"> – N/A</w:t>
      </w:r>
      <w:r w:rsidR="00982FBB">
        <w:rPr>
          <w:rFonts w:ascii="Arial" w:eastAsia="Times New Roman" w:hAnsi="Arial" w:cs="Arial"/>
          <w:sz w:val="20"/>
          <w:szCs w:val="20"/>
        </w:rPr>
        <w:t xml:space="preserve"> (VA system)</w:t>
      </w:r>
      <w:r w:rsidR="0063640F">
        <w:rPr>
          <w:rFonts w:ascii="Arial" w:eastAsia="Times New Roman" w:hAnsi="Arial" w:cs="Arial"/>
          <w:sz w:val="20"/>
          <w:szCs w:val="20"/>
        </w:rPr>
        <w:t>.</w:t>
      </w:r>
      <w:r w:rsidR="00982FBB">
        <w:rPr>
          <w:rFonts w:ascii="Arial" w:eastAsia="Times New Roman" w:hAnsi="Arial" w:cs="Arial"/>
          <w:sz w:val="20"/>
          <w:szCs w:val="20"/>
        </w:rPr>
        <w:t xml:space="preserve"> </w:t>
      </w:r>
      <w:r w:rsidRPr="00FC10D1">
        <w:rPr>
          <w:rFonts w:ascii="Arial" w:eastAsia="Times New Roman" w:hAnsi="Arial" w:cs="Arial"/>
          <w:sz w:val="20"/>
          <w:szCs w:val="20"/>
        </w:rPr>
        <w:t>Required outside data reporting</w:t>
      </w:r>
      <w:r w:rsidR="0063640F">
        <w:rPr>
          <w:rFonts w:ascii="Arial" w:eastAsia="Times New Roman" w:hAnsi="Arial" w:cs="Arial"/>
          <w:sz w:val="20"/>
          <w:szCs w:val="20"/>
        </w:rPr>
        <w:t xml:space="preserve"> –</w:t>
      </w:r>
      <w:r w:rsidR="00982FBB">
        <w:rPr>
          <w:rFonts w:ascii="Arial" w:eastAsia="Times New Roman" w:hAnsi="Arial" w:cs="Arial"/>
          <w:sz w:val="20"/>
          <w:szCs w:val="20"/>
        </w:rPr>
        <w:t xml:space="preserve"> </w:t>
      </w:r>
      <w:r w:rsidR="00CD15F5">
        <w:rPr>
          <w:rFonts w:ascii="Arial" w:eastAsia="Times New Roman" w:hAnsi="Arial" w:cs="Arial"/>
          <w:sz w:val="20"/>
          <w:szCs w:val="20"/>
        </w:rPr>
        <w:t xml:space="preserve">Yes, to VA Central Office. </w:t>
      </w:r>
      <w:r w:rsidRPr="00FC10D1">
        <w:rPr>
          <w:rFonts w:ascii="Arial" w:eastAsia="Times New Roman" w:hAnsi="Arial" w:cs="Arial"/>
          <w:sz w:val="20"/>
          <w:szCs w:val="20"/>
        </w:rPr>
        <w:t>P</w:t>
      </w:r>
      <w:r w:rsidR="00DA1268" w:rsidRPr="00FC10D1">
        <w:rPr>
          <w:rFonts w:ascii="Arial" w:eastAsia="Times New Roman" w:hAnsi="Arial" w:cs="Arial"/>
          <w:sz w:val="20"/>
          <w:szCs w:val="20"/>
        </w:rPr>
        <w:t>ercenta</w:t>
      </w:r>
      <w:r w:rsidRPr="00FC10D1">
        <w:rPr>
          <w:rFonts w:ascii="Arial" w:eastAsia="Times New Roman" w:hAnsi="Arial" w:cs="Arial"/>
          <w:sz w:val="20"/>
          <w:szCs w:val="20"/>
        </w:rPr>
        <w:t>ge delegation of hospital risk</w:t>
      </w:r>
      <w:r w:rsidR="00982FBB">
        <w:rPr>
          <w:rFonts w:ascii="Arial" w:eastAsia="Times New Roman" w:hAnsi="Arial" w:cs="Arial"/>
          <w:sz w:val="20"/>
          <w:szCs w:val="20"/>
        </w:rPr>
        <w:t xml:space="preserve"> – If I understand this correctly, N/A, since this </w:t>
      </w:r>
      <w:r w:rsidR="00DB45F9">
        <w:rPr>
          <w:rFonts w:ascii="Arial" w:eastAsia="Times New Roman" w:hAnsi="Arial" w:cs="Arial"/>
          <w:sz w:val="20"/>
          <w:szCs w:val="20"/>
        </w:rPr>
        <w:t xml:space="preserve">is </w:t>
      </w:r>
      <w:r w:rsidR="00982FBB">
        <w:rPr>
          <w:rFonts w:ascii="Arial" w:eastAsia="Times New Roman" w:hAnsi="Arial" w:cs="Arial"/>
          <w:sz w:val="20"/>
          <w:szCs w:val="20"/>
        </w:rPr>
        <w:t xml:space="preserve">an outpatient clinic. </w:t>
      </w:r>
      <w:r w:rsidR="00F0407C">
        <w:rPr>
          <w:rFonts w:ascii="Arial" w:eastAsia="Times New Roman" w:hAnsi="Arial" w:cs="Arial"/>
          <w:sz w:val="20"/>
          <w:szCs w:val="20"/>
        </w:rPr>
        <w:t xml:space="preserve">The VA Central Office is also an important driver of policies. </w:t>
      </w:r>
      <w:r w:rsidR="00CD15F5">
        <w:rPr>
          <w:rFonts w:ascii="Arial" w:eastAsia="Times New Roman" w:hAnsi="Arial" w:cs="Arial"/>
          <w:sz w:val="20"/>
          <w:szCs w:val="20"/>
        </w:rPr>
        <w:t>Ensuring appropriate medication monitoring and i</w:t>
      </w:r>
      <w:r w:rsidR="00C60A2D">
        <w:rPr>
          <w:rFonts w:ascii="Arial" w:eastAsia="Times New Roman" w:hAnsi="Arial" w:cs="Arial"/>
          <w:sz w:val="20"/>
          <w:szCs w:val="20"/>
        </w:rPr>
        <w:t xml:space="preserve">mproving </w:t>
      </w:r>
      <w:r w:rsidR="00CD15F5">
        <w:rPr>
          <w:rFonts w:ascii="Arial" w:eastAsia="Times New Roman" w:hAnsi="Arial" w:cs="Arial"/>
          <w:sz w:val="20"/>
          <w:szCs w:val="20"/>
        </w:rPr>
        <w:t>v</w:t>
      </w:r>
      <w:r w:rsidR="00C60A2D">
        <w:rPr>
          <w:rFonts w:ascii="Arial" w:eastAsia="Times New Roman" w:hAnsi="Arial" w:cs="Arial"/>
          <w:sz w:val="20"/>
          <w:szCs w:val="20"/>
        </w:rPr>
        <w:t xml:space="preserve">eteran </w:t>
      </w:r>
      <w:r w:rsidR="00CD15F5">
        <w:rPr>
          <w:rFonts w:ascii="Arial" w:eastAsia="Times New Roman" w:hAnsi="Arial" w:cs="Arial"/>
          <w:sz w:val="20"/>
          <w:szCs w:val="20"/>
        </w:rPr>
        <w:t>a</w:t>
      </w:r>
      <w:r w:rsidR="00C60A2D">
        <w:rPr>
          <w:rFonts w:ascii="Arial" w:eastAsia="Times New Roman" w:hAnsi="Arial" w:cs="Arial"/>
          <w:sz w:val="20"/>
          <w:szCs w:val="20"/>
        </w:rPr>
        <w:t xml:space="preserve">ccess to </w:t>
      </w:r>
      <w:r w:rsidR="00CD15F5">
        <w:rPr>
          <w:rFonts w:ascii="Arial" w:eastAsia="Times New Roman" w:hAnsi="Arial" w:cs="Arial"/>
          <w:sz w:val="20"/>
          <w:szCs w:val="20"/>
        </w:rPr>
        <w:t>s</w:t>
      </w:r>
      <w:r w:rsidR="00C60A2D">
        <w:rPr>
          <w:rFonts w:ascii="Arial" w:eastAsia="Times New Roman" w:hAnsi="Arial" w:cs="Arial"/>
          <w:sz w:val="20"/>
          <w:szCs w:val="20"/>
        </w:rPr>
        <w:t xml:space="preserve">ervices </w:t>
      </w:r>
      <w:r w:rsidR="00CD15F5">
        <w:rPr>
          <w:rFonts w:ascii="Arial" w:eastAsia="Times New Roman" w:hAnsi="Arial" w:cs="Arial"/>
          <w:sz w:val="20"/>
          <w:szCs w:val="20"/>
        </w:rPr>
        <w:t>are</w:t>
      </w:r>
      <w:r w:rsidR="00C60A2D">
        <w:rPr>
          <w:rFonts w:ascii="Arial" w:eastAsia="Times New Roman" w:hAnsi="Arial" w:cs="Arial"/>
          <w:sz w:val="20"/>
          <w:szCs w:val="20"/>
        </w:rPr>
        <w:t xml:space="preserve"> c</w:t>
      </w:r>
      <w:r w:rsidR="00F0407C">
        <w:rPr>
          <w:rFonts w:ascii="Arial" w:eastAsia="Times New Roman" w:hAnsi="Arial" w:cs="Arial"/>
          <w:sz w:val="20"/>
          <w:szCs w:val="20"/>
        </w:rPr>
        <w:t>urrent priorit</w:t>
      </w:r>
      <w:r w:rsidR="00CD15F5">
        <w:rPr>
          <w:rFonts w:ascii="Arial" w:eastAsia="Times New Roman" w:hAnsi="Arial" w:cs="Arial"/>
          <w:sz w:val="20"/>
          <w:szCs w:val="20"/>
        </w:rPr>
        <w:t>ies</w:t>
      </w:r>
      <w:r w:rsidR="00F0407C">
        <w:rPr>
          <w:rFonts w:ascii="Arial" w:eastAsia="Times New Roman" w:hAnsi="Arial" w:cs="Arial"/>
          <w:sz w:val="20"/>
          <w:szCs w:val="20"/>
        </w:rPr>
        <w:t xml:space="preserve"> </w:t>
      </w:r>
      <w:r w:rsidR="00C60A2D">
        <w:rPr>
          <w:rFonts w:ascii="Arial" w:eastAsia="Times New Roman" w:hAnsi="Arial" w:cs="Arial"/>
          <w:sz w:val="20"/>
          <w:szCs w:val="20"/>
        </w:rPr>
        <w:t xml:space="preserve">of Central Office and is certainly related to this project. Although UCSF Health is an independent system, many physicians working at the SFVA have appointments at UCSF Health. </w:t>
      </w:r>
    </w:p>
    <w:p w14:paraId="2DD397E4" w14:textId="77777777" w:rsidR="00982FBB" w:rsidRPr="00FC10D1" w:rsidRDefault="00982FBB" w:rsidP="00982FBB">
      <w:pPr>
        <w:shd w:val="clear" w:color="auto" w:fill="FFFFFF"/>
        <w:rPr>
          <w:rFonts w:ascii="Arial" w:eastAsia="Times New Roman" w:hAnsi="Arial" w:cs="Arial"/>
          <w:sz w:val="20"/>
          <w:szCs w:val="20"/>
        </w:rPr>
      </w:pPr>
    </w:p>
    <w:p w14:paraId="78F224FA" w14:textId="02364E61" w:rsidR="00DA1268" w:rsidRDefault="00DA1268" w:rsidP="00A902B7">
      <w:pPr>
        <w:shd w:val="clear" w:color="auto" w:fill="FFFFFF"/>
        <w:rPr>
          <w:rFonts w:ascii="Arial" w:eastAsia="Times New Roman" w:hAnsi="Arial" w:cs="Arial"/>
          <w:sz w:val="20"/>
          <w:szCs w:val="20"/>
        </w:rPr>
      </w:pPr>
      <w:r w:rsidRPr="00982FBB">
        <w:rPr>
          <w:rFonts w:ascii="Arial" w:eastAsia="Times New Roman" w:hAnsi="Arial" w:cs="Arial"/>
          <w:b/>
          <w:sz w:val="20"/>
          <w:szCs w:val="20"/>
        </w:rPr>
        <w:t>Resource acquisition</w:t>
      </w:r>
      <w:r w:rsidR="00982FBB">
        <w:rPr>
          <w:rFonts w:ascii="Arial" w:eastAsia="Times New Roman" w:hAnsi="Arial" w:cs="Arial"/>
          <w:sz w:val="20"/>
          <w:szCs w:val="20"/>
        </w:rPr>
        <w:t xml:space="preserve">. </w:t>
      </w:r>
      <w:r w:rsidRPr="00FC10D1">
        <w:rPr>
          <w:rFonts w:ascii="Arial" w:eastAsia="Times New Roman" w:hAnsi="Arial" w:cs="Arial"/>
          <w:sz w:val="20"/>
          <w:szCs w:val="20"/>
        </w:rPr>
        <w:t xml:space="preserve"> </w:t>
      </w:r>
      <w:r w:rsidR="00AC261E" w:rsidRPr="00FC10D1">
        <w:rPr>
          <w:rFonts w:ascii="Arial" w:eastAsia="Times New Roman" w:hAnsi="Arial" w:cs="Arial"/>
          <w:sz w:val="20"/>
          <w:szCs w:val="20"/>
        </w:rPr>
        <w:t>A</w:t>
      </w:r>
      <w:r w:rsidRPr="00FC10D1">
        <w:rPr>
          <w:rFonts w:ascii="Arial" w:eastAsia="Times New Roman" w:hAnsi="Arial" w:cs="Arial"/>
          <w:sz w:val="20"/>
          <w:szCs w:val="20"/>
        </w:rPr>
        <w:t xml:space="preserve">bility </w:t>
      </w:r>
      <w:r w:rsidR="007C7D2A" w:rsidRPr="00FC10D1">
        <w:rPr>
          <w:rFonts w:ascii="Arial" w:eastAsia="Times New Roman" w:hAnsi="Arial" w:cs="Arial"/>
          <w:sz w:val="20"/>
          <w:szCs w:val="20"/>
        </w:rPr>
        <w:t>to</w:t>
      </w:r>
      <w:r w:rsidR="00AC261E" w:rsidRPr="00FC10D1">
        <w:rPr>
          <w:rFonts w:ascii="Arial" w:eastAsia="Times New Roman" w:hAnsi="Arial" w:cs="Arial"/>
          <w:sz w:val="20"/>
          <w:szCs w:val="20"/>
        </w:rPr>
        <w:t xml:space="preserve"> obtain health plan contracts</w:t>
      </w:r>
      <w:r w:rsidR="00982FBB">
        <w:rPr>
          <w:rFonts w:ascii="Arial" w:eastAsia="Times New Roman" w:hAnsi="Arial" w:cs="Arial"/>
          <w:sz w:val="20"/>
          <w:szCs w:val="20"/>
        </w:rPr>
        <w:t xml:space="preserve"> – N/A (VA system). </w:t>
      </w:r>
      <w:r w:rsidR="00AC261E" w:rsidRPr="00FC10D1">
        <w:rPr>
          <w:rFonts w:ascii="Arial" w:eastAsia="Times New Roman" w:hAnsi="Arial" w:cs="Arial"/>
          <w:sz w:val="20"/>
          <w:szCs w:val="20"/>
        </w:rPr>
        <w:t>A</w:t>
      </w:r>
      <w:r w:rsidR="007C7D2A" w:rsidRPr="00FC10D1">
        <w:rPr>
          <w:rFonts w:ascii="Arial" w:eastAsia="Times New Roman" w:hAnsi="Arial" w:cs="Arial"/>
          <w:sz w:val="20"/>
          <w:szCs w:val="20"/>
        </w:rPr>
        <w:t>bility to ne</w:t>
      </w:r>
      <w:r w:rsidR="00AC261E" w:rsidRPr="00FC10D1">
        <w:rPr>
          <w:rFonts w:ascii="Arial" w:eastAsia="Times New Roman" w:hAnsi="Arial" w:cs="Arial"/>
          <w:sz w:val="20"/>
          <w:szCs w:val="20"/>
        </w:rPr>
        <w:t>gotiate for additional income</w:t>
      </w:r>
      <w:r w:rsidR="00982FBB">
        <w:rPr>
          <w:rFonts w:ascii="Arial" w:eastAsia="Times New Roman" w:hAnsi="Arial" w:cs="Arial"/>
          <w:sz w:val="20"/>
          <w:szCs w:val="20"/>
        </w:rPr>
        <w:t xml:space="preserve"> </w:t>
      </w:r>
      <w:r w:rsidR="00A902B7">
        <w:rPr>
          <w:rFonts w:ascii="Arial" w:eastAsia="Times New Roman" w:hAnsi="Arial" w:cs="Arial"/>
          <w:sz w:val="20"/>
          <w:szCs w:val="20"/>
        </w:rPr>
        <w:t>–</w:t>
      </w:r>
      <w:r w:rsidR="00982FBB">
        <w:rPr>
          <w:rFonts w:ascii="Arial" w:eastAsia="Times New Roman" w:hAnsi="Arial" w:cs="Arial"/>
          <w:sz w:val="20"/>
          <w:szCs w:val="20"/>
        </w:rPr>
        <w:t xml:space="preserve"> </w:t>
      </w:r>
      <w:r w:rsidR="00A902B7">
        <w:rPr>
          <w:rFonts w:ascii="Arial" w:eastAsia="Times New Roman" w:hAnsi="Arial" w:cs="Arial"/>
          <w:sz w:val="20"/>
          <w:szCs w:val="20"/>
        </w:rPr>
        <w:t>I am not aware of this</w:t>
      </w:r>
      <w:r w:rsidR="00DB45F9">
        <w:rPr>
          <w:rFonts w:ascii="Arial" w:eastAsia="Times New Roman" w:hAnsi="Arial" w:cs="Arial"/>
          <w:sz w:val="20"/>
          <w:szCs w:val="20"/>
        </w:rPr>
        <w:t>, but believe N/A</w:t>
      </w:r>
      <w:r w:rsidR="00A902B7">
        <w:rPr>
          <w:rFonts w:ascii="Arial" w:eastAsia="Times New Roman" w:hAnsi="Arial" w:cs="Arial"/>
          <w:sz w:val="20"/>
          <w:szCs w:val="20"/>
        </w:rPr>
        <w:t xml:space="preserve">. </w:t>
      </w:r>
      <w:r w:rsidR="00AC261E" w:rsidRPr="00FC10D1">
        <w:rPr>
          <w:rFonts w:ascii="Arial" w:eastAsia="Times New Roman" w:hAnsi="Arial" w:cs="Arial"/>
          <w:sz w:val="20"/>
          <w:szCs w:val="20"/>
        </w:rPr>
        <w:t>P</w:t>
      </w:r>
      <w:r w:rsidR="007C7D2A" w:rsidRPr="00FC10D1">
        <w:rPr>
          <w:rFonts w:ascii="Arial" w:eastAsia="Times New Roman" w:hAnsi="Arial" w:cs="Arial"/>
          <w:sz w:val="20"/>
          <w:szCs w:val="20"/>
        </w:rPr>
        <w:t>ercentage of revenue from Medicare</w:t>
      </w:r>
      <w:r w:rsidR="00A902B7">
        <w:rPr>
          <w:rFonts w:ascii="Arial" w:eastAsia="Times New Roman" w:hAnsi="Arial" w:cs="Arial"/>
          <w:sz w:val="20"/>
          <w:szCs w:val="20"/>
        </w:rPr>
        <w:t xml:space="preserve"> – N/A (VA system). </w:t>
      </w:r>
      <w:r w:rsidR="00AC261E" w:rsidRPr="00FC10D1">
        <w:rPr>
          <w:rFonts w:ascii="Arial" w:eastAsia="Times New Roman" w:hAnsi="Arial" w:cs="Arial"/>
          <w:sz w:val="20"/>
          <w:szCs w:val="20"/>
        </w:rPr>
        <w:t>C</w:t>
      </w:r>
      <w:r w:rsidR="007C7D2A" w:rsidRPr="00FC10D1">
        <w:rPr>
          <w:rFonts w:ascii="Arial" w:eastAsia="Times New Roman" w:hAnsi="Arial" w:cs="Arial"/>
          <w:sz w:val="20"/>
          <w:szCs w:val="20"/>
        </w:rPr>
        <w:t>apitalization per MD</w:t>
      </w:r>
      <w:r w:rsidR="00A902B7">
        <w:rPr>
          <w:rFonts w:ascii="Arial" w:eastAsia="Times New Roman" w:hAnsi="Arial" w:cs="Arial"/>
          <w:sz w:val="20"/>
          <w:szCs w:val="20"/>
        </w:rPr>
        <w:t xml:space="preserve"> – yes (VA system). </w:t>
      </w:r>
    </w:p>
    <w:p w14:paraId="329C1E47" w14:textId="77777777" w:rsidR="00A902B7" w:rsidRPr="00FC10D1" w:rsidRDefault="00A902B7" w:rsidP="00A902B7">
      <w:pPr>
        <w:shd w:val="clear" w:color="auto" w:fill="FFFFFF"/>
        <w:rPr>
          <w:rFonts w:ascii="Arial" w:eastAsia="Times New Roman" w:hAnsi="Arial" w:cs="Arial"/>
          <w:sz w:val="20"/>
          <w:szCs w:val="20"/>
        </w:rPr>
      </w:pPr>
    </w:p>
    <w:p w14:paraId="74003416" w14:textId="77777777" w:rsidR="00AC261E" w:rsidRPr="005033FE" w:rsidRDefault="007C7D2A" w:rsidP="001969DC">
      <w:pPr>
        <w:shd w:val="clear" w:color="auto" w:fill="FFFFFF"/>
        <w:rPr>
          <w:rFonts w:ascii="Arial" w:eastAsia="Times New Roman" w:hAnsi="Arial" w:cs="Arial"/>
          <w:b/>
          <w:sz w:val="20"/>
          <w:szCs w:val="20"/>
        </w:rPr>
      </w:pPr>
      <w:r w:rsidRPr="005033FE">
        <w:rPr>
          <w:rFonts w:ascii="Arial" w:eastAsia="Times New Roman" w:hAnsi="Arial" w:cs="Arial"/>
          <w:b/>
          <w:sz w:val="20"/>
          <w:szCs w:val="20"/>
        </w:rPr>
        <w:t xml:space="preserve">Resource deployment: </w:t>
      </w:r>
    </w:p>
    <w:p w14:paraId="55365793" w14:textId="3BBCE7DB" w:rsidR="007C7D2A" w:rsidRDefault="00DB45F9" w:rsidP="00DB45F9">
      <w:pPr>
        <w:shd w:val="clear" w:color="auto" w:fill="FFFFFF"/>
        <w:rPr>
          <w:rFonts w:ascii="Arial" w:eastAsia="Times New Roman" w:hAnsi="Arial" w:cs="Arial"/>
          <w:sz w:val="20"/>
          <w:szCs w:val="20"/>
        </w:rPr>
      </w:pPr>
      <w:r>
        <w:rPr>
          <w:rFonts w:ascii="Arial" w:eastAsia="Times New Roman" w:hAnsi="Arial" w:cs="Arial"/>
          <w:sz w:val="20"/>
          <w:szCs w:val="20"/>
        </w:rPr>
        <w:t>Within the SFVA Arthritis clinic, t</w:t>
      </w:r>
      <w:r w:rsidR="00A902B7">
        <w:rPr>
          <w:rFonts w:ascii="Arial" w:eastAsia="Times New Roman" w:hAnsi="Arial" w:cs="Arial"/>
          <w:sz w:val="20"/>
          <w:szCs w:val="20"/>
        </w:rPr>
        <w:t xml:space="preserve">here are 6 VA faculty attendings and 5 non-VA community-based volunteer attendings who staff </w:t>
      </w:r>
      <w:r>
        <w:rPr>
          <w:rFonts w:ascii="Arial" w:eastAsia="Times New Roman" w:hAnsi="Arial" w:cs="Arial"/>
          <w:sz w:val="20"/>
          <w:szCs w:val="20"/>
        </w:rPr>
        <w:t xml:space="preserve">the </w:t>
      </w:r>
      <w:r w:rsidR="00A902B7">
        <w:rPr>
          <w:rFonts w:ascii="Arial" w:eastAsia="Times New Roman" w:hAnsi="Arial" w:cs="Arial"/>
          <w:sz w:val="20"/>
          <w:szCs w:val="20"/>
        </w:rPr>
        <w:t xml:space="preserve">clinic, </w:t>
      </w:r>
      <w:r>
        <w:rPr>
          <w:rFonts w:ascii="Arial" w:eastAsia="Times New Roman" w:hAnsi="Arial" w:cs="Arial"/>
          <w:sz w:val="20"/>
          <w:szCs w:val="20"/>
        </w:rPr>
        <w:t xml:space="preserve">plus </w:t>
      </w:r>
      <w:r w:rsidR="00A902B7">
        <w:rPr>
          <w:rFonts w:ascii="Arial" w:eastAsia="Times New Roman" w:hAnsi="Arial" w:cs="Arial"/>
          <w:sz w:val="20"/>
          <w:szCs w:val="20"/>
        </w:rPr>
        <w:t>6 clinical fellows, and often 1-2 medicine or podiatry residents and m</w:t>
      </w:r>
      <w:r>
        <w:rPr>
          <w:rFonts w:ascii="Arial" w:eastAsia="Times New Roman" w:hAnsi="Arial" w:cs="Arial"/>
          <w:sz w:val="20"/>
          <w:szCs w:val="20"/>
        </w:rPr>
        <w:t>edical students</w:t>
      </w:r>
      <w:r w:rsidR="00A902B7">
        <w:rPr>
          <w:rFonts w:ascii="Arial" w:eastAsia="Times New Roman" w:hAnsi="Arial" w:cs="Arial"/>
          <w:sz w:val="20"/>
          <w:szCs w:val="20"/>
        </w:rPr>
        <w:t xml:space="preserve">. There is one charge nurse another nurse who are routinely present and assist with measuring vitals as well as patient education. There are 4 clinical schedulers who are not affiliated with Rheumatology. </w:t>
      </w:r>
      <w:r>
        <w:rPr>
          <w:rFonts w:ascii="Arial" w:eastAsia="Times New Roman" w:hAnsi="Arial" w:cs="Arial"/>
          <w:sz w:val="20"/>
          <w:szCs w:val="20"/>
        </w:rPr>
        <w:t xml:space="preserve">The clinic </w:t>
      </w:r>
      <w:r w:rsidR="00E23B01">
        <w:rPr>
          <w:rFonts w:ascii="Arial" w:eastAsia="Times New Roman" w:hAnsi="Arial" w:cs="Arial"/>
          <w:sz w:val="20"/>
          <w:szCs w:val="20"/>
        </w:rPr>
        <w:t xml:space="preserve">is part of the SFVA Health System. </w:t>
      </w:r>
    </w:p>
    <w:p w14:paraId="5917A049" w14:textId="77777777" w:rsidR="00E23B01" w:rsidRPr="00FC10D1" w:rsidRDefault="00E23B01" w:rsidP="00DB45F9">
      <w:pPr>
        <w:shd w:val="clear" w:color="auto" w:fill="FFFFFF"/>
        <w:rPr>
          <w:rFonts w:ascii="Arial" w:eastAsia="Times New Roman" w:hAnsi="Arial" w:cs="Arial"/>
          <w:sz w:val="20"/>
          <w:szCs w:val="20"/>
        </w:rPr>
      </w:pPr>
    </w:p>
    <w:p w14:paraId="504A2193" w14:textId="6EA687B6" w:rsidR="001969DC" w:rsidRPr="00FC10D1" w:rsidRDefault="007C7D2A" w:rsidP="003E7171">
      <w:pPr>
        <w:shd w:val="clear" w:color="auto" w:fill="FFFFFF"/>
        <w:rPr>
          <w:rFonts w:ascii="Arial" w:eastAsia="Times New Roman" w:hAnsi="Arial" w:cs="Arial"/>
          <w:sz w:val="20"/>
          <w:szCs w:val="20"/>
        </w:rPr>
      </w:pPr>
      <w:r w:rsidRPr="005033FE">
        <w:rPr>
          <w:rFonts w:ascii="Arial" w:eastAsia="Times New Roman" w:hAnsi="Arial" w:cs="Arial"/>
          <w:b/>
          <w:sz w:val="20"/>
          <w:szCs w:val="20"/>
        </w:rPr>
        <w:t xml:space="preserve">Quality-centered culture: </w:t>
      </w:r>
      <w:r w:rsidR="003E7171">
        <w:rPr>
          <w:rFonts w:ascii="Arial" w:eastAsia="Times New Roman" w:hAnsi="Arial" w:cs="Arial"/>
          <w:sz w:val="20"/>
          <w:szCs w:val="20"/>
        </w:rPr>
        <w:t>Increasingly, t</w:t>
      </w:r>
      <w:r w:rsidR="005033FE">
        <w:rPr>
          <w:rFonts w:ascii="Arial" w:eastAsia="Times New Roman" w:hAnsi="Arial" w:cs="Arial"/>
          <w:sz w:val="20"/>
          <w:szCs w:val="20"/>
        </w:rPr>
        <w:t xml:space="preserve">here is </w:t>
      </w:r>
      <w:r w:rsidR="003E7171">
        <w:rPr>
          <w:rFonts w:ascii="Arial" w:eastAsia="Times New Roman" w:hAnsi="Arial" w:cs="Arial"/>
          <w:sz w:val="20"/>
          <w:szCs w:val="20"/>
        </w:rPr>
        <w:t xml:space="preserve">a quality-centered culture at the SFVA. There is an Office of Systems Improvement, which helps individuals facilitate improvement projects of small and larger scales. </w:t>
      </w:r>
      <w:r w:rsidRPr="00FC10D1">
        <w:rPr>
          <w:rFonts w:ascii="Arial" w:eastAsia="Times New Roman" w:hAnsi="Arial" w:cs="Arial"/>
          <w:sz w:val="20"/>
          <w:szCs w:val="20"/>
        </w:rPr>
        <w:t>Quality</w:t>
      </w:r>
      <w:r w:rsidR="00AC261E" w:rsidRPr="00FC10D1">
        <w:rPr>
          <w:rFonts w:ascii="Arial" w:eastAsia="Times New Roman" w:hAnsi="Arial" w:cs="Arial"/>
          <w:sz w:val="20"/>
          <w:szCs w:val="20"/>
        </w:rPr>
        <w:t xml:space="preserve"> Improvement Involvement Index</w:t>
      </w:r>
      <w:r w:rsidR="003E7171">
        <w:rPr>
          <w:rFonts w:ascii="Arial" w:eastAsia="Times New Roman" w:hAnsi="Arial" w:cs="Arial"/>
          <w:sz w:val="20"/>
          <w:szCs w:val="20"/>
        </w:rPr>
        <w:t xml:space="preserve"> – unsure of this. </w:t>
      </w:r>
      <w:r w:rsidRPr="00FC10D1">
        <w:rPr>
          <w:rFonts w:ascii="Arial" w:eastAsia="Times New Roman" w:hAnsi="Arial" w:cs="Arial"/>
          <w:sz w:val="20"/>
          <w:szCs w:val="20"/>
        </w:rPr>
        <w:t>Compensate individual physicians for quality and/or patient sat</w:t>
      </w:r>
      <w:r w:rsidR="00AC261E" w:rsidRPr="00FC10D1">
        <w:rPr>
          <w:rFonts w:ascii="Arial" w:eastAsia="Times New Roman" w:hAnsi="Arial" w:cs="Arial"/>
          <w:sz w:val="20"/>
          <w:szCs w:val="20"/>
        </w:rPr>
        <w:t>isfaction and/or service to PO</w:t>
      </w:r>
      <w:r w:rsidR="003E7171">
        <w:rPr>
          <w:rFonts w:ascii="Arial" w:eastAsia="Times New Roman" w:hAnsi="Arial" w:cs="Arial"/>
          <w:sz w:val="20"/>
          <w:szCs w:val="20"/>
        </w:rPr>
        <w:t xml:space="preserve"> – I am not aware if the VA has yet implemented a pay for performance strategy since I am not paid for clinical work, but can find out. </w:t>
      </w:r>
      <w:r w:rsidR="00AC261E" w:rsidRPr="00FC10D1">
        <w:rPr>
          <w:rFonts w:ascii="Arial" w:eastAsia="Times New Roman" w:hAnsi="Arial" w:cs="Arial"/>
          <w:sz w:val="20"/>
          <w:szCs w:val="20"/>
        </w:rPr>
        <w:t>Measure</w:t>
      </w:r>
      <w:r w:rsidRPr="00FC10D1">
        <w:rPr>
          <w:rFonts w:ascii="Arial" w:eastAsia="Times New Roman" w:hAnsi="Arial" w:cs="Arial"/>
          <w:sz w:val="20"/>
          <w:szCs w:val="20"/>
        </w:rPr>
        <w:t xml:space="preserve"> patient satisfaction</w:t>
      </w:r>
      <w:r w:rsidR="003E7171">
        <w:rPr>
          <w:rFonts w:ascii="Arial" w:eastAsia="Times New Roman" w:hAnsi="Arial" w:cs="Arial"/>
          <w:sz w:val="20"/>
          <w:szCs w:val="20"/>
        </w:rPr>
        <w:t xml:space="preserve"> – the SFVA does measure patient satisfaction, though these scores are not frequently returned to clinicians and fellows or discussed in routine clinical practice. </w:t>
      </w:r>
    </w:p>
    <w:p w14:paraId="794E8BCF" w14:textId="77777777" w:rsidR="001969DC" w:rsidRDefault="001969DC" w:rsidP="001969DC">
      <w:pPr>
        <w:shd w:val="clear" w:color="auto" w:fill="FFFFFF"/>
        <w:rPr>
          <w:rFonts w:ascii="Arial" w:eastAsia="Times New Roman" w:hAnsi="Arial" w:cs="Arial"/>
          <w:sz w:val="20"/>
          <w:szCs w:val="20"/>
        </w:rPr>
      </w:pPr>
    </w:p>
    <w:p w14:paraId="190E0930" w14:textId="7F16621F" w:rsidR="00AE524D" w:rsidRDefault="001969DC" w:rsidP="001969DC">
      <w:pPr>
        <w:shd w:val="clear" w:color="auto" w:fill="FFFFFF"/>
        <w:rPr>
          <w:rFonts w:ascii="Arial" w:eastAsia="Times New Roman" w:hAnsi="Arial" w:cs="Arial"/>
          <w:b/>
          <w:sz w:val="20"/>
          <w:szCs w:val="20"/>
        </w:rPr>
      </w:pPr>
      <w:r>
        <w:rPr>
          <w:rFonts w:ascii="Arial" w:eastAsia="Times New Roman" w:hAnsi="Arial" w:cs="Arial"/>
          <w:b/>
          <w:sz w:val="20"/>
          <w:szCs w:val="20"/>
        </w:rPr>
        <w:t xml:space="preserve">2. </w:t>
      </w:r>
      <w:r w:rsidR="00AE524D" w:rsidRPr="001969DC">
        <w:rPr>
          <w:rFonts w:ascii="Arial" w:eastAsia="Times New Roman" w:hAnsi="Arial" w:cs="Arial"/>
          <w:b/>
          <w:sz w:val="20"/>
          <w:szCs w:val="20"/>
        </w:rPr>
        <w:t>Discuss which of these factors might serve as barriers to successful implementation of your intervention, and how you will try to design an intervention to overcome these barriers.</w:t>
      </w:r>
      <w:r w:rsidR="003E7171">
        <w:rPr>
          <w:rFonts w:ascii="Arial" w:eastAsia="Times New Roman" w:hAnsi="Arial" w:cs="Arial"/>
          <w:b/>
          <w:sz w:val="20"/>
          <w:szCs w:val="20"/>
        </w:rPr>
        <w:t xml:space="preserve"> </w:t>
      </w:r>
    </w:p>
    <w:p w14:paraId="05B154FF" w14:textId="77777777" w:rsidR="003E7171" w:rsidRDefault="003E7171" w:rsidP="001969DC">
      <w:pPr>
        <w:shd w:val="clear" w:color="auto" w:fill="FFFFFF"/>
        <w:rPr>
          <w:rFonts w:ascii="Arial" w:eastAsia="Times New Roman" w:hAnsi="Arial" w:cs="Arial"/>
          <w:b/>
          <w:sz w:val="20"/>
          <w:szCs w:val="20"/>
        </w:rPr>
      </w:pPr>
    </w:p>
    <w:p w14:paraId="7D547C83" w14:textId="4F865838" w:rsidR="004C2347" w:rsidRDefault="004C2347" w:rsidP="001969DC">
      <w:pPr>
        <w:shd w:val="clear" w:color="auto" w:fill="FFFFFF"/>
        <w:rPr>
          <w:rFonts w:ascii="Arial" w:eastAsia="Times New Roman" w:hAnsi="Arial" w:cs="Arial"/>
          <w:sz w:val="20"/>
          <w:szCs w:val="20"/>
        </w:rPr>
      </w:pPr>
      <w:r>
        <w:rPr>
          <w:rFonts w:ascii="Arial" w:eastAsia="Times New Roman" w:hAnsi="Arial" w:cs="Arial"/>
          <w:sz w:val="20"/>
          <w:szCs w:val="20"/>
        </w:rPr>
        <w:t xml:space="preserve">Environment – Currently, x% of our patients receiving DMARDS or biologics live a great distance from the SFVA (in Eureka, for example). SFVA </w:t>
      </w:r>
      <w:r w:rsidR="00D84E98">
        <w:rPr>
          <w:rFonts w:ascii="Arial" w:eastAsia="Times New Roman" w:hAnsi="Arial" w:cs="Arial"/>
          <w:sz w:val="20"/>
          <w:szCs w:val="20"/>
        </w:rPr>
        <w:t xml:space="preserve">Arthritis clinic </w:t>
      </w:r>
      <w:r>
        <w:rPr>
          <w:rFonts w:ascii="Arial" w:eastAsia="Times New Roman" w:hAnsi="Arial" w:cs="Arial"/>
          <w:sz w:val="20"/>
          <w:szCs w:val="20"/>
        </w:rPr>
        <w:t>providers cannot order bloodwork to be completed at CBOCs or at local n</w:t>
      </w:r>
      <w:r w:rsidR="00D84E98">
        <w:rPr>
          <w:rFonts w:ascii="Arial" w:eastAsia="Times New Roman" w:hAnsi="Arial" w:cs="Arial"/>
          <w:sz w:val="20"/>
          <w:szCs w:val="20"/>
        </w:rPr>
        <w:t xml:space="preserve">on-VA facilities. Strategies to improve care for these veterans should focus on collaborating and communicating with providers at these CBOCs and may involve use of telehealth, which has historically been underutilized. </w:t>
      </w:r>
    </w:p>
    <w:p w14:paraId="2FED1A9D" w14:textId="77777777" w:rsidR="004C2347" w:rsidRDefault="004C2347" w:rsidP="001969DC">
      <w:pPr>
        <w:shd w:val="clear" w:color="auto" w:fill="FFFFFF"/>
        <w:rPr>
          <w:rFonts w:ascii="Arial" w:eastAsia="Times New Roman" w:hAnsi="Arial" w:cs="Arial"/>
          <w:sz w:val="20"/>
          <w:szCs w:val="20"/>
        </w:rPr>
      </w:pPr>
    </w:p>
    <w:p w14:paraId="5C119023" w14:textId="2D39B476" w:rsidR="008F5E4E" w:rsidRDefault="008F5E4E" w:rsidP="001969DC">
      <w:pPr>
        <w:shd w:val="clear" w:color="auto" w:fill="FFFFFF"/>
        <w:rPr>
          <w:rFonts w:ascii="Arial" w:eastAsia="Times New Roman" w:hAnsi="Arial" w:cs="Arial"/>
          <w:sz w:val="20"/>
          <w:szCs w:val="20"/>
        </w:rPr>
      </w:pPr>
      <w:r>
        <w:rPr>
          <w:rFonts w:ascii="Arial" w:eastAsia="Times New Roman" w:hAnsi="Arial" w:cs="Arial"/>
          <w:sz w:val="20"/>
          <w:szCs w:val="20"/>
        </w:rPr>
        <w:t xml:space="preserve">Resource acquisition – One issue that may arise regarding resource acquisition is if the intervention we develop depends upon identifying and hiring additional personnel to monitor and track patients. If this is necessary, we would likely need to demonstrate the cost-savings of our intervention, but more likely we will need to consider limited (new) resources when developing and implementing our intervention.  </w:t>
      </w:r>
    </w:p>
    <w:p w14:paraId="28D379A4" w14:textId="77777777" w:rsidR="008F5E4E" w:rsidRDefault="008F5E4E" w:rsidP="001969DC">
      <w:pPr>
        <w:shd w:val="clear" w:color="auto" w:fill="FFFFFF"/>
        <w:rPr>
          <w:rFonts w:ascii="Arial" w:eastAsia="Times New Roman" w:hAnsi="Arial" w:cs="Arial"/>
          <w:sz w:val="20"/>
          <w:szCs w:val="20"/>
        </w:rPr>
      </w:pPr>
    </w:p>
    <w:p w14:paraId="28392A18" w14:textId="2FCB8D2B" w:rsidR="00DB5C81" w:rsidRDefault="004C2347" w:rsidP="001969DC">
      <w:pPr>
        <w:shd w:val="clear" w:color="auto" w:fill="FFFFFF"/>
        <w:rPr>
          <w:rFonts w:ascii="Arial" w:eastAsia="Times New Roman" w:hAnsi="Arial" w:cs="Arial"/>
          <w:sz w:val="20"/>
          <w:szCs w:val="20"/>
        </w:rPr>
      </w:pPr>
      <w:r>
        <w:rPr>
          <w:rFonts w:ascii="Arial" w:eastAsia="Times New Roman" w:hAnsi="Arial" w:cs="Arial"/>
          <w:sz w:val="20"/>
          <w:szCs w:val="20"/>
        </w:rPr>
        <w:t>R</w:t>
      </w:r>
      <w:r w:rsidR="003E7171">
        <w:rPr>
          <w:rFonts w:ascii="Arial" w:eastAsia="Times New Roman" w:hAnsi="Arial" w:cs="Arial"/>
          <w:sz w:val="20"/>
          <w:szCs w:val="20"/>
        </w:rPr>
        <w:t xml:space="preserve">esource deployment </w:t>
      </w:r>
      <w:r w:rsidR="00DB5C81">
        <w:rPr>
          <w:rFonts w:ascii="Arial" w:eastAsia="Times New Roman" w:hAnsi="Arial" w:cs="Arial"/>
          <w:sz w:val="20"/>
          <w:szCs w:val="20"/>
        </w:rPr>
        <w:t xml:space="preserve">– Different faculty and different residents and students staff the clinic each week. Furthermore, most clinical fellows only rotate through clinic for one year, and their patients are redistributed to the fellow pool without a formalized sign-out process. Because of this changing cast of characters and the important role that each ultimately plays in ensuring that patients have had timely bloodwork and are not lost to follow-up, we will need to ensure adequate information sharing and buy-in. Because individuals may be more prone to making errors, devising a monitoring system that does not depend on any one person remembering to take an action (and instead focuses on automating a computerized process or system) will be ideal. </w:t>
      </w:r>
      <w:r w:rsidR="00CB3682">
        <w:rPr>
          <w:rFonts w:ascii="Arial" w:eastAsia="Times New Roman" w:hAnsi="Arial" w:cs="Arial"/>
          <w:sz w:val="20"/>
          <w:szCs w:val="20"/>
        </w:rPr>
        <w:t xml:space="preserve">Additionally, schedulers </w:t>
      </w:r>
      <w:r w:rsidR="00267843">
        <w:rPr>
          <w:rFonts w:ascii="Arial" w:eastAsia="Times New Roman" w:hAnsi="Arial" w:cs="Arial"/>
          <w:sz w:val="20"/>
          <w:szCs w:val="20"/>
        </w:rPr>
        <w:t>often rotate through clinic, and do not know</w:t>
      </w:r>
      <w:r w:rsidR="00CB3682">
        <w:rPr>
          <w:rFonts w:ascii="Arial" w:eastAsia="Times New Roman" w:hAnsi="Arial" w:cs="Arial"/>
          <w:sz w:val="20"/>
          <w:szCs w:val="20"/>
        </w:rPr>
        <w:t xml:space="preserve"> </w:t>
      </w:r>
      <w:r w:rsidR="00267843">
        <w:rPr>
          <w:rFonts w:ascii="Arial" w:eastAsia="Times New Roman" w:hAnsi="Arial" w:cs="Arial"/>
          <w:sz w:val="20"/>
          <w:szCs w:val="20"/>
        </w:rPr>
        <w:t>which patients take DMARDS or biologics and must be scheduled/monitored, so this is another point of weakness in the system. Redesigning how we schedule follow-up appointments for patients who require regular laboratory and clinical follow-up will be critical.</w:t>
      </w:r>
    </w:p>
    <w:p w14:paraId="7DCF3BEE" w14:textId="77777777" w:rsidR="00DB5C81" w:rsidRDefault="00DB5C81" w:rsidP="001969DC">
      <w:pPr>
        <w:shd w:val="clear" w:color="auto" w:fill="FFFFFF"/>
        <w:rPr>
          <w:rFonts w:ascii="Arial" w:eastAsia="Times New Roman" w:hAnsi="Arial" w:cs="Arial"/>
          <w:sz w:val="20"/>
          <w:szCs w:val="20"/>
        </w:rPr>
      </w:pPr>
    </w:p>
    <w:p w14:paraId="18BF34E7" w14:textId="5785AC74" w:rsidR="003E7171" w:rsidRDefault="003E7171" w:rsidP="001969DC">
      <w:pPr>
        <w:shd w:val="clear" w:color="auto" w:fill="FFFFFF"/>
        <w:rPr>
          <w:rFonts w:ascii="Arial" w:eastAsia="Times New Roman" w:hAnsi="Arial" w:cs="Arial"/>
          <w:sz w:val="20"/>
          <w:szCs w:val="20"/>
        </w:rPr>
      </w:pPr>
      <w:r>
        <w:rPr>
          <w:rFonts w:ascii="Arial" w:eastAsia="Times New Roman" w:hAnsi="Arial" w:cs="Arial"/>
          <w:sz w:val="20"/>
          <w:szCs w:val="20"/>
        </w:rPr>
        <w:t>Quality-centered culture issues.</w:t>
      </w:r>
      <w:r w:rsidR="00267843">
        <w:rPr>
          <w:rFonts w:ascii="Arial" w:eastAsia="Times New Roman" w:hAnsi="Arial" w:cs="Arial"/>
          <w:sz w:val="20"/>
          <w:szCs w:val="20"/>
        </w:rPr>
        <w:t xml:space="preserve"> The SFVA is increasingly focused on patient-centered care (there is a Patient Advisory Board and Pat</w:t>
      </w:r>
      <w:r w:rsidR="004C2347">
        <w:rPr>
          <w:rFonts w:ascii="Arial" w:eastAsia="Times New Roman" w:hAnsi="Arial" w:cs="Arial"/>
          <w:sz w:val="20"/>
          <w:szCs w:val="20"/>
        </w:rPr>
        <w:t>ient Centered Care Office) and and Office of S</w:t>
      </w:r>
      <w:r w:rsidR="00267843">
        <w:rPr>
          <w:rFonts w:ascii="Arial" w:eastAsia="Times New Roman" w:hAnsi="Arial" w:cs="Arial"/>
          <w:sz w:val="20"/>
          <w:szCs w:val="20"/>
        </w:rPr>
        <w:t xml:space="preserve">ystems </w:t>
      </w:r>
      <w:r w:rsidR="004C2347">
        <w:rPr>
          <w:rFonts w:ascii="Arial" w:eastAsia="Times New Roman" w:hAnsi="Arial" w:cs="Arial"/>
          <w:sz w:val="20"/>
          <w:szCs w:val="20"/>
        </w:rPr>
        <w:t>I</w:t>
      </w:r>
      <w:r w:rsidR="00267843">
        <w:rPr>
          <w:rFonts w:ascii="Arial" w:eastAsia="Times New Roman" w:hAnsi="Arial" w:cs="Arial"/>
          <w:sz w:val="20"/>
          <w:szCs w:val="20"/>
        </w:rPr>
        <w:t xml:space="preserve">mprovement and </w:t>
      </w:r>
      <w:r w:rsidR="004C2347">
        <w:rPr>
          <w:rFonts w:ascii="Arial" w:eastAsia="Times New Roman" w:hAnsi="Arial" w:cs="Arial"/>
          <w:sz w:val="20"/>
          <w:szCs w:val="20"/>
        </w:rPr>
        <w:t>R</w:t>
      </w:r>
      <w:r w:rsidR="00267843">
        <w:rPr>
          <w:rFonts w:ascii="Arial" w:eastAsia="Times New Roman" w:hAnsi="Arial" w:cs="Arial"/>
          <w:sz w:val="20"/>
          <w:szCs w:val="20"/>
        </w:rPr>
        <w:t>edesign. However, the Arthritis clinic staff have not participated in QI initiatives before and may need</w:t>
      </w:r>
      <w:r w:rsidR="008F5E4E">
        <w:rPr>
          <w:rFonts w:ascii="Arial" w:eastAsia="Times New Roman" w:hAnsi="Arial" w:cs="Arial"/>
          <w:sz w:val="20"/>
          <w:szCs w:val="20"/>
        </w:rPr>
        <w:t xml:space="preserve"> some orientation to this. </w:t>
      </w:r>
      <w:r w:rsidR="00267843">
        <w:rPr>
          <w:rFonts w:ascii="Arial" w:eastAsia="Times New Roman" w:hAnsi="Arial" w:cs="Arial"/>
          <w:sz w:val="20"/>
          <w:szCs w:val="20"/>
        </w:rPr>
        <w:t xml:space="preserve"> </w:t>
      </w:r>
    </w:p>
    <w:p w14:paraId="3E35B85B" w14:textId="77777777" w:rsidR="004C2347" w:rsidRDefault="004C2347" w:rsidP="001969DC">
      <w:pPr>
        <w:shd w:val="clear" w:color="auto" w:fill="FFFFFF"/>
        <w:rPr>
          <w:rFonts w:ascii="Arial" w:eastAsia="Times New Roman" w:hAnsi="Arial" w:cs="Arial"/>
          <w:sz w:val="20"/>
          <w:szCs w:val="20"/>
        </w:rPr>
      </w:pPr>
    </w:p>
    <w:p w14:paraId="2DEE4936" w14:textId="77777777" w:rsidR="004C2347" w:rsidRDefault="004C2347" w:rsidP="001969DC">
      <w:pPr>
        <w:shd w:val="clear" w:color="auto" w:fill="FFFFFF"/>
        <w:rPr>
          <w:rFonts w:ascii="Arial" w:hAnsi="Arial" w:cs="Arial"/>
          <w:sz w:val="20"/>
          <w:szCs w:val="22"/>
          <w:u w:val="single"/>
        </w:rPr>
      </w:pPr>
    </w:p>
    <w:p w14:paraId="4095F311" w14:textId="539AAB84" w:rsidR="00C60A2D" w:rsidRDefault="00C60A2D" w:rsidP="001969DC">
      <w:pPr>
        <w:shd w:val="clear" w:color="auto" w:fill="FFFFFF"/>
        <w:rPr>
          <w:rFonts w:ascii="Arial" w:hAnsi="Arial" w:cs="Arial"/>
          <w:b/>
          <w:sz w:val="20"/>
          <w:szCs w:val="22"/>
          <w:u w:val="single"/>
        </w:rPr>
      </w:pPr>
      <w:r>
        <w:rPr>
          <w:rFonts w:ascii="Arial" w:hAnsi="Arial" w:cs="Arial"/>
          <w:b/>
          <w:sz w:val="20"/>
          <w:szCs w:val="22"/>
          <w:u w:val="single"/>
        </w:rPr>
        <w:t>MAPPING</w:t>
      </w:r>
    </w:p>
    <w:p w14:paraId="26196852" w14:textId="3329B09B" w:rsidR="00C60A2D" w:rsidRDefault="00C60A2D" w:rsidP="00C60A2D">
      <w:pPr>
        <w:shd w:val="clear" w:color="auto" w:fill="FFFFFF"/>
        <w:rPr>
          <w:rFonts w:ascii="Arial" w:hAnsi="Arial" w:cs="Arial"/>
          <w:b/>
          <w:sz w:val="20"/>
          <w:szCs w:val="22"/>
        </w:rPr>
      </w:pPr>
      <w:r>
        <w:rPr>
          <w:rFonts w:ascii="Arial" w:hAnsi="Arial" w:cs="Arial"/>
          <w:b/>
          <w:sz w:val="20"/>
          <w:szCs w:val="22"/>
        </w:rPr>
        <w:t xml:space="preserve">1. </w:t>
      </w:r>
      <w:r w:rsidRPr="00C60A2D">
        <w:rPr>
          <w:rFonts w:ascii="Arial" w:hAnsi="Arial" w:cs="Arial"/>
          <w:b/>
          <w:sz w:val="20"/>
          <w:szCs w:val="22"/>
        </w:rPr>
        <w:t>Identify an individual (e.g., patient or provider) or group (e.g., community group or organization) that contributes to or is involved in the principal behavior you are attempting to change. Specify the desired behavior change (who needs to change what, when, where and how)?</w:t>
      </w:r>
    </w:p>
    <w:p w14:paraId="2E1F612D" w14:textId="77777777" w:rsidR="00C60A2D" w:rsidRDefault="00C60A2D" w:rsidP="00C60A2D">
      <w:pPr>
        <w:shd w:val="clear" w:color="auto" w:fill="FFFFFF"/>
        <w:rPr>
          <w:rFonts w:ascii="Arial" w:hAnsi="Arial" w:cs="Arial"/>
          <w:b/>
          <w:sz w:val="20"/>
          <w:szCs w:val="22"/>
        </w:rPr>
      </w:pPr>
    </w:p>
    <w:p w14:paraId="0BFF51F6" w14:textId="5694F0BB" w:rsidR="008B2BF1" w:rsidRDefault="008B2BF1" w:rsidP="00C60A2D">
      <w:pPr>
        <w:shd w:val="clear" w:color="auto" w:fill="FFFFFF"/>
        <w:rPr>
          <w:rFonts w:ascii="Arial" w:hAnsi="Arial" w:cs="Arial"/>
          <w:sz w:val="20"/>
          <w:szCs w:val="22"/>
        </w:rPr>
      </w:pPr>
      <w:r>
        <w:rPr>
          <w:rFonts w:ascii="Arial" w:hAnsi="Arial" w:cs="Arial"/>
          <w:sz w:val="20"/>
          <w:szCs w:val="22"/>
        </w:rPr>
        <w:t xml:space="preserve">The principal behavior target is </w:t>
      </w:r>
      <w:r w:rsidR="00545EDF">
        <w:rPr>
          <w:rFonts w:ascii="Arial" w:hAnsi="Arial" w:cs="Arial"/>
          <w:sz w:val="20"/>
          <w:szCs w:val="22"/>
        </w:rPr>
        <w:t xml:space="preserve">to increase the proportion of patients prescribed DMARDs who: 1) have CBCs and LFTs checked every 3 months and 2) (measure and) increase the proportion of these patients who have a follow-up visit scheduled at the recommended time, over the next 12 months.  </w:t>
      </w:r>
    </w:p>
    <w:p w14:paraId="36DF370A" w14:textId="1C9A6E47" w:rsidR="008B2BF1" w:rsidRDefault="008B2BF1" w:rsidP="00C60A2D">
      <w:pPr>
        <w:shd w:val="clear" w:color="auto" w:fill="FFFFFF"/>
        <w:rPr>
          <w:rFonts w:ascii="Arial" w:hAnsi="Arial" w:cs="Arial"/>
          <w:sz w:val="20"/>
          <w:szCs w:val="22"/>
        </w:rPr>
      </w:pPr>
      <w:r>
        <w:rPr>
          <w:rFonts w:ascii="Arial" w:hAnsi="Arial" w:cs="Arial"/>
          <w:sz w:val="20"/>
          <w:szCs w:val="22"/>
        </w:rPr>
        <w:lastRenderedPageBreak/>
        <w:t xml:space="preserve">There are (at least) 4 key groups, each with their own set of </w:t>
      </w:r>
      <w:r w:rsidR="00EC35AC">
        <w:rPr>
          <w:rFonts w:ascii="Arial" w:hAnsi="Arial" w:cs="Arial"/>
          <w:sz w:val="20"/>
          <w:szCs w:val="22"/>
        </w:rPr>
        <w:t>actions</w:t>
      </w:r>
      <w:r w:rsidR="000B1417">
        <w:rPr>
          <w:rFonts w:ascii="Arial" w:hAnsi="Arial" w:cs="Arial"/>
          <w:sz w:val="20"/>
          <w:szCs w:val="22"/>
        </w:rPr>
        <w:t>/</w:t>
      </w:r>
      <w:r>
        <w:rPr>
          <w:rFonts w:ascii="Arial" w:hAnsi="Arial" w:cs="Arial"/>
          <w:sz w:val="20"/>
          <w:szCs w:val="22"/>
        </w:rPr>
        <w:t>responsibilities</w:t>
      </w:r>
      <w:r w:rsidR="000B1417">
        <w:rPr>
          <w:rFonts w:ascii="Arial" w:hAnsi="Arial" w:cs="Arial"/>
          <w:sz w:val="20"/>
          <w:szCs w:val="22"/>
        </w:rPr>
        <w:t xml:space="preserve"> related to timely follow-up and monitoring</w:t>
      </w:r>
      <w:r w:rsidR="00C46BA2">
        <w:rPr>
          <w:rFonts w:ascii="Arial" w:hAnsi="Arial" w:cs="Arial"/>
          <w:sz w:val="20"/>
          <w:szCs w:val="22"/>
        </w:rPr>
        <w:t>. By identifying the</w:t>
      </w:r>
      <w:r w:rsidR="000B1417">
        <w:rPr>
          <w:rFonts w:ascii="Arial" w:hAnsi="Arial" w:cs="Arial"/>
          <w:sz w:val="20"/>
          <w:szCs w:val="22"/>
        </w:rPr>
        <w:t>se</w:t>
      </w:r>
      <w:r w:rsidR="00C46BA2">
        <w:rPr>
          <w:rFonts w:ascii="Arial" w:hAnsi="Arial" w:cs="Arial"/>
          <w:sz w:val="20"/>
          <w:szCs w:val="22"/>
        </w:rPr>
        <w:t xml:space="preserve">, we can begin to identify beliefs </w:t>
      </w:r>
      <w:r w:rsidR="000B1417">
        <w:rPr>
          <w:rFonts w:ascii="Arial" w:hAnsi="Arial" w:cs="Arial"/>
          <w:sz w:val="20"/>
          <w:szCs w:val="22"/>
        </w:rPr>
        <w:t xml:space="preserve">that may underlie or drive these actions.  </w:t>
      </w:r>
      <w:r w:rsidR="00C46BA2">
        <w:rPr>
          <w:rFonts w:ascii="Arial" w:hAnsi="Arial" w:cs="Arial"/>
          <w:sz w:val="20"/>
          <w:szCs w:val="22"/>
        </w:rPr>
        <w:t xml:space="preserve"> </w:t>
      </w:r>
    </w:p>
    <w:p w14:paraId="70DCB135" w14:textId="77777777" w:rsidR="00155E60" w:rsidRDefault="00155E60" w:rsidP="00C60A2D">
      <w:pPr>
        <w:shd w:val="clear" w:color="auto" w:fill="FFFFFF"/>
        <w:rPr>
          <w:rFonts w:ascii="Arial" w:hAnsi="Arial" w:cs="Arial"/>
          <w:sz w:val="20"/>
          <w:szCs w:val="22"/>
        </w:rPr>
      </w:pPr>
    </w:p>
    <w:p w14:paraId="06283FBF" w14:textId="255C402B" w:rsidR="00EC35AC" w:rsidRDefault="008B2BF1" w:rsidP="008B2BF1">
      <w:pPr>
        <w:pStyle w:val="ListParagraph"/>
        <w:numPr>
          <w:ilvl w:val="0"/>
          <w:numId w:val="19"/>
        </w:numPr>
        <w:shd w:val="clear" w:color="auto" w:fill="FFFFFF"/>
        <w:rPr>
          <w:rFonts w:ascii="Arial" w:hAnsi="Arial" w:cs="Arial"/>
          <w:sz w:val="20"/>
          <w:szCs w:val="22"/>
        </w:rPr>
      </w:pPr>
      <w:r>
        <w:rPr>
          <w:rFonts w:ascii="Arial" w:hAnsi="Arial" w:cs="Arial"/>
          <w:sz w:val="20"/>
          <w:szCs w:val="22"/>
        </w:rPr>
        <w:t>Patients</w:t>
      </w:r>
      <w:r w:rsidR="00155E60">
        <w:rPr>
          <w:rFonts w:ascii="Arial" w:hAnsi="Arial" w:cs="Arial"/>
          <w:sz w:val="20"/>
          <w:szCs w:val="22"/>
        </w:rPr>
        <w:t>:</w:t>
      </w:r>
      <w:r>
        <w:rPr>
          <w:rFonts w:ascii="Arial" w:hAnsi="Arial" w:cs="Arial"/>
          <w:sz w:val="20"/>
          <w:szCs w:val="22"/>
        </w:rPr>
        <w:t xml:space="preserve"> responsible for filling their prescriptions, taking their medications as directed, communicating with the provider to ensure routine bloodwork has been ordered, going to the laboratory every 3 months to complete monitoring bloodwork, seeing or communicating with a provider every 3 months, </w:t>
      </w:r>
      <w:r w:rsidR="00C46BA2">
        <w:rPr>
          <w:rFonts w:ascii="Arial" w:hAnsi="Arial" w:cs="Arial"/>
          <w:sz w:val="20"/>
          <w:szCs w:val="22"/>
        </w:rPr>
        <w:t xml:space="preserve">returning the close-of-visit paper to the scheduling desk, </w:t>
      </w:r>
      <w:r>
        <w:rPr>
          <w:rFonts w:ascii="Arial" w:hAnsi="Arial" w:cs="Arial"/>
          <w:sz w:val="20"/>
          <w:szCs w:val="22"/>
        </w:rPr>
        <w:t>contacting the VA to schedule a follow-up appointment (since a follow-up visit can’t be scheduled at the time</w:t>
      </w:r>
      <w:r w:rsidR="00EC35AC">
        <w:rPr>
          <w:rFonts w:ascii="Arial" w:hAnsi="Arial" w:cs="Arial"/>
          <w:sz w:val="20"/>
          <w:szCs w:val="22"/>
        </w:rPr>
        <w:t xml:space="preserve"> of the visit), and potentially returning a missed phone call to schedule the follow-up appointment.</w:t>
      </w:r>
      <w:r w:rsidR="00155E60">
        <w:rPr>
          <w:rFonts w:ascii="Arial" w:hAnsi="Arial" w:cs="Arial"/>
          <w:sz w:val="20"/>
          <w:szCs w:val="22"/>
        </w:rPr>
        <w:t xml:space="preserve"> Additionally may need to arrange transportation to SFVA on a shuttle or bus, and may need to arrange HOPTEL stay for visits. </w:t>
      </w:r>
    </w:p>
    <w:p w14:paraId="5F166E63" w14:textId="77777777" w:rsidR="00155E60" w:rsidRPr="00155E60" w:rsidRDefault="00155E60" w:rsidP="00155E60">
      <w:pPr>
        <w:shd w:val="clear" w:color="auto" w:fill="FFFFFF"/>
        <w:rPr>
          <w:rFonts w:ascii="Arial" w:hAnsi="Arial" w:cs="Arial"/>
          <w:sz w:val="20"/>
          <w:szCs w:val="22"/>
        </w:rPr>
      </w:pPr>
    </w:p>
    <w:p w14:paraId="25C6C700" w14:textId="77777777" w:rsidR="00155E60" w:rsidRDefault="00EC35AC" w:rsidP="008B2BF1">
      <w:pPr>
        <w:pStyle w:val="ListParagraph"/>
        <w:numPr>
          <w:ilvl w:val="0"/>
          <w:numId w:val="19"/>
        </w:numPr>
        <w:shd w:val="clear" w:color="auto" w:fill="FFFFFF"/>
        <w:rPr>
          <w:rFonts w:ascii="Arial" w:hAnsi="Arial" w:cs="Arial"/>
          <w:sz w:val="20"/>
          <w:szCs w:val="22"/>
        </w:rPr>
      </w:pPr>
      <w:r>
        <w:rPr>
          <w:rFonts w:ascii="Arial" w:hAnsi="Arial" w:cs="Arial"/>
          <w:sz w:val="20"/>
          <w:szCs w:val="22"/>
        </w:rPr>
        <w:t>Providers</w:t>
      </w:r>
      <w:r w:rsidR="00155E60">
        <w:rPr>
          <w:rFonts w:ascii="Arial" w:hAnsi="Arial" w:cs="Arial"/>
          <w:sz w:val="20"/>
          <w:szCs w:val="22"/>
        </w:rPr>
        <w:t>:</w:t>
      </w:r>
      <w:r>
        <w:rPr>
          <w:rFonts w:ascii="Arial" w:hAnsi="Arial" w:cs="Arial"/>
          <w:sz w:val="20"/>
          <w:szCs w:val="22"/>
        </w:rPr>
        <w:t xml:space="preserve"> responsible for ordering patients’ prescriptions, ensuring patients are taking medications properly (ie weekly instead of daily, in the case of methotrexate</w:t>
      </w:r>
      <w:r w:rsidR="00C46BA2">
        <w:rPr>
          <w:rFonts w:ascii="Arial" w:hAnsi="Arial" w:cs="Arial"/>
          <w:sz w:val="20"/>
          <w:szCs w:val="22"/>
        </w:rPr>
        <w:t xml:space="preserve">, and taking weekly folic acid), soliciting information about medication side effects, determining the appropriate </w:t>
      </w:r>
      <w:r w:rsidR="00155E60">
        <w:rPr>
          <w:rFonts w:ascii="Arial" w:hAnsi="Arial" w:cs="Arial"/>
          <w:sz w:val="20"/>
          <w:szCs w:val="22"/>
        </w:rPr>
        <w:t>follow-up</w:t>
      </w:r>
      <w:r w:rsidR="00C46BA2">
        <w:rPr>
          <w:rFonts w:ascii="Arial" w:hAnsi="Arial" w:cs="Arial"/>
          <w:sz w:val="20"/>
          <w:szCs w:val="22"/>
        </w:rPr>
        <w:t xml:space="preserve"> visit interval</w:t>
      </w:r>
      <w:r w:rsidR="00155E60">
        <w:rPr>
          <w:rFonts w:ascii="Arial" w:hAnsi="Arial" w:cs="Arial"/>
          <w:sz w:val="20"/>
          <w:szCs w:val="22"/>
        </w:rPr>
        <w:t xml:space="preserve"> based on disease activity</w:t>
      </w:r>
      <w:r w:rsidR="00C46BA2">
        <w:rPr>
          <w:rFonts w:ascii="Arial" w:hAnsi="Arial" w:cs="Arial"/>
          <w:sz w:val="20"/>
          <w:szCs w:val="22"/>
        </w:rPr>
        <w:t>, ensuring that</w:t>
      </w:r>
      <w:r w:rsidR="00155E60">
        <w:rPr>
          <w:rFonts w:ascii="Arial" w:hAnsi="Arial" w:cs="Arial"/>
          <w:sz w:val="20"/>
          <w:szCs w:val="22"/>
        </w:rPr>
        <w:t xml:space="preserve"> laboratory tests have been ordered. Not currently responsible for / no system in place to notify providers if patients have not refilled their medications or not gotten necessary bloodwork or not scheduled a follow-up in the recommend time frame.</w:t>
      </w:r>
    </w:p>
    <w:p w14:paraId="3A7D9B0C" w14:textId="77777777" w:rsidR="00155E60" w:rsidRPr="00155E60" w:rsidRDefault="00155E60" w:rsidP="00155E60">
      <w:pPr>
        <w:shd w:val="clear" w:color="auto" w:fill="FFFFFF"/>
        <w:rPr>
          <w:rFonts w:ascii="Arial" w:hAnsi="Arial" w:cs="Arial"/>
          <w:sz w:val="20"/>
          <w:szCs w:val="22"/>
        </w:rPr>
      </w:pPr>
    </w:p>
    <w:p w14:paraId="0042E290" w14:textId="77777777" w:rsidR="00155E60" w:rsidRDefault="00155E60" w:rsidP="008B2BF1">
      <w:pPr>
        <w:pStyle w:val="ListParagraph"/>
        <w:numPr>
          <w:ilvl w:val="0"/>
          <w:numId w:val="19"/>
        </w:numPr>
        <w:shd w:val="clear" w:color="auto" w:fill="FFFFFF"/>
        <w:rPr>
          <w:rFonts w:ascii="Arial" w:hAnsi="Arial" w:cs="Arial"/>
          <w:sz w:val="20"/>
          <w:szCs w:val="22"/>
        </w:rPr>
      </w:pPr>
      <w:r>
        <w:rPr>
          <w:rFonts w:ascii="Arial" w:hAnsi="Arial" w:cs="Arial"/>
          <w:sz w:val="20"/>
          <w:szCs w:val="22"/>
        </w:rPr>
        <w:t xml:space="preserve">Pharmacists: responsible for filling prescriptions ordered by providers. Not currently responsible for checking to see if patients have had monitoring bloodwork before medication is filled. </w:t>
      </w:r>
    </w:p>
    <w:p w14:paraId="7CB0CE86" w14:textId="77777777" w:rsidR="00155E60" w:rsidRPr="00155E60" w:rsidRDefault="00155E60" w:rsidP="00155E60">
      <w:pPr>
        <w:shd w:val="clear" w:color="auto" w:fill="FFFFFF"/>
        <w:rPr>
          <w:rFonts w:ascii="Arial" w:hAnsi="Arial" w:cs="Arial"/>
          <w:sz w:val="20"/>
          <w:szCs w:val="22"/>
        </w:rPr>
      </w:pPr>
    </w:p>
    <w:p w14:paraId="1F16823A" w14:textId="5FD2C6AF" w:rsidR="008B2BF1" w:rsidRDefault="00155E60" w:rsidP="008B2BF1">
      <w:pPr>
        <w:pStyle w:val="ListParagraph"/>
        <w:numPr>
          <w:ilvl w:val="0"/>
          <w:numId w:val="19"/>
        </w:numPr>
        <w:shd w:val="clear" w:color="auto" w:fill="FFFFFF"/>
        <w:rPr>
          <w:rFonts w:ascii="Arial" w:hAnsi="Arial" w:cs="Arial"/>
          <w:sz w:val="20"/>
          <w:szCs w:val="22"/>
        </w:rPr>
      </w:pPr>
      <w:r>
        <w:rPr>
          <w:rFonts w:ascii="Arial" w:hAnsi="Arial" w:cs="Arial"/>
          <w:sz w:val="20"/>
          <w:szCs w:val="22"/>
        </w:rPr>
        <w:t>Clinic schedulers: know nothing about patient disease history/severity, medication regimen, or last provider seen, but schedule follow-up visits when presented with clinic follow-up paper or when receive phone call based on what they are told by patient. More details of this process are unknown (but I’m working on it)</w:t>
      </w:r>
    </w:p>
    <w:p w14:paraId="61690199" w14:textId="77777777" w:rsidR="00C60A2D" w:rsidRDefault="00C60A2D" w:rsidP="00C60A2D">
      <w:pPr>
        <w:shd w:val="clear" w:color="auto" w:fill="FFFFFF"/>
        <w:rPr>
          <w:rFonts w:ascii="Arial" w:hAnsi="Arial" w:cs="Arial"/>
          <w:b/>
          <w:sz w:val="20"/>
          <w:szCs w:val="22"/>
        </w:rPr>
      </w:pPr>
    </w:p>
    <w:p w14:paraId="37C3E230" w14:textId="10296489" w:rsidR="00C60A2D" w:rsidRPr="00C60A2D" w:rsidRDefault="00C60A2D" w:rsidP="00C60A2D">
      <w:pPr>
        <w:shd w:val="clear" w:color="auto" w:fill="FFFFFF"/>
        <w:rPr>
          <w:rFonts w:ascii="Arial" w:hAnsi="Arial" w:cs="Arial"/>
          <w:b/>
          <w:sz w:val="20"/>
          <w:szCs w:val="22"/>
        </w:rPr>
      </w:pPr>
      <w:r>
        <w:rPr>
          <w:rFonts w:ascii="Arial" w:hAnsi="Arial" w:cs="Arial"/>
          <w:b/>
          <w:sz w:val="20"/>
          <w:szCs w:val="22"/>
        </w:rPr>
        <w:t xml:space="preserve">2. </w:t>
      </w:r>
      <w:r w:rsidRPr="00C60A2D">
        <w:rPr>
          <w:rFonts w:ascii="Arial" w:hAnsi="Arial" w:cs="Arial"/>
          <w:b/>
          <w:sz w:val="20"/>
          <w:szCs w:val="22"/>
        </w:rPr>
        <w:t>Using any of the individual explanatory theories in “Theory at a Glance”, develop an explanatory model for the target behavior (above) that you will be attempting to influence with your intervention.  You can also use the logic model of the problem concept as presented in Bartholemew and Mullen (Five roles for using theory and evidence in the design and testing of behavior change interventions). Be sure to include components beyond the individual, such as suggested by the socio-ecological model.</w:t>
      </w:r>
    </w:p>
    <w:p w14:paraId="0A58CC6E" w14:textId="01E180DA" w:rsidR="00C60A2D" w:rsidRDefault="00B34BCC" w:rsidP="00C60A2D">
      <w:pPr>
        <w:shd w:val="clear" w:color="auto" w:fill="FFFFFF"/>
        <w:rPr>
          <w:rFonts w:ascii="Arial" w:hAnsi="Arial" w:cs="Arial"/>
          <w:b/>
          <w:sz w:val="20"/>
          <w:szCs w:val="22"/>
        </w:rPr>
      </w:pPr>
      <w:r w:rsidRPr="00545EDF">
        <w:rPr>
          <w:rFonts w:ascii="Arial" w:hAnsi="Arial" w:cs="Arial"/>
          <w:b/>
          <w:noProof/>
          <w:sz w:val="20"/>
          <w:szCs w:val="22"/>
        </w:rPr>
        <mc:AlternateContent>
          <mc:Choice Requires="wps">
            <w:drawing>
              <wp:anchor distT="0" distB="0" distL="114300" distR="114300" simplePos="0" relativeHeight="251663360" behindDoc="0" locked="0" layoutInCell="1" allowOverlap="1" wp14:anchorId="73341A3A" wp14:editId="1AFC57F9">
                <wp:simplePos x="0" y="0"/>
                <wp:positionH relativeFrom="column">
                  <wp:posOffset>2317750</wp:posOffset>
                </wp:positionH>
                <wp:positionV relativeFrom="paragraph">
                  <wp:posOffset>1378585</wp:posOffset>
                </wp:positionV>
                <wp:extent cx="2057400" cy="1727200"/>
                <wp:effectExtent l="0" t="0" r="19050" b="25400"/>
                <wp:wrapSquare wrapText="bothSides"/>
                <wp:docPr id="6" name="Text Box 6"/>
                <wp:cNvGraphicFramePr/>
                <a:graphic xmlns:a="http://schemas.openxmlformats.org/drawingml/2006/main">
                  <a:graphicData uri="http://schemas.microsoft.com/office/word/2010/wordprocessingShape">
                    <wps:wsp>
                      <wps:cNvSpPr txBox="1"/>
                      <wps:spPr>
                        <a:xfrm>
                          <a:off x="0" y="0"/>
                          <a:ext cx="2057400" cy="17272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4E79025C" w14:textId="77777777" w:rsidR="00545EDF" w:rsidRPr="00565C5F" w:rsidRDefault="00545EDF" w:rsidP="00545EDF">
                            <w:pPr>
                              <w:rPr>
                                <w:rFonts w:ascii="Arial" w:hAnsi="Arial" w:cs="Arial"/>
                                <w:b/>
                                <w:sz w:val="16"/>
                                <w:szCs w:val="16"/>
                              </w:rPr>
                            </w:pPr>
                            <w:r w:rsidRPr="00565C5F">
                              <w:rPr>
                                <w:rFonts w:ascii="Arial" w:hAnsi="Arial" w:cs="Arial"/>
                                <w:b/>
                                <w:sz w:val="16"/>
                                <w:szCs w:val="16"/>
                              </w:rPr>
                              <w:t>Environmental Factors</w:t>
                            </w:r>
                          </w:p>
                          <w:p w14:paraId="5B10A449" w14:textId="77777777" w:rsidR="00B34BCC" w:rsidRPr="00565C5F" w:rsidRDefault="00B34BCC" w:rsidP="00B34BCC">
                            <w:pPr>
                              <w:rPr>
                                <w:rFonts w:ascii="Arial" w:hAnsi="Arial" w:cs="Arial"/>
                                <w:sz w:val="16"/>
                                <w:szCs w:val="16"/>
                              </w:rPr>
                            </w:pPr>
                            <w:r w:rsidRPr="00565C5F">
                              <w:rPr>
                                <w:rFonts w:ascii="Arial" w:hAnsi="Arial" w:cs="Arial"/>
                                <w:sz w:val="16"/>
                                <w:szCs w:val="16"/>
                              </w:rPr>
                              <w:t xml:space="preserve">No feedback to providers about: </w:t>
                            </w:r>
                          </w:p>
                          <w:p w14:paraId="72C528E3" w14:textId="4B1B4A79" w:rsidR="00B34BCC" w:rsidRPr="00565C5F" w:rsidRDefault="00576A22" w:rsidP="00B34BCC">
                            <w:pPr>
                              <w:numPr>
                                <w:ilvl w:val="0"/>
                                <w:numId w:val="22"/>
                              </w:numPr>
                              <w:rPr>
                                <w:rFonts w:ascii="Arial" w:hAnsi="Arial" w:cs="Arial"/>
                                <w:sz w:val="16"/>
                                <w:szCs w:val="16"/>
                              </w:rPr>
                            </w:pPr>
                            <w:r w:rsidRPr="00565C5F">
                              <w:rPr>
                                <w:rFonts w:ascii="Arial" w:hAnsi="Arial" w:cs="Arial"/>
                                <w:sz w:val="16"/>
                                <w:szCs w:val="16"/>
                              </w:rPr>
                              <w:t>w</w:t>
                            </w:r>
                            <w:r w:rsidR="00B34BCC" w:rsidRPr="00565C5F">
                              <w:rPr>
                                <w:rFonts w:ascii="Arial" w:hAnsi="Arial" w:cs="Arial"/>
                                <w:sz w:val="16"/>
                                <w:szCs w:val="16"/>
                              </w:rPr>
                              <w:t xml:space="preserve">hether </w:t>
                            </w:r>
                            <w:r w:rsidRPr="00565C5F">
                              <w:rPr>
                                <w:rFonts w:ascii="Arial" w:hAnsi="Arial" w:cs="Arial"/>
                                <w:sz w:val="16"/>
                                <w:szCs w:val="16"/>
                              </w:rPr>
                              <w:t>patients have refilled th</w:t>
                            </w:r>
                            <w:r w:rsidR="00B34BCC" w:rsidRPr="00565C5F">
                              <w:rPr>
                                <w:rFonts w:ascii="Arial" w:hAnsi="Arial" w:cs="Arial"/>
                                <w:sz w:val="16"/>
                                <w:szCs w:val="16"/>
                              </w:rPr>
                              <w:t>eir meds</w:t>
                            </w:r>
                          </w:p>
                          <w:p w14:paraId="1E9B6EA7" w14:textId="64810F7A" w:rsidR="00B34BCC" w:rsidRPr="00565C5F" w:rsidRDefault="00576A22" w:rsidP="00B34BCC">
                            <w:pPr>
                              <w:numPr>
                                <w:ilvl w:val="0"/>
                                <w:numId w:val="22"/>
                              </w:numPr>
                              <w:rPr>
                                <w:rFonts w:ascii="Arial" w:hAnsi="Arial" w:cs="Arial"/>
                                <w:sz w:val="16"/>
                                <w:szCs w:val="16"/>
                              </w:rPr>
                            </w:pPr>
                            <w:r w:rsidRPr="00565C5F">
                              <w:rPr>
                                <w:rFonts w:ascii="Arial" w:hAnsi="Arial" w:cs="Arial"/>
                                <w:sz w:val="16"/>
                                <w:szCs w:val="16"/>
                              </w:rPr>
                              <w:t>w</w:t>
                            </w:r>
                            <w:r w:rsidR="00B34BCC" w:rsidRPr="00565C5F">
                              <w:rPr>
                                <w:rFonts w:ascii="Arial" w:hAnsi="Arial" w:cs="Arial"/>
                                <w:sz w:val="16"/>
                                <w:szCs w:val="16"/>
                              </w:rPr>
                              <w:t>hether patients have had bloodwork</w:t>
                            </w:r>
                          </w:p>
                          <w:p w14:paraId="376746BD" w14:textId="7BEF1CD9" w:rsidR="00545EDF" w:rsidRPr="00565C5F" w:rsidRDefault="00576A22" w:rsidP="00B34BCC">
                            <w:pPr>
                              <w:numPr>
                                <w:ilvl w:val="0"/>
                                <w:numId w:val="22"/>
                              </w:numPr>
                              <w:rPr>
                                <w:rFonts w:ascii="Arial" w:hAnsi="Arial" w:cs="Arial"/>
                                <w:sz w:val="16"/>
                                <w:szCs w:val="16"/>
                              </w:rPr>
                            </w:pPr>
                            <w:r w:rsidRPr="00565C5F">
                              <w:rPr>
                                <w:rFonts w:ascii="Arial" w:hAnsi="Arial" w:cs="Arial"/>
                                <w:sz w:val="16"/>
                                <w:szCs w:val="16"/>
                              </w:rPr>
                              <w:t>w</w:t>
                            </w:r>
                            <w:r w:rsidR="00B34BCC" w:rsidRPr="00565C5F">
                              <w:rPr>
                                <w:rFonts w:ascii="Arial" w:hAnsi="Arial" w:cs="Arial"/>
                                <w:sz w:val="16"/>
                                <w:szCs w:val="16"/>
                              </w:rPr>
                              <w:t>hether patients have had recommended follow-up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2.5pt;margin-top:108.55pt;width:162pt;height:1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" fillcolor="white [3201]" strokecolor="black [3200]" strokeweight="2pt">
                <v:textbox>
                  <w:txbxContent>
                    <w:p w14:paraId="4E79025C" w14:textId="77777777" w:rsidR="00545EDF" w:rsidRPr="00565C5F" w:rsidRDefault="00545EDF" w:rsidP="00545EDF">
                      <w:pPr>
                        <w:rPr>
                          <w:rFonts w:ascii="Arial" w:hAnsi="Arial" w:cs="Arial"/>
                          <w:b/>
                          <w:sz w:val="16"/>
                          <w:szCs w:val="16"/>
                        </w:rPr>
                      </w:pPr>
                      <w:r w:rsidRPr="00565C5F">
                        <w:rPr>
                          <w:rFonts w:ascii="Arial" w:hAnsi="Arial" w:cs="Arial"/>
                          <w:b/>
                          <w:sz w:val="16"/>
                          <w:szCs w:val="16"/>
                        </w:rPr>
                        <w:t>Environmental Factors</w:t>
                      </w:r>
                    </w:p>
                    <w:p w14:paraId="5B10A449" w14:textId="77777777" w:rsidR="00B34BCC" w:rsidRPr="00565C5F" w:rsidRDefault="00B34BCC" w:rsidP="00B34BCC">
                      <w:pPr>
                        <w:rPr>
                          <w:rFonts w:ascii="Arial" w:hAnsi="Arial" w:cs="Arial"/>
                          <w:sz w:val="16"/>
                          <w:szCs w:val="16"/>
                        </w:rPr>
                      </w:pPr>
                      <w:r w:rsidRPr="00565C5F">
                        <w:rPr>
                          <w:rFonts w:ascii="Arial" w:hAnsi="Arial" w:cs="Arial"/>
                          <w:sz w:val="16"/>
                          <w:szCs w:val="16"/>
                        </w:rPr>
                        <w:t xml:space="preserve">No feedback to providers about: </w:t>
                      </w:r>
                    </w:p>
                    <w:p w14:paraId="72C528E3" w14:textId="4B1B4A79" w:rsidR="00B34BCC" w:rsidRPr="00565C5F" w:rsidRDefault="00576A22" w:rsidP="00B34BCC">
                      <w:pPr>
                        <w:numPr>
                          <w:ilvl w:val="0"/>
                          <w:numId w:val="22"/>
                        </w:numPr>
                        <w:rPr>
                          <w:rFonts w:ascii="Arial" w:hAnsi="Arial" w:cs="Arial"/>
                          <w:sz w:val="16"/>
                          <w:szCs w:val="16"/>
                        </w:rPr>
                      </w:pPr>
                      <w:r w:rsidRPr="00565C5F">
                        <w:rPr>
                          <w:rFonts w:ascii="Arial" w:hAnsi="Arial" w:cs="Arial"/>
                          <w:sz w:val="16"/>
                          <w:szCs w:val="16"/>
                        </w:rPr>
                        <w:t>w</w:t>
                      </w:r>
                      <w:r w:rsidR="00B34BCC" w:rsidRPr="00565C5F">
                        <w:rPr>
                          <w:rFonts w:ascii="Arial" w:hAnsi="Arial" w:cs="Arial"/>
                          <w:sz w:val="16"/>
                          <w:szCs w:val="16"/>
                        </w:rPr>
                        <w:t xml:space="preserve">hether </w:t>
                      </w:r>
                      <w:r w:rsidRPr="00565C5F">
                        <w:rPr>
                          <w:rFonts w:ascii="Arial" w:hAnsi="Arial" w:cs="Arial"/>
                          <w:sz w:val="16"/>
                          <w:szCs w:val="16"/>
                        </w:rPr>
                        <w:t>patients have refilled th</w:t>
                      </w:r>
                      <w:r w:rsidR="00B34BCC" w:rsidRPr="00565C5F">
                        <w:rPr>
                          <w:rFonts w:ascii="Arial" w:hAnsi="Arial" w:cs="Arial"/>
                          <w:sz w:val="16"/>
                          <w:szCs w:val="16"/>
                        </w:rPr>
                        <w:t>eir meds</w:t>
                      </w:r>
                    </w:p>
                    <w:p w14:paraId="1E9B6EA7" w14:textId="64810F7A" w:rsidR="00B34BCC" w:rsidRPr="00565C5F" w:rsidRDefault="00576A22" w:rsidP="00B34BCC">
                      <w:pPr>
                        <w:numPr>
                          <w:ilvl w:val="0"/>
                          <w:numId w:val="22"/>
                        </w:numPr>
                        <w:rPr>
                          <w:rFonts w:ascii="Arial" w:hAnsi="Arial" w:cs="Arial"/>
                          <w:sz w:val="16"/>
                          <w:szCs w:val="16"/>
                        </w:rPr>
                      </w:pPr>
                      <w:r w:rsidRPr="00565C5F">
                        <w:rPr>
                          <w:rFonts w:ascii="Arial" w:hAnsi="Arial" w:cs="Arial"/>
                          <w:sz w:val="16"/>
                          <w:szCs w:val="16"/>
                        </w:rPr>
                        <w:t>w</w:t>
                      </w:r>
                      <w:r w:rsidR="00B34BCC" w:rsidRPr="00565C5F">
                        <w:rPr>
                          <w:rFonts w:ascii="Arial" w:hAnsi="Arial" w:cs="Arial"/>
                          <w:sz w:val="16"/>
                          <w:szCs w:val="16"/>
                        </w:rPr>
                        <w:t>hether patients have had bloodwork</w:t>
                      </w:r>
                    </w:p>
                    <w:p w14:paraId="376746BD" w14:textId="7BEF1CD9" w:rsidR="00545EDF" w:rsidRPr="00565C5F" w:rsidRDefault="00576A22" w:rsidP="00B34BCC">
                      <w:pPr>
                        <w:numPr>
                          <w:ilvl w:val="0"/>
                          <w:numId w:val="22"/>
                        </w:numPr>
                        <w:rPr>
                          <w:rFonts w:ascii="Arial" w:hAnsi="Arial" w:cs="Arial"/>
                          <w:sz w:val="16"/>
                          <w:szCs w:val="16"/>
                        </w:rPr>
                      </w:pPr>
                      <w:r w:rsidRPr="00565C5F">
                        <w:rPr>
                          <w:rFonts w:ascii="Arial" w:hAnsi="Arial" w:cs="Arial"/>
                          <w:sz w:val="16"/>
                          <w:szCs w:val="16"/>
                        </w:rPr>
                        <w:t>w</w:t>
                      </w:r>
                      <w:r w:rsidR="00B34BCC" w:rsidRPr="00565C5F">
                        <w:rPr>
                          <w:rFonts w:ascii="Arial" w:hAnsi="Arial" w:cs="Arial"/>
                          <w:sz w:val="16"/>
                          <w:szCs w:val="16"/>
                        </w:rPr>
                        <w:t>hether patients have had recommended follow-up</w:t>
                      </w:r>
                    </w:p>
                  </w:txbxContent>
                </v:textbox>
                <w10:wrap type="square"/>
              </v:shape>
            </w:pict>
          </mc:Fallback>
        </mc:AlternateContent>
      </w:r>
      <w:r w:rsidRPr="00545EDF">
        <w:rPr>
          <w:rFonts w:ascii="Arial" w:hAnsi="Arial" w:cs="Arial"/>
          <w:b/>
          <w:noProof/>
          <w:sz w:val="20"/>
          <w:szCs w:val="22"/>
        </w:rPr>
        <mc:AlternateContent>
          <mc:Choice Requires="wps">
            <w:drawing>
              <wp:anchor distT="0" distB="0" distL="114300" distR="114300" simplePos="0" relativeHeight="251662336" behindDoc="0" locked="0" layoutInCell="1" allowOverlap="1" wp14:anchorId="049B3AA2" wp14:editId="29415EDA">
                <wp:simplePos x="0" y="0"/>
                <wp:positionH relativeFrom="column">
                  <wp:posOffset>4489450</wp:posOffset>
                </wp:positionH>
                <wp:positionV relativeFrom="paragraph">
                  <wp:posOffset>186690</wp:posOffset>
                </wp:positionV>
                <wp:extent cx="2171700" cy="125730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2171700" cy="12573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4720E82B" w14:textId="77777777" w:rsidR="00545EDF" w:rsidRPr="00565C5F" w:rsidRDefault="00545EDF" w:rsidP="00545EDF">
                            <w:pPr>
                              <w:rPr>
                                <w:rFonts w:ascii="Arial" w:hAnsi="Arial" w:cs="Arial"/>
                                <w:b/>
                                <w:sz w:val="16"/>
                                <w:szCs w:val="16"/>
                              </w:rPr>
                            </w:pPr>
                            <w:r w:rsidRPr="00565C5F">
                              <w:rPr>
                                <w:rFonts w:ascii="Arial" w:hAnsi="Arial" w:cs="Arial"/>
                                <w:b/>
                                <w:sz w:val="16"/>
                                <w:szCs w:val="16"/>
                              </w:rPr>
                              <w:t>Health problems</w:t>
                            </w:r>
                          </w:p>
                          <w:p w14:paraId="54778F90" w14:textId="0423CC20" w:rsidR="00545EDF" w:rsidRPr="00565C5F" w:rsidRDefault="004563E4" w:rsidP="00545EDF">
                            <w:pPr>
                              <w:numPr>
                                <w:ilvl w:val="0"/>
                                <w:numId w:val="13"/>
                              </w:numPr>
                              <w:rPr>
                                <w:rFonts w:ascii="Arial" w:hAnsi="Arial" w:cs="Arial"/>
                                <w:sz w:val="16"/>
                                <w:szCs w:val="16"/>
                              </w:rPr>
                            </w:pPr>
                            <w:r w:rsidRPr="00565C5F">
                              <w:rPr>
                                <w:rFonts w:ascii="Arial" w:hAnsi="Arial" w:cs="Arial"/>
                                <w:sz w:val="16"/>
                                <w:szCs w:val="16"/>
                              </w:rPr>
                              <w:t>Medication side effects</w:t>
                            </w:r>
                          </w:p>
                          <w:p w14:paraId="09CB6E45" w14:textId="786B2B8F" w:rsidR="00545EDF" w:rsidRPr="00565C5F" w:rsidRDefault="004563E4" w:rsidP="00545EDF">
                            <w:pPr>
                              <w:numPr>
                                <w:ilvl w:val="0"/>
                                <w:numId w:val="13"/>
                              </w:numPr>
                              <w:rPr>
                                <w:rFonts w:ascii="Arial" w:hAnsi="Arial" w:cs="Arial"/>
                                <w:sz w:val="16"/>
                                <w:szCs w:val="16"/>
                              </w:rPr>
                            </w:pPr>
                            <w:r w:rsidRPr="00565C5F">
                              <w:rPr>
                                <w:rFonts w:ascii="Arial" w:hAnsi="Arial" w:cs="Arial"/>
                                <w:sz w:val="16"/>
                                <w:szCs w:val="16"/>
                              </w:rPr>
                              <w:t>Poorer control of disease activity</w:t>
                            </w:r>
                          </w:p>
                          <w:p w14:paraId="5C51F035" w14:textId="0E986BB9" w:rsidR="00545EDF" w:rsidRPr="00565C5F" w:rsidRDefault="004563E4" w:rsidP="00545EDF">
                            <w:pPr>
                              <w:numPr>
                                <w:ilvl w:val="0"/>
                                <w:numId w:val="13"/>
                              </w:numPr>
                              <w:rPr>
                                <w:rFonts w:ascii="Arial" w:hAnsi="Arial" w:cs="Arial"/>
                                <w:sz w:val="16"/>
                                <w:szCs w:val="16"/>
                              </w:rPr>
                            </w:pPr>
                            <w:r w:rsidRPr="00565C5F">
                              <w:rPr>
                                <w:rFonts w:ascii="Arial" w:hAnsi="Arial" w:cs="Arial"/>
                                <w:sz w:val="16"/>
                                <w:szCs w:val="16"/>
                              </w:rPr>
                              <w:t>Increased morbidity and loss of physical function/mobility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353.5pt;margin-top:14.7pt;width:171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" fillcolor="white [3201]" strokecolor="black [3200]" strokeweight="2pt">
                <v:textbox>
                  <w:txbxContent>
                    <w:p w14:paraId="4720E82B" w14:textId="77777777" w:rsidR="00545EDF" w:rsidRPr="00565C5F" w:rsidRDefault="00545EDF" w:rsidP="00545EDF">
                      <w:pPr>
                        <w:rPr>
                          <w:rFonts w:ascii="Arial" w:hAnsi="Arial" w:cs="Arial"/>
                          <w:b/>
                          <w:sz w:val="16"/>
                          <w:szCs w:val="16"/>
                        </w:rPr>
                      </w:pPr>
                      <w:r w:rsidRPr="00565C5F">
                        <w:rPr>
                          <w:rFonts w:ascii="Arial" w:hAnsi="Arial" w:cs="Arial"/>
                          <w:b/>
                          <w:sz w:val="16"/>
                          <w:szCs w:val="16"/>
                        </w:rPr>
                        <w:t>Health problems</w:t>
                      </w:r>
                    </w:p>
                    <w:p w14:paraId="54778F90" w14:textId="0423CC20" w:rsidR="00545EDF" w:rsidRPr="00565C5F" w:rsidRDefault="004563E4" w:rsidP="00545EDF">
                      <w:pPr>
                        <w:numPr>
                          <w:ilvl w:val="0"/>
                          <w:numId w:val="13"/>
                        </w:numPr>
                        <w:rPr>
                          <w:rFonts w:ascii="Arial" w:hAnsi="Arial" w:cs="Arial"/>
                          <w:sz w:val="16"/>
                          <w:szCs w:val="16"/>
                        </w:rPr>
                      </w:pPr>
                      <w:r w:rsidRPr="00565C5F">
                        <w:rPr>
                          <w:rFonts w:ascii="Arial" w:hAnsi="Arial" w:cs="Arial"/>
                          <w:sz w:val="16"/>
                          <w:szCs w:val="16"/>
                        </w:rPr>
                        <w:t>Medication side effects</w:t>
                      </w:r>
                    </w:p>
                    <w:p w14:paraId="09CB6E45" w14:textId="786B2B8F" w:rsidR="00545EDF" w:rsidRPr="00565C5F" w:rsidRDefault="004563E4" w:rsidP="00545EDF">
                      <w:pPr>
                        <w:numPr>
                          <w:ilvl w:val="0"/>
                          <w:numId w:val="13"/>
                        </w:numPr>
                        <w:rPr>
                          <w:rFonts w:ascii="Arial" w:hAnsi="Arial" w:cs="Arial"/>
                          <w:sz w:val="16"/>
                          <w:szCs w:val="16"/>
                        </w:rPr>
                      </w:pPr>
                      <w:r w:rsidRPr="00565C5F">
                        <w:rPr>
                          <w:rFonts w:ascii="Arial" w:hAnsi="Arial" w:cs="Arial"/>
                          <w:sz w:val="16"/>
                          <w:szCs w:val="16"/>
                        </w:rPr>
                        <w:t>Poorer control of disease activity</w:t>
                      </w:r>
                    </w:p>
                    <w:p w14:paraId="5C51F035" w14:textId="0E986BB9" w:rsidR="00545EDF" w:rsidRPr="00565C5F" w:rsidRDefault="004563E4" w:rsidP="00545EDF">
                      <w:pPr>
                        <w:numPr>
                          <w:ilvl w:val="0"/>
                          <w:numId w:val="13"/>
                        </w:numPr>
                        <w:rPr>
                          <w:rFonts w:ascii="Arial" w:hAnsi="Arial" w:cs="Arial"/>
                          <w:sz w:val="16"/>
                          <w:szCs w:val="16"/>
                        </w:rPr>
                      </w:pPr>
                      <w:r w:rsidRPr="00565C5F">
                        <w:rPr>
                          <w:rFonts w:ascii="Arial" w:hAnsi="Arial" w:cs="Arial"/>
                          <w:sz w:val="16"/>
                          <w:szCs w:val="16"/>
                        </w:rPr>
                        <w:t>Increased morbidity and loss of physical function/mobility</w:t>
                      </w:r>
                    </w:p>
                  </w:txbxContent>
                </v:textbox>
                <w10:wrap type="square"/>
              </v:shape>
            </w:pict>
          </mc:Fallback>
        </mc:AlternateContent>
      </w:r>
      <w:r w:rsidRPr="00545EDF">
        <w:rPr>
          <w:rFonts w:ascii="Arial" w:hAnsi="Arial" w:cs="Arial"/>
          <w:b/>
          <w:noProof/>
          <w:sz w:val="20"/>
          <w:szCs w:val="22"/>
        </w:rPr>
        <mc:AlternateContent>
          <mc:Choice Requires="wps">
            <w:drawing>
              <wp:anchor distT="0" distB="0" distL="114300" distR="114300" simplePos="0" relativeHeight="251659264" behindDoc="0" locked="0" layoutInCell="1" allowOverlap="1" wp14:anchorId="7B4EC946" wp14:editId="773A251D">
                <wp:simplePos x="0" y="0"/>
                <wp:positionH relativeFrom="column">
                  <wp:posOffset>-311150</wp:posOffset>
                </wp:positionH>
                <wp:positionV relativeFrom="paragraph">
                  <wp:posOffset>184785</wp:posOffset>
                </wp:positionV>
                <wp:extent cx="2514600" cy="188595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2514600" cy="188595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2633E646" w14:textId="77777777" w:rsidR="00545EDF" w:rsidRPr="00565C5F" w:rsidRDefault="00545EDF" w:rsidP="00545EDF">
                            <w:pPr>
                              <w:rPr>
                                <w:rFonts w:ascii="Arial" w:hAnsi="Arial" w:cs="Arial"/>
                                <w:b/>
                                <w:sz w:val="16"/>
                                <w:szCs w:val="16"/>
                              </w:rPr>
                            </w:pPr>
                            <w:r w:rsidRPr="00565C5F">
                              <w:rPr>
                                <w:rFonts w:ascii="Arial" w:hAnsi="Arial" w:cs="Arial"/>
                                <w:b/>
                                <w:sz w:val="16"/>
                                <w:szCs w:val="16"/>
                              </w:rPr>
                              <w:t>Personal determinants (patients)</w:t>
                            </w:r>
                          </w:p>
                          <w:p w14:paraId="033598EC" w14:textId="28B04D51" w:rsidR="00D72786" w:rsidRPr="00565C5F" w:rsidRDefault="00D72786" w:rsidP="00D72786">
                            <w:pPr>
                              <w:numPr>
                                <w:ilvl w:val="0"/>
                                <w:numId w:val="20"/>
                              </w:numPr>
                              <w:rPr>
                                <w:rFonts w:ascii="Arial" w:hAnsi="Arial" w:cs="Arial"/>
                                <w:sz w:val="16"/>
                                <w:szCs w:val="16"/>
                              </w:rPr>
                            </w:pPr>
                            <w:r w:rsidRPr="00565C5F">
                              <w:rPr>
                                <w:rFonts w:ascii="Arial" w:hAnsi="Arial" w:cs="Arial"/>
                                <w:sz w:val="16"/>
                                <w:szCs w:val="16"/>
                              </w:rPr>
                              <w:t xml:space="preserve">Lack of knowledge about potential harmful effects </w:t>
                            </w:r>
                          </w:p>
                          <w:p w14:paraId="3A385978" w14:textId="1ECD323B" w:rsidR="00D72786" w:rsidRPr="00565C5F" w:rsidRDefault="00D72786" w:rsidP="00D72786">
                            <w:pPr>
                              <w:numPr>
                                <w:ilvl w:val="0"/>
                                <w:numId w:val="20"/>
                              </w:numPr>
                              <w:rPr>
                                <w:rFonts w:ascii="Arial" w:hAnsi="Arial" w:cs="Arial"/>
                                <w:sz w:val="16"/>
                                <w:szCs w:val="16"/>
                              </w:rPr>
                            </w:pPr>
                            <w:r w:rsidRPr="00565C5F">
                              <w:rPr>
                                <w:rFonts w:ascii="Arial" w:hAnsi="Arial" w:cs="Arial"/>
                                <w:sz w:val="16"/>
                                <w:szCs w:val="16"/>
                              </w:rPr>
                              <w:t>Lack of consistent provider / relationship</w:t>
                            </w:r>
                          </w:p>
                          <w:p w14:paraId="12085F53" w14:textId="77777777" w:rsidR="00B34BCC" w:rsidRPr="00565C5F" w:rsidRDefault="00B34BCC" w:rsidP="00D72786">
                            <w:pPr>
                              <w:numPr>
                                <w:ilvl w:val="0"/>
                                <w:numId w:val="20"/>
                              </w:numPr>
                              <w:rPr>
                                <w:rFonts w:ascii="Arial" w:hAnsi="Arial" w:cs="Arial"/>
                                <w:sz w:val="16"/>
                                <w:szCs w:val="16"/>
                              </w:rPr>
                            </w:pPr>
                            <w:r w:rsidRPr="00565C5F">
                              <w:rPr>
                                <w:rFonts w:ascii="Arial" w:hAnsi="Arial" w:cs="Arial"/>
                                <w:sz w:val="16"/>
                                <w:szCs w:val="16"/>
                              </w:rPr>
                              <w:t xml:space="preserve">Belief that adverse drug events unlikely to affect them </w:t>
                            </w:r>
                          </w:p>
                          <w:p w14:paraId="3015D755" w14:textId="73AED7D9" w:rsidR="00545EDF" w:rsidRPr="00565C5F" w:rsidRDefault="00B34BCC" w:rsidP="00D72786">
                            <w:pPr>
                              <w:numPr>
                                <w:ilvl w:val="0"/>
                                <w:numId w:val="20"/>
                              </w:numPr>
                              <w:rPr>
                                <w:rFonts w:ascii="Arial" w:hAnsi="Arial" w:cs="Arial"/>
                                <w:sz w:val="16"/>
                                <w:szCs w:val="16"/>
                              </w:rPr>
                            </w:pPr>
                            <w:r w:rsidRPr="00565C5F">
                              <w:rPr>
                                <w:rFonts w:ascii="Arial" w:hAnsi="Arial" w:cs="Arial"/>
                                <w:sz w:val="16"/>
                                <w:szCs w:val="16"/>
                              </w:rPr>
                              <w:t>E</w:t>
                            </w:r>
                            <w:r w:rsidR="00545EDF" w:rsidRPr="00565C5F">
                              <w:rPr>
                                <w:rFonts w:ascii="Arial" w:hAnsi="Arial" w:cs="Arial"/>
                                <w:sz w:val="16"/>
                                <w:szCs w:val="16"/>
                              </w:rPr>
                              <w:t xml:space="preserve">mbarrassment </w:t>
                            </w:r>
                            <w:r w:rsidR="00D72786" w:rsidRPr="00565C5F">
                              <w:rPr>
                                <w:rFonts w:ascii="Arial" w:hAnsi="Arial" w:cs="Arial"/>
                                <w:sz w:val="16"/>
                                <w:szCs w:val="16"/>
                              </w:rPr>
                              <w:t>discussing medication behaviors (non-adherence, concomitant alcohol use)</w:t>
                            </w:r>
                            <w:r w:rsidRPr="00565C5F">
                              <w:rPr>
                                <w:rFonts w:ascii="Arial" w:hAnsi="Arial" w:cs="Arial"/>
                                <w:sz w:val="16"/>
                                <w:szCs w:val="16"/>
                              </w:rPr>
                              <w:t xml:space="preserve"> with provider </w:t>
                            </w:r>
                            <w:r w:rsidR="00D72786" w:rsidRPr="00565C5F">
                              <w:rPr>
                                <w:rFonts w:ascii="Arial" w:hAnsi="Arial" w:cs="Arial"/>
                                <w:sz w:val="16"/>
                                <w:szCs w:val="16"/>
                              </w:rPr>
                              <w:t xml:space="preserve"> </w:t>
                            </w:r>
                          </w:p>
                          <w:p w14:paraId="534B7822" w14:textId="254CBB70" w:rsidR="00D72786" w:rsidRPr="00565C5F" w:rsidRDefault="00D72786" w:rsidP="00D72786">
                            <w:pPr>
                              <w:numPr>
                                <w:ilvl w:val="0"/>
                                <w:numId w:val="20"/>
                              </w:numPr>
                              <w:rPr>
                                <w:rFonts w:ascii="Arial" w:hAnsi="Arial" w:cs="Arial"/>
                                <w:sz w:val="16"/>
                                <w:szCs w:val="16"/>
                              </w:rPr>
                            </w:pPr>
                            <w:r w:rsidRPr="00565C5F">
                              <w:rPr>
                                <w:rFonts w:ascii="Arial" w:hAnsi="Arial" w:cs="Arial"/>
                                <w:sz w:val="16"/>
                                <w:szCs w:val="16"/>
                              </w:rPr>
                              <w:t>Difficulty coordinating visit to clinic, lab, and pharmacy + transportation</w:t>
                            </w:r>
                          </w:p>
                          <w:p w14:paraId="39D551B3" w14:textId="47AC22C9" w:rsidR="00D72786" w:rsidRPr="00565C5F" w:rsidRDefault="00D72786" w:rsidP="00D72786">
                            <w:pPr>
                              <w:numPr>
                                <w:ilvl w:val="0"/>
                                <w:numId w:val="20"/>
                              </w:numPr>
                              <w:rPr>
                                <w:rFonts w:ascii="Arial" w:hAnsi="Arial" w:cs="Arial"/>
                                <w:sz w:val="16"/>
                                <w:szCs w:val="16"/>
                              </w:rPr>
                            </w:pPr>
                            <w:r w:rsidRPr="00565C5F">
                              <w:rPr>
                                <w:rFonts w:ascii="Arial" w:hAnsi="Arial" w:cs="Arial"/>
                                <w:sz w:val="16"/>
                                <w:szCs w:val="16"/>
                              </w:rPr>
                              <w:t>Difficulty remembering to visit lab</w:t>
                            </w:r>
                          </w:p>
                          <w:p w14:paraId="4D2811C5" w14:textId="030A3664" w:rsidR="00D72786" w:rsidRPr="00565C5F" w:rsidRDefault="00D72786" w:rsidP="00D72786">
                            <w:pPr>
                              <w:numPr>
                                <w:ilvl w:val="0"/>
                                <w:numId w:val="20"/>
                              </w:numPr>
                              <w:rPr>
                                <w:rFonts w:ascii="Arial" w:hAnsi="Arial" w:cs="Arial"/>
                                <w:sz w:val="16"/>
                                <w:szCs w:val="16"/>
                              </w:rPr>
                            </w:pPr>
                            <w:r w:rsidRPr="00565C5F">
                              <w:rPr>
                                <w:rFonts w:ascii="Arial" w:hAnsi="Arial" w:cs="Arial"/>
                                <w:sz w:val="16"/>
                                <w:szCs w:val="16"/>
                              </w:rPr>
                              <w:t>Difficulty reaching someone to schedule follow-up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4.5pt;margin-top:14.55pt;width:198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" fillcolor="white [3201]" strokecolor="black [3200]" strokeweight="2pt">
                <v:textbox>
                  <w:txbxContent>
                    <w:p w14:paraId="2633E646" w14:textId="77777777" w:rsidR="00545EDF" w:rsidRPr="00565C5F" w:rsidRDefault="00545EDF" w:rsidP="00545EDF">
                      <w:pPr>
                        <w:rPr>
                          <w:rFonts w:ascii="Arial" w:hAnsi="Arial" w:cs="Arial"/>
                          <w:b/>
                          <w:sz w:val="16"/>
                          <w:szCs w:val="16"/>
                        </w:rPr>
                      </w:pPr>
                      <w:r w:rsidRPr="00565C5F">
                        <w:rPr>
                          <w:rFonts w:ascii="Arial" w:hAnsi="Arial" w:cs="Arial"/>
                          <w:b/>
                          <w:sz w:val="16"/>
                          <w:szCs w:val="16"/>
                        </w:rPr>
                        <w:t>Personal determinants (patients)</w:t>
                      </w:r>
                    </w:p>
                    <w:p w14:paraId="033598EC" w14:textId="28B04D51" w:rsidR="00D72786" w:rsidRPr="00565C5F" w:rsidRDefault="00D72786" w:rsidP="00D72786">
                      <w:pPr>
                        <w:numPr>
                          <w:ilvl w:val="0"/>
                          <w:numId w:val="20"/>
                        </w:numPr>
                        <w:rPr>
                          <w:rFonts w:ascii="Arial" w:hAnsi="Arial" w:cs="Arial"/>
                          <w:sz w:val="16"/>
                          <w:szCs w:val="16"/>
                        </w:rPr>
                      </w:pPr>
                      <w:r w:rsidRPr="00565C5F">
                        <w:rPr>
                          <w:rFonts w:ascii="Arial" w:hAnsi="Arial" w:cs="Arial"/>
                          <w:sz w:val="16"/>
                          <w:szCs w:val="16"/>
                        </w:rPr>
                        <w:t xml:space="preserve">Lack of knowledge about potential harmful effects </w:t>
                      </w:r>
                    </w:p>
                    <w:p w14:paraId="3A385978" w14:textId="1ECD323B" w:rsidR="00D72786" w:rsidRPr="00565C5F" w:rsidRDefault="00D72786" w:rsidP="00D72786">
                      <w:pPr>
                        <w:numPr>
                          <w:ilvl w:val="0"/>
                          <w:numId w:val="20"/>
                        </w:numPr>
                        <w:rPr>
                          <w:rFonts w:ascii="Arial" w:hAnsi="Arial" w:cs="Arial"/>
                          <w:sz w:val="16"/>
                          <w:szCs w:val="16"/>
                        </w:rPr>
                      </w:pPr>
                      <w:r w:rsidRPr="00565C5F">
                        <w:rPr>
                          <w:rFonts w:ascii="Arial" w:hAnsi="Arial" w:cs="Arial"/>
                          <w:sz w:val="16"/>
                          <w:szCs w:val="16"/>
                        </w:rPr>
                        <w:t>Lack of consistent provider / relationship</w:t>
                      </w:r>
                    </w:p>
                    <w:p w14:paraId="12085F53" w14:textId="77777777" w:rsidR="00B34BCC" w:rsidRPr="00565C5F" w:rsidRDefault="00B34BCC" w:rsidP="00D72786">
                      <w:pPr>
                        <w:numPr>
                          <w:ilvl w:val="0"/>
                          <w:numId w:val="20"/>
                        </w:numPr>
                        <w:rPr>
                          <w:rFonts w:ascii="Arial" w:hAnsi="Arial" w:cs="Arial"/>
                          <w:sz w:val="16"/>
                          <w:szCs w:val="16"/>
                        </w:rPr>
                      </w:pPr>
                      <w:r w:rsidRPr="00565C5F">
                        <w:rPr>
                          <w:rFonts w:ascii="Arial" w:hAnsi="Arial" w:cs="Arial"/>
                          <w:sz w:val="16"/>
                          <w:szCs w:val="16"/>
                        </w:rPr>
                        <w:t xml:space="preserve">Belief that adverse drug events unlikely to affect them </w:t>
                      </w:r>
                    </w:p>
                    <w:p w14:paraId="3015D755" w14:textId="73AED7D9" w:rsidR="00545EDF" w:rsidRPr="00565C5F" w:rsidRDefault="00B34BCC" w:rsidP="00D72786">
                      <w:pPr>
                        <w:numPr>
                          <w:ilvl w:val="0"/>
                          <w:numId w:val="20"/>
                        </w:numPr>
                        <w:rPr>
                          <w:rFonts w:ascii="Arial" w:hAnsi="Arial" w:cs="Arial"/>
                          <w:sz w:val="16"/>
                          <w:szCs w:val="16"/>
                        </w:rPr>
                      </w:pPr>
                      <w:r w:rsidRPr="00565C5F">
                        <w:rPr>
                          <w:rFonts w:ascii="Arial" w:hAnsi="Arial" w:cs="Arial"/>
                          <w:sz w:val="16"/>
                          <w:szCs w:val="16"/>
                        </w:rPr>
                        <w:t>E</w:t>
                      </w:r>
                      <w:r w:rsidR="00545EDF" w:rsidRPr="00565C5F">
                        <w:rPr>
                          <w:rFonts w:ascii="Arial" w:hAnsi="Arial" w:cs="Arial"/>
                          <w:sz w:val="16"/>
                          <w:szCs w:val="16"/>
                        </w:rPr>
                        <w:t xml:space="preserve">mbarrassment </w:t>
                      </w:r>
                      <w:r w:rsidR="00D72786" w:rsidRPr="00565C5F">
                        <w:rPr>
                          <w:rFonts w:ascii="Arial" w:hAnsi="Arial" w:cs="Arial"/>
                          <w:sz w:val="16"/>
                          <w:szCs w:val="16"/>
                        </w:rPr>
                        <w:t>discussing medication behaviors (non-adherence, concomitant alcohol use)</w:t>
                      </w:r>
                      <w:r w:rsidRPr="00565C5F">
                        <w:rPr>
                          <w:rFonts w:ascii="Arial" w:hAnsi="Arial" w:cs="Arial"/>
                          <w:sz w:val="16"/>
                          <w:szCs w:val="16"/>
                        </w:rPr>
                        <w:t xml:space="preserve"> with provider </w:t>
                      </w:r>
                      <w:r w:rsidR="00D72786" w:rsidRPr="00565C5F">
                        <w:rPr>
                          <w:rFonts w:ascii="Arial" w:hAnsi="Arial" w:cs="Arial"/>
                          <w:sz w:val="16"/>
                          <w:szCs w:val="16"/>
                        </w:rPr>
                        <w:t xml:space="preserve"> </w:t>
                      </w:r>
                    </w:p>
                    <w:p w14:paraId="534B7822" w14:textId="254CBB70" w:rsidR="00D72786" w:rsidRPr="00565C5F" w:rsidRDefault="00D72786" w:rsidP="00D72786">
                      <w:pPr>
                        <w:numPr>
                          <w:ilvl w:val="0"/>
                          <w:numId w:val="20"/>
                        </w:numPr>
                        <w:rPr>
                          <w:rFonts w:ascii="Arial" w:hAnsi="Arial" w:cs="Arial"/>
                          <w:sz w:val="16"/>
                          <w:szCs w:val="16"/>
                        </w:rPr>
                      </w:pPr>
                      <w:r w:rsidRPr="00565C5F">
                        <w:rPr>
                          <w:rFonts w:ascii="Arial" w:hAnsi="Arial" w:cs="Arial"/>
                          <w:sz w:val="16"/>
                          <w:szCs w:val="16"/>
                        </w:rPr>
                        <w:t>Difficulty coordinating visit to clinic, lab, and pharmacy + transportation</w:t>
                      </w:r>
                    </w:p>
                    <w:p w14:paraId="39D551B3" w14:textId="47AC22C9" w:rsidR="00D72786" w:rsidRPr="00565C5F" w:rsidRDefault="00D72786" w:rsidP="00D72786">
                      <w:pPr>
                        <w:numPr>
                          <w:ilvl w:val="0"/>
                          <w:numId w:val="20"/>
                        </w:numPr>
                        <w:rPr>
                          <w:rFonts w:ascii="Arial" w:hAnsi="Arial" w:cs="Arial"/>
                          <w:sz w:val="16"/>
                          <w:szCs w:val="16"/>
                        </w:rPr>
                      </w:pPr>
                      <w:r w:rsidRPr="00565C5F">
                        <w:rPr>
                          <w:rFonts w:ascii="Arial" w:hAnsi="Arial" w:cs="Arial"/>
                          <w:sz w:val="16"/>
                          <w:szCs w:val="16"/>
                        </w:rPr>
                        <w:t>Difficulty remembering to visit lab</w:t>
                      </w:r>
                    </w:p>
                    <w:p w14:paraId="4D2811C5" w14:textId="030A3664" w:rsidR="00D72786" w:rsidRPr="00565C5F" w:rsidRDefault="00D72786" w:rsidP="00D72786">
                      <w:pPr>
                        <w:numPr>
                          <w:ilvl w:val="0"/>
                          <w:numId w:val="20"/>
                        </w:numPr>
                        <w:rPr>
                          <w:rFonts w:ascii="Arial" w:hAnsi="Arial" w:cs="Arial"/>
                          <w:sz w:val="16"/>
                          <w:szCs w:val="16"/>
                        </w:rPr>
                      </w:pPr>
                      <w:r w:rsidRPr="00565C5F">
                        <w:rPr>
                          <w:rFonts w:ascii="Arial" w:hAnsi="Arial" w:cs="Arial"/>
                          <w:sz w:val="16"/>
                          <w:szCs w:val="16"/>
                        </w:rPr>
                        <w:t>Difficulty reaching someone to schedule follow-up</w:t>
                      </w:r>
                    </w:p>
                  </w:txbxContent>
                </v:textbox>
                <w10:wrap type="square"/>
              </v:shape>
            </w:pict>
          </mc:Fallback>
        </mc:AlternateContent>
      </w:r>
      <w:r w:rsidR="00545EDF" w:rsidRPr="00545EDF">
        <w:rPr>
          <w:rFonts w:ascii="Arial" w:hAnsi="Arial" w:cs="Arial"/>
          <w:b/>
          <w:noProof/>
          <w:sz w:val="20"/>
          <w:szCs w:val="22"/>
        </w:rPr>
        <mc:AlternateContent>
          <mc:Choice Requires="wps">
            <w:drawing>
              <wp:anchor distT="0" distB="0" distL="114300" distR="114300" simplePos="0" relativeHeight="251661312" behindDoc="0" locked="0" layoutInCell="1" allowOverlap="1" wp14:anchorId="0AE83F61" wp14:editId="70A914B7">
                <wp:simplePos x="0" y="0"/>
                <wp:positionH relativeFrom="column">
                  <wp:posOffset>2318385</wp:posOffset>
                </wp:positionH>
                <wp:positionV relativeFrom="paragraph">
                  <wp:posOffset>186690</wp:posOffset>
                </wp:positionV>
                <wp:extent cx="2057400" cy="102870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2057400" cy="10287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4CE3B48F" w14:textId="77777777" w:rsidR="00545EDF" w:rsidRPr="00565C5F" w:rsidRDefault="00545EDF" w:rsidP="00545EDF">
                            <w:pPr>
                              <w:rPr>
                                <w:rFonts w:ascii="Arial" w:hAnsi="Arial" w:cs="Arial"/>
                                <w:b/>
                                <w:sz w:val="16"/>
                                <w:szCs w:val="16"/>
                              </w:rPr>
                            </w:pPr>
                            <w:r w:rsidRPr="00565C5F">
                              <w:rPr>
                                <w:rFonts w:ascii="Arial" w:hAnsi="Arial" w:cs="Arial"/>
                                <w:b/>
                                <w:sz w:val="16"/>
                                <w:szCs w:val="16"/>
                              </w:rPr>
                              <w:t>Behavioral Factors</w:t>
                            </w:r>
                          </w:p>
                          <w:p w14:paraId="5692AC63" w14:textId="59F07213" w:rsidR="00545EDF" w:rsidRPr="00565C5F" w:rsidRDefault="00B34BCC" w:rsidP="004563E4">
                            <w:pPr>
                              <w:numPr>
                                <w:ilvl w:val="0"/>
                                <w:numId w:val="23"/>
                              </w:numPr>
                              <w:rPr>
                                <w:rFonts w:ascii="Arial" w:hAnsi="Arial" w:cs="Arial"/>
                                <w:sz w:val="16"/>
                                <w:szCs w:val="16"/>
                              </w:rPr>
                            </w:pPr>
                            <w:r w:rsidRPr="00565C5F">
                              <w:rPr>
                                <w:rFonts w:ascii="Arial" w:hAnsi="Arial" w:cs="Arial"/>
                                <w:sz w:val="16"/>
                                <w:szCs w:val="16"/>
                              </w:rPr>
                              <w:t>Failure to get bloodwork done before each visit</w:t>
                            </w:r>
                          </w:p>
                          <w:p w14:paraId="1BF67B9A" w14:textId="78552667" w:rsidR="00B34BCC" w:rsidRPr="00565C5F" w:rsidRDefault="00B34BCC" w:rsidP="004563E4">
                            <w:pPr>
                              <w:numPr>
                                <w:ilvl w:val="0"/>
                                <w:numId w:val="23"/>
                              </w:numPr>
                              <w:rPr>
                                <w:rFonts w:ascii="Arial" w:hAnsi="Arial" w:cs="Arial"/>
                                <w:sz w:val="16"/>
                                <w:szCs w:val="16"/>
                              </w:rPr>
                            </w:pPr>
                            <w:r w:rsidRPr="00565C5F">
                              <w:rPr>
                                <w:rFonts w:ascii="Arial" w:hAnsi="Arial" w:cs="Arial"/>
                                <w:sz w:val="16"/>
                                <w:szCs w:val="16"/>
                              </w:rPr>
                              <w:t>Failure to contact VA to schedule return visit</w:t>
                            </w:r>
                          </w:p>
                          <w:p w14:paraId="70C85060" w14:textId="55BA0751" w:rsidR="0034510A" w:rsidRPr="00565C5F" w:rsidRDefault="0034510A" w:rsidP="004563E4">
                            <w:pPr>
                              <w:numPr>
                                <w:ilvl w:val="0"/>
                                <w:numId w:val="23"/>
                              </w:numPr>
                              <w:rPr>
                                <w:rFonts w:ascii="Arial" w:hAnsi="Arial" w:cs="Arial"/>
                                <w:sz w:val="16"/>
                                <w:szCs w:val="16"/>
                              </w:rPr>
                            </w:pPr>
                            <w:r w:rsidRPr="00565C5F">
                              <w:rPr>
                                <w:rFonts w:ascii="Arial" w:hAnsi="Arial" w:cs="Arial"/>
                                <w:sz w:val="16"/>
                                <w:szCs w:val="16"/>
                              </w:rPr>
                              <w:t>Vets minimize symptoms</w:t>
                            </w:r>
                          </w:p>
                          <w:p w14:paraId="27BADF9A" w14:textId="77777777" w:rsidR="00545EDF" w:rsidRPr="00565C5F" w:rsidRDefault="00545EDF" w:rsidP="00545EDF">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182.55pt;margin-top:14.7pt;width:162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" fillcolor="white [3201]" strokecolor="black [3200]" strokeweight="2pt">
                <v:textbox>
                  <w:txbxContent>
                    <w:p w14:paraId="4CE3B48F" w14:textId="77777777" w:rsidR="00545EDF" w:rsidRPr="00565C5F" w:rsidRDefault="00545EDF" w:rsidP="00545EDF">
                      <w:pPr>
                        <w:rPr>
                          <w:rFonts w:ascii="Arial" w:hAnsi="Arial" w:cs="Arial"/>
                          <w:b/>
                          <w:sz w:val="16"/>
                          <w:szCs w:val="16"/>
                        </w:rPr>
                      </w:pPr>
                      <w:r w:rsidRPr="00565C5F">
                        <w:rPr>
                          <w:rFonts w:ascii="Arial" w:hAnsi="Arial" w:cs="Arial"/>
                          <w:b/>
                          <w:sz w:val="16"/>
                          <w:szCs w:val="16"/>
                        </w:rPr>
                        <w:t>Behavioral Factors</w:t>
                      </w:r>
                    </w:p>
                    <w:p w14:paraId="5692AC63" w14:textId="59F07213" w:rsidR="00545EDF" w:rsidRPr="00565C5F" w:rsidRDefault="00B34BCC" w:rsidP="004563E4">
                      <w:pPr>
                        <w:numPr>
                          <w:ilvl w:val="0"/>
                          <w:numId w:val="23"/>
                        </w:numPr>
                        <w:rPr>
                          <w:rFonts w:ascii="Arial" w:hAnsi="Arial" w:cs="Arial"/>
                          <w:sz w:val="16"/>
                          <w:szCs w:val="16"/>
                        </w:rPr>
                      </w:pPr>
                      <w:r w:rsidRPr="00565C5F">
                        <w:rPr>
                          <w:rFonts w:ascii="Arial" w:hAnsi="Arial" w:cs="Arial"/>
                          <w:sz w:val="16"/>
                          <w:szCs w:val="16"/>
                        </w:rPr>
                        <w:t>Failure to get bloodwork done before each visit</w:t>
                      </w:r>
                    </w:p>
                    <w:p w14:paraId="1BF67B9A" w14:textId="78552667" w:rsidR="00B34BCC" w:rsidRPr="00565C5F" w:rsidRDefault="00B34BCC" w:rsidP="004563E4">
                      <w:pPr>
                        <w:numPr>
                          <w:ilvl w:val="0"/>
                          <w:numId w:val="23"/>
                        </w:numPr>
                        <w:rPr>
                          <w:rFonts w:ascii="Arial" w:hAnsi="Arial" w:cs="Arial"/>
                          <w:sz w:val="16"/>
                          <w:szCs w:val="16"/>
                        </w:rPr>
                      </w:pPr>
                      <w:r w:rsidRPr="00565C5F">
                        <w:rPr>
                          <w:rFonts w:ascii="Arial" w:hAnsi="Arial" w:cs="Arial"/>
                          <w:sz w:val="16"/>
                          <w:szCs w:val="16"/>
                        </w:rPr>
                        <w:t>Failure to contact VA to schedule return visit</w:t>
                      </w:r>
                    </w:p>
                    <w:p w14:paraId="70C85060" w14:textId="55BA0751" w:rsidR="0034510A" w:rsidRPr="00565C5F" w:rsidRDefault="0034510A" w:rsidP="004563E4">
                      <w:pPr>
                        <w:numPr>
                          <w:ilvl w:val="0"/>
                          <w:numId w:val="23"/>
                        </w:numPr>
                        <w:rPr>
                          <w:rFonts w:ascii="Arial" w:hAnsi="Arial" w:cs="Arial"/>
                          <w:sz w:val="16"/>
                          <w:szCs w:val="16"/>
                        </w:rPr>
                      </w:pPr>
                      <w:r w:rsidRPr="00565C5F">
                        <w:rPr>
                          <w:rFonts w:ascii="Arial" w:hAnsi="Arial" w:cs="Arial"/>
                          <w:sz w:val="16"/>
                          <w:szCs w:val="16"/>
                        </w:rPr>
                        <w:t>Vets minimize symptoms</w:t>
                      </w:r>
                    </w:p>
                    <w:p w14:paraId="27BADF9A" w14:textId="77777777" w:rsidR="00545EDF" w:rsidRPr="00565C5F" w:rsidRDefault="00545EDF" w:rsidP="00545EDF">
                      <w:pPr>
                        <w:rPr>
                          <w:rFonts w:ascii="Arial" w:hAnsi="Arial" w:cs="Arial"/>
                          <w:sz w:val="16"/>
                          <w:szCs w:val="16"/>
                        </w:rPr>
                      </w:pPr>
                    </w:p>
                  </w:txbxContent>
                </v:textbox>
                <w10:wrap type="square"/>
              </v:shape>
            </w:pict>
          </mc:Fallback>
        </mc:AlternateContent>
      </w:r>
    </w:p>
    <w:p w14:paraId="384B8AEB" w14:textId="2F866A8B" w:rsidR="00815A93" w:rsidRDefault="00B34BCC" w:rsidP="00C60A2D">
      <w:pPr>
        <w:shd w:val="clear" w:color="auto" w:fill="FFFFFF"/>
        <w:rPr>
          <w:rFonts w:ascii="Arial" w:hAnsi="Arial" w:cs="Arial"/>
          <w:b/>
          <w:sz w:val="20"/>
          <w:szCs w:val="22"/>
        </w:rPr>
      </w:pPr>
      <w:r w:rsidRPr="00545EDF">
        <w:rPr>
          <w:rFonts w:ascii="Arial" w:hAnsi="Arial" w:cs="Arial"/>
          <w:b/>
          <w:noProof/>
          <w:sz w:val="20"/>
          <w:szCs w:val="22"/>
        </w:rPr>
        <mc:AlternateContent>
          <mc:Choice Requires="wps">
            <w:drawing>
              <wp:anchor distT="0" distB="0" distL="114300" distR="114300" simplePos="0" relativeHeight="251660288" behindDoc="0" locked="0" layoutInCell="1" allowOverlap="1" wp14:anchorId="5F882919" wp14:editId="2557CEC4">
                <wp:simplePos x="0" y="0"/>
                <wp:positionH relativeFrom="column">
                  <wp:posOffset>-4824730</wp:posOffset>
                </wp:positionH>
                <wp:positionV relativeFrom="paragraph">
                  <wp:posOffset>912495</wp:posOffset>
                </wp:positionV>
                <wp:extent cx="2514600" cy="1600200"/>
                <wp:effectExtent l="0" t="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2514600" cy="16002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35994549" w14:textId="77777777" w:rsidR="00545EDF" w:rsidRPr="00565C5F" w:rsidRDefault="00545EDF" w:rsidP="00545EDF">
                            <w:pPr>
                              <w:rPr>
                                <w:rFonts w:ascii="Arial" w:hAnsi="Arial" w:cs="Arial"/>
                                <w:b/>
                                <w:sz w:val="16"/>
                                <w:szCs w:val="16"/>
                              </w:rPr>
                            </w:pPr>
                            <w:r w:rsidRPr="00565C5F">
                              <w:rPr>
                                <w:rFonts w:ascii="Arial" w:hAnsi="Arial" w:cs="Arial"/>
                                <w:b/>
                                <w:sz w:val="16"/>
                                <w:szCs w:val="16"/>
                              </w:rPr>
                              <w:t>Personal determinants (provider)</w:t>
                            </w:r>
                          </w:p>
                          <w:p w14:paraId="5403DF41" w14:textId="48EBB2AA" w:rsidR="00545EDF" w:rsidRPr="00565C5F" w:rsidRDefault="00B34BCC" w:rsidP="00B34BCC">
                            <w:pPr>
                              <w:numPr>
                                <w:ilvl w:val="0"/>
                                <w:numId w:val="21"/>
                              </w:numPr>
                              <w:rPr>
                                <w:rFonts w:ascii="Arial" w:hAnsi="Arial" w:cs="Arial"/>
                                <w:sz w:val="16"/>
                                <w:szCs w:val="16"/>
                              </w:rPr>
                            </w:pPr>
                            <w:r w:rsidRPr="00565C5F">
                              <w:rPr>
                                <w:rFonts w:ascii="Arial" w:hAnsi="Arial" w:cs="Arial"/>
                                <w:sz w:val="16"/>
                                <w:szCs w:val="16"/>
                              </w:rPr>
                              <w:t>Failure to check that patient has had bloodwork before ordering medication refill</w:t>
                            </w:r>
                          </w:p>
                          <w:p w14:paraId="3398A35F" w14:textId="77777777" w:rsidR="00545EDF" w:rsidRPr="00565C5F" w:rsidRDefault="00545EDF" w:rsidP="00B34BCC">
                            <w:pPr>
                              <w:numPr>
                                <w:ilvl w:val="0"/>
                                <w:numId w:val="21"/>
                              </w:numPr>
                              <w:rPr>
                                <w:rFonts w:ascii="Arial" w:hAnsi="Arial" w:cs="Arial"/>
                                <w:sz w:val="16"/>
                                <w:szCs w:val="16"/>
                              </w:rPr>
                            </w:pPr>
                            <w:r w:rsidRPr="00565C5F">
                              <w:rPr>
                                <w:rFonts w:ascii="Arial" w:hAnsi="Arial" w:cs="Arial"/>
                                <w:sz w:val="16"/>
                                <w:szCs w:val="16"/>
                              </w:rPr>
                              <w:t>competing priorities for visit time</w:t>
                            </w:r>
                          </w:p>
                          <w:p w14:paraId="01C0366D" w14:textId="77777777" w:rsidR="00545EDF" w:rsidRPr="00565C5F" w:rsidRDefault="00545EDF" w:rsidP="00B34BCC">
                            <w:pPr>
                              <w:numPr>
                                <w:ilvl w:val="0"/>
                                <w:numId w:val="21"/>
                              </w:numPr>
                              <w:rPr>
                                <w:rFonts w:ascii="Arial" w:hAnsi="Arial" w:cs="Arial"/>
                                <w:sz w:val="16"/>
                                <w:szCs w:val="16"/>
                              </w:rPr>
                            </w:pPr>
                            <w:r w:rsidRPr="00565C5F">
                              <w:rPr>
                                <w:rFonts w:ascii="Arial" w:hAnsi="Arial" w:cs="Arial"/>
                                <w:sz w:val="16"/>
                                <w:szCs w:val="16"/>
                              </w:rPr>
                              <w:t xml:space="preserve">lack of confidence in counseling </w:t>
                            </w:r>
                          </w:p>
                          <w:p w14:paraId="45F4AEF1" w14:textId="77777777" w:rsidR="00545EDF" w:rsidRPr="00565C5F" w:rsidRDefault="00545EDF" w:rsidP="00B34BCC">
                            <w:pPr>
                              <w:numPr>
                                <w:ilvl w:val="0"/>
                                <w:numId w:val="21"/>
                              </w:numPr>
                              <w:rPr>
                                <w:rFonts w:ascii="Arial" w:hAnsi="Arial" w:cs="Arial"/>
                                <w:sz w:val="16"/>
                                <w:szCs w:val="16"/>
                              </w:rPr>
                            </w:pPr>
                            <w:r w:rsidRPr="00565C5F">
                              <w:rPr>
                                <w:rFonts w:ascii="Arial" w:hAnsi="Arial" w:cs="Arial"/>
                                <w:sz w:val="16"/>
                                <w:szCs w:val="16"/>
                              </w:rPr>
                              <w:t>feeling that counseling and other interventions are not effective</w:t>
                            </w:r>
                          </w:p>
                          <w:p w14:paraId="56E827FF" w14:textId="77777777" w:rsidR="00545EDF" w:rsidRPr="00565C5F" w:rsidRDefault="00545EDF" w:rsidP="00B34BCC">
                            <w:pPr>
                              <w:numPr>
                                <w:ilvl w:val="0"/>
                                <w:numId w:val="21"/>
                              </w:numPr>
                              <w:rPr>
                                <w:rFonts w:ascii="Arial" w:hAnsi="Arial" w:cs="Arial"/>
                                <w:sz w:val="16"/>
                                <w:szCs w:val="16"/>
                              </w:rPr>
                            </w:pPr>
                            <w:r w:rsidRPr="00565C5F">
                              <w:rPr>
                                <w:rFonts w:ascii="Arial" w:hAnsi="Arial" w:cs="Arial"/>
                                <w:sz w:val="16"/>
                                <w:szCs w:val="16"/>
                              </w:rPr>
                              <w:t xml:space="preserve">lack of knowledge about patient’s smoking status </w:t>
                            </w:r>
                          </w:p>
                          <w:p w14:paraId="23534751" w14:textId="77777777" w:rsidR="00545EDF" w:rsidRPr="00565C5F" w:rsidRDefault="00545EDF" w:rsidP="00B34BCC">
                            <w:pPr>
                              <w:numPr>
                                <w:ilvl w:val="0"/>
                                <w:numId w:val="21"/>
                              </w:numPr>
                              <w:rPr>
                                <w:rFonts w:ascii="Arial" w:hAnsi="Arial" w:cs="Arial"/>
                                <w:sz w:val="16"/>
                                <w:szCs w:val="16"/>
                              </w:rPr>
                            </w:pPr>
                            <w:r w:rsidRPr="00565C5F">
                              <w:rPr>
                                <w:rFonts w:ascii="Arial" w:hAnsi="Arial" w:cs="Arial"/>
                                <w:sz w:val="16"/>
                                <w:szCs w:val="16"/>
                              </w:rPr>
                              <w:t>lack of knowledge of patient’s motivation to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379.9pt;margin-top:71.85pt;width:198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" fillcolor="white [3201]" strokecolor="black [3200]" strokeweight="2pt">
                <v:textbox>
                  <w:txbxContent>
                    <w:p w14:paraId="35994549" w14:textId="77777777" w:rsidR="00545EDF" w:rsidRPr="00565C5F" w:rsidRDefault="00545EDF" w:rsidP="00545EDF">
                      <w:pPr>
                        <w:rPr>
                          <w:rFonts w:ascii="Arial" w:hAnsi="Arial" w:cs="Arial"/>
                          <w:b/>
                          <w:sz w:val="16"/>
                          <w:szCs w:val="16"/>
                        </w:rPr>
                      </w:pPr>
                      <w:r w:rsidRPr="00565C5F">
                        <w:rPr>
                          <w:rFonts w:ascii="Arial" w:hAnsi="Arial" w:cs="Arial"/>
                          <w:b/>
                          <w:sz w:val="16"/>
                          <w:szCs w:val="16"/>
                        </w:rPr>
                        <w:t>Personal determinants (provider)</w:t>
                      </w:r>
                    </w:p>
                    <w:p w14:paraId="5403DF41" w14:textId="48EBB2AA" w:rsidR="00545EDF" w:rsidRPr="00565C5F" w:rsidRDefault="00B34BCC" w:rsidP="00B34BCC">
                      <w:pPr>
                        <w:numPr>
                          <w:ilvl w:val="0"/>
                          <w:numId w:val="21"/>
                        </w:numPr>
                        <w:rPr>
                          <w:rFonts w:ascii="Arial" w:hAnsi="Arial" w:cs="Arial"/>
                          <w:sz w:val="16"/>
                          <w:szCs w:val="16"/>
                        </w:rPr>
                      </w:pPr>
                      <w:r w:rsidRPr="00565C5F">
                        <w:rPr>
                          <w:rFonts w:ascii="Arial" w:hAnsi="Arial" w:cs="Arial"/>
                          <w:sz w:val="16"/>
                          <w:szCs w:val="16"/>
                        </w:rPr>
                        <w:t>Failure to check that patient has had bloodwork before ordering medication refill</w:t>
                      </w:r>
                    </w:p>
                    <w:p w14:paraId="3398A35F" w14:textId="77777777" w:rsidR="00545EDF" w:rsidRPr="00565C5F" w:rsidRDefault="00545EDF" w:rsidP="00B34BCC">
                      <w:pPr>
                        <w:numPr>
                          <w:ilvl w:val="0"/>
                          <w:numId w:val="21"/>
                        </w:numPr>
                        <w:rPr>
                          <w:rFonts w:ascii="Arial" w:hAnsi="Arial" w:cs="Arial"/>
                          <w:sz w:val="16"/>
                          <w:szCs w:val="16"/>
                        </w:rPr>
                      </w:pPr>
                      <w:r w:rsidRPr="00565C5F">
                        <w:rPr>
                          <w:rFonts w:ascii="Arial" w:hAnsi="Arial" w:cs="Arial"/>
                          <w:sz w:val="16"/>
                          <w:szCs w:val="16"/>
                        </w:rPr>
                        <w:t>competing priorities for visit time</w:t>
                      </w:r>
                    </w:p>
                    <w:p w14:paraId="01C0366D" w14:textId="77777777" w:rsidR="00545EDF" w:rsidRPr="00565C5F" w:rsidRDefault="00545EDF" w:rsidP="00B34BCC">
                      <w:pPr>
                        <w:numPr>
                          <w:ilvl w:val="0"/>
                          <w:numId w:val="21"/>
                        </w:numPr>
                        <w:rPr>
                          <w:rFonts w:ascii="Arial" w:hAnsi="Arial" w:cs="Arial"/>
                          <w:sz w:val="16"/>
                          <w:szCs w:val="16"/>
                        </w:rPr>
                      </w:pPr>
                      <w:r w:rsidRPr="00565C5F">
                        <w:rPr>
                          <w:rFonts w:ascii="Arial" w:hAnsi="Arial" w:cs="Arial"/>
                          <w:sz w:val="16"/>
                          <w:szCs w:val="16"/>
                        </w:rPr>
                        <w:t xml:space="preserve">lack of confidence in counseling </w:t>
                      </w:r>
                    </w:p>
                    <w:p w14:paraId="45F4AEF1" w14:textId="77777777" w:rsidR="00545EDF" w:rsidRPr="00565C5F" w:rsidRDefault="00545EDF" w:rsidP="00B34BCC">
                      <w:pPr>
                        <w:numPr>
                          <w:ilvl w:val="0"/>
                          <w:numId w:val="21"/>
                        </w:numPr>
                        <w:rPr>
                          <w:rFonts w:ascii="Arial" w:hAnsi="Arial" w:cs="Arial"/>
                          <w:sz w:val="16"/>
                          <w:szCs w:val="16"/>
                        </w:rPr>
                      </w:pPr>
                      <w:r w:rsidRPr="00565C5F">
                        <w:rPr>
                          <w:rFonts w:ascii="Arial" w:hAnsi="Arial" w:cs="Arial"/>
                          <w:sz w:val="16"/>
                          <w:szCs w:val="16"/>
                        </w:rPr>
                        <w:t>feeling that counseling and other interventions are not effective</w:t>
                      </w:r>
                    </w:p>
                    <w:p w14:paraId="56E827FF" w14:textId="77777777" w:rsidR="00545EDF" w:rsidRPr="00565C5F" w:rsidRDefault="00545EDF" w:rsidP="00B34BCC">
                      <w:pPr>
                        <w:numPr>
                          <w:ilvl w:val="0"/>
                          <w:numId w:val="21"/>
                        </w:numPr>
                        <w:rPr>
                          <w:rFonts w:ascii="Arial" w:hAnsi="Arial" w:cs="Arial"/>
                          <w:sz w:val="16"/>
                          <w:szCs w:val="16"/>
                        </w:rPr>
                      </w:pPr>
                      <w:r w:rsidRPr="00565C5F">
                        <w:rPr>
                          <w:rFonts w:ascii="Arial" w:hAnsi="Arial" w:cs="Arial"/>
                          <w:sz w:val="16"/>
                          <w:szCs w:val="16"/>
                        </w:rPr>
                        <w:t xml:space="preserve">lack of knowledge about patient’s smoking status </w:t>
                      </w:r>
                    </w:p>
                    <w:p w14:paraId="23534751" w14:textId="77777777" w:rsidR="00545EDF" w:rsidRPr="00565C5F" w:rsidRDefault="00545EDF" w:rsidP="00B34BCC">
                      <w:pPr>
                        <w:numPr>
                          <w:ilvl w:val="0"/>
                          <w:numId w:val="21"/>
                        </w:numPr>
                        <w:rPr>
                          <w:rFonts w:ascii="Arial" w:hAnsi="Arial" w:cs="Arial"/>
                          <w:sz w:val="16"/>
                          <w:szCs w:val="16"/>
                        </w:rPr>
                      </w:pPr>
                      <w:r w:rsidRPr="00565C5F">
                        <w:rPr>
                          <w:rFonts w:ascii="Arial" w:hAnsi="Arial" w:cs="Arial"/>
                          <w:sz w:val="16"/>
                          <w:szCs w:val="16"/>
                        </w:rPr>
                        <w:t>lack of knowledge of patient’s motivation to change</w:t>
                      </w:r>
                    </w:p>
                  </w:txbxContent>
                </v:textbox>
                <w10:wrap type="square"/>
              </v:shape>
            </w:pict>
          </mc:Fallback>
        </mc:AlternateContent>
      </w:r>
      <w:r w:rsidRPr="00545EDF">
        <w:rPr>
          <w:rFonts w:ascii="Arial" w:hAnsi="Arial" w:cs="Arial"/>
          <w:b/>
          <w:noProof/>
          <w:sz w:val="20"/>
          <w:szCs w:val="22"/>
        </w:rPr>
        <mc:AlternateContent>
          <mc:Choice Requires="wps">
            <w:drawing>
              <wp:anchor distT="0" distB="0" distL="114300" distR="114300" simplePos="0" relativeHeight="251664384" behindDoc="0" locked="0" layoutInCell="1" allowOverlap="1" wp14:anchorId="79B838DA" wp14:editId="37F8D4E8">
                <wp:simplePos x="0" y="0"/>
                <wp:positionH relativeFrom="column">
                  <wp:posOffset>-24130</wp:posOffset>
                </wp:positionH>
                <wp:positionV relativeFrom="paragraph">
                  <wp:posOffset>277495</wp:posOffset>
                </wp:positionV>
                <wp:extent cx="2171700" cy="2235200"/>
                <wp:effectExtent l="0" t="0" r="19050" b="12700"/>
                <wp:wrapSquare wrapText="bothSides"/>
                <wp:docPr id="7" name="Text Box 7"/>
                <wp:cNvGraphicFramePr/>
                <a:graphic xmlns:a="http://schemas.openxmlformats.org/drawingml/2006/main">
                  <a:graphicData uri="http://schemas.microsoft.com/office/word/2010/wordprocessingShape">
                    <wps:wsp>
                      <wps:cNvSpPr txBox="1"/>
                      <wps:spPr>
                        <a:xfrm>
                          <a:off x="0" y="0"/>
                          <a:ext cx="2171700" cy="22352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10119016" w14:textId="77777777" w:rsidR="00545EDF" w:rsidRPr="00565C5F" w:rsidRDefault="00545EDF" w:rsidP="00545EDF">
                            <w:pPr>
                              <w:rPr>
                                <w:rFonts w:ascii="Arial" w:hAnsi="Arial" w:cs="Arial"/>
                                <w:b/>
                                <w:sz w:val="16"/>
                                <w:szCs w:val="16"/>
                              </w:rPr>
                            </w:pPr>
                            <w:r w:rsidRPr="00565C5F">
                              <w:rPr>
                                <w:rFonts w:ascii="Arial" w:hAnsi="Arial" w:cs="Arial"/>
                                <w:b/>
                                <w:sz w:val="16"/>
                                <w:szCs w:val="16"/>
                              </w:rPr>
                              <w:t>Non Behavioral Factors</w:t>
                            </w:r>
                          </w:p>
                          <w:p w14:paraId="0CD16427" w14:textId="2BF0D978" w:rsidR="00545EDF" w:rsidRPr="00565C5F" w:rsidRDefault="00C946B4" w:rsidP="00C946B4">
                            <w:pPr>
                              <w:numPr>
                                <w:ilvl w:val="0"/>
                                <w:numId w:val="24"/>
                              </w:numPr>
                              <w:rPr>
                                <w:rFonts w:ascii="Arial" w:hAnsi="Arial" w:cs="Arial"/>
                                <w:sz w:val="16"/>
                                <w:szCs w:val="16"/>
                              </w:rPr>
                            </w:pPr>
                            <w:r w:rsidRPr="00565C5F">
                              <w:rPr>
                                <w:rFonts w:ascii="Arial" w:hAnsi="Arial" w:cs="Arial"/>
                                <w:sz w:val="16"/>
                                <w:szCs w:val="16"/>
                              </w:rPr>
                              <w:t xml:space="preserve">Medication side effects may be asymptomatic / go unnoticed </w:t>
                            </w:r>
                          </w:p>
                          <w:p w14:paraId="22AC7075" w14:textId="4C62EF33" w:rsidR="00576A22" w:rsidRPr="00565C5F" w:rsidRDefault="00576A22" w:rsidP="00C946B4">
                            <w:pPr>
                              <w:numPr>
                                <w:ilvl w:val="0"/>
                                <w:numId w:val="24"/>
                              </w:numPr>
                              <w:rPr>
                                <w:rFonts w:ascii="Arial" w:hAnsi="Arial" w:cs="Arial"/>
                                <w:sz w:val="16"/>
                                <w:szCs w:val="16"/>
                              </w:rPr>
                            </w:pPr>
                            <w:r w:rsidRPr="00565C5F">
                              <w:rPr>
                                <w:rFonts w:ascii="Arial" w:hAnsi="Arial" w:cs="Arial"/>
                                <w:sz w:val="16"/>
                                <w:szCs w:val="16"/>
                              </w:rPr>
                              <w:t>Wait-times at lab may be long</w:t>
                            </w:r>
                          </w:p>
                          <w:p w14:paraId="6F1A377C" w14:textId="0A7F684C" w:rsidR="00C946B4" w:rsidRPr="00565C5F" w:rsidRDefault="00C946B4" w:rsidP="00C946B4">
                            <w:pPr>
                              <w:numPr>
                                <w:ilvl w:val="0"/>
                                <w:numId w:val="24"/>
                              </w:numPr>
                              <w:rPr>
                                <w:rFonts w:ascii="Arial" w:hAnsi="Arial" w:cs="Arial"/>
                                <w:sz w:val="16"/>
                                <w:szCs w:val="16"/>
                              </w:rPr>
                            </w:pPr>
                            <w:r w:rsidRPr="00565C5F">
                              <w:rPr>
                                <w:rFonts w:ascii="Arial" w:hAnsi="Arial" w:cs="Arial"/>
                                <w:sz w:val="16"/>
                                <w:szCs w:val="16"/>
                              </w:rPr>
                              <w:t xml:space="preserve">Geographic </w:t>
                            </w:r>
                            <w:r w:rsidR="00545EDF" w:rsidRPr="00565C5F">
                              <w:rPr>
                                <w:rFonts w:ascii="Arial" w:hAnsi="Arial" w:cs="Arial"/>
                                <w:sz w:val="16"/>
                                <w:szCs w:val="16"/>
                              </w:rPr>
                              <w:t xml:space="preserve">barriers to </w:t>
                            </w:r>
                            <w:r w:rsidRPr="00565C5F">
                              <w:rPr>
                                <w:rFonts w:ascii="Arial" w:hAnsi="Arial" w:cs="Arial"/>
                                <w:sz w:val="16"/>
                                <w:szCs w:val="16"/>
                              </w:rPr>
                              <w:t>getting to VA clinic</w:t>
                            </w:r>
                            <w:r w:rsidR="00576A22" w:rsidRPr="00565C5F">
                              <w:rPr>
                                <w:rFonts w:ascii="Arial" w:hAnsi="Arial" w:cs="Arial"/>
                                <w:sz w:val="16"/>
                                <w:szCs w:val="16"/>
                              </w:rPr>
                              <w:t xml:space="preserve"> due to large catchment area of SFVA</w:t>
                            </w:r>
                          </w:p>
                          <w:p w14:paraId="7449B3EA" w14:textId="0F1AD4DD" w:rsidR="00545EDF" w:rsidRPr="00565C5F" w:rsidRDefault="00576A22" w:rsidP="00C946B4">
                            <w:pPr>
                              <w:numPr>
                                <w:ilvl w:val="0"/>
                                <w:numId w:val="24"/>
                              </w:numPr>
                              <w:rPr>
                                <w:rFonts w:ascii="Arial" w:hAnsi="Arial" w:cs="Arial"/>
                                <w:sz w:val="16"/>
                                <w:szCs w:val="16"/>
                              </w:rPr>
                            </w:pPr>
                            <w:r w:rsidRPr="00565C5F">
                              <w:rPr>
                                <w:rFonts w:ascii="Arial" w:hAnsi="Arial" w:cs="Arial"/>
                                <w:sz w:val="16"/>
                                <w:szCs w:val="16"/>
                              </w:rPr>
                              <w:t>Physicians can’t order labs at other VA clinic sites</w:t>
                            </w:r>
                          </w:p>
                          <w:p w14:paraId="1364E353" w14:textId="3DC2267C" w:rsidR="00576A22" w:rsidRPr="00565C5F" w:rsidRDefault="00576A22" w:rsidP="00C946B4">
                            <w:pPr>
                              <w:numPr>
                                <w:ilvl w:val="0"/>
                                <w:numId w:val="24"/>
                              </w:numPr>
                              <w:rPr>
                                <w:rFonts w:ascii="Arial" w:hAnsi="Arial" w:cs="Arial"/>
                                <w:sz w:val="16"/>
                                <w:szCs w:val="16"/>
                              </w:rPr>
                            </w:pPr>
                            <w:r w:rsidRPr="00565C5F">
                              <w:rPr>
                                <w:rFonts w:ascii="Arial" w:hAnsi="Arial" w:cs="Arial"/>
                                <w:sz w:val="16"/>
                                <w:szCs w:val="16"/>
                              </w:rPr>
                              <w:t>Labs ordered at other sites don’t appear in CPRS – providers unaware</w:t>
                            </w:r>
                          </w:p>
                          <w:p w14:paraId="5C4B358B" w14:textId="5D390D83" w:rsidR="00576A22" w:rsidRPr="00565C5F" w:rsidRDefault="0034510A" w:rsidP="00C946B4">
                            <w:pPr>
                              <w:numPr>
                                <w:ilvl w:val="0"/>
                                <w:numId w:val="24"/>
                              </w:numPr>
                              <w:rPr>
                                <w:rFonts w:ascii="Arial" w:hAnsi="Arial" w:cs="Arial"/>
                                <w:sz w:val="16"/>
                                <w:szCs w:val="16"/>
                              </w:rPr>
                            </w:pPr>
                            <w:r w:rsidRPr="00565C5F">
                              <w:rPr>
                                <w:rFonts w:ascii="Arial" w:hAnsi="Arial" w:cs="Arial"/>
                                <w:sz w:val="16"/>
                                <w:szCs w:val="16"/>
                              </w:rPr>
                              <w:t xml:space="preserve">Some disease activity is asymptomatic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1.9pt;margin-top:21.85pt;width:171pt;height: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" fillcolor="white [3201]" strokecolor="black [3200]" strokeweight="2pt">
                <v:textbox>
                  <w:txbxContent>
                    <w:p w14:paraId="10119016" w14:textId="77777777" w:rsidR="00545EDF" w:rsidRPr="00565C5F" w:rsidRDefault="00545EDF" w:rsidP="00545EDF">
                      <w:pPr>
                        <w:rPr>
                          <w:rFonts w:ascii="Arial" w:hAnsi="Arial" w:cs="Arial"/>
                          <w:b/>
                          <w:sz w:val="16"/>
                          <w:szCs w:val="16"/>
                        </w:rPr>
                      </w:pPr>
                      <w:r w:rsidRPr="00565C5F">
                        <w:rPr>
                          <w:rFonts w:ascii="Arial" w:hAnsi="Arial" w:cs="Arial"/>
                          <w:b/>
                          <w:sz w:val="16"/>
                          <w:szCs w:val="16"/>
                        </w:rPr>
                        <w:t>Non Behavioral Factors</w:t>
                      </w:r>
                    </w:p>
                    <w:p w14:paraId="0CD16427" w14:textId="2BF0D978" w:rsidR="00545EDF" w:rsidRPr="00565C5F" w:rsidRDefault="00C946B4" w:rsidP="00C946B4">
                      <w:pPr>
                        <w:numPr>
                          <w:ilvl w:val="0"/>
                          <w:numId w:val="24"/>
                        </w:numPr>
                        <w:rPr>
                          <w:rFonts w:ascii="Arial" w:hAnsi="Arial" w:cs="Arial"/>
                          <w:sz w:val="16"/>
                          <w:szCs w:val="16"/>
                        </w:rPr>
                      </w:pPr>
                      <w:r w:rsidRPr="00565C5F">
                        <w:rPr>
                          <w:rFonts w:ascii="Arial" w:hAnsi="Arial" w:cs="Arial"/>
                          <w:sz w:val="16"/>
                          <w:szCs w:val="16"/>
                        </w:rPr>
                        <w:t xml:space="preserve">Medication side effects may be asymptomatic / go unnoticed </w:t>
                      </w:r>
                    </w:p>
                    <w:p w14:paraId="22AC7075" w14:textId="4C62EF33" w:rsidR="00576A22" w:rsidRPr="00565C5F" w:rsidRDefault="00576A22" w:rsidP="00C946B4">
                      <w:pPr>
                        <w:numPr>
                          <w:ilvl w:val="0"/>
                          <w:numId w:val="24"/>
                        </w:numPr>
                        <w:rPr>
                          <w:rFonts w:ascii="Arial" w:hAnsi="Arial" w:cs="Arial"/>
                          <w:sz w:val="16"/>
                          <w:szCs w:val="16"/>
                        </w:rPr>
                      </w:pPr>
                      <w:r w:rsidRPr="00565C5F">
                        <w:rPr>
                          <w:rFonts w:ascii="Arial" w:hAnsi="Arial" w:cs="Arial"/>
                          <w:sz w:val="16"/>
                          <w:szCs w:val="16"/>
                        </w:rPr>
                        <w:t>Wait-times at lab may be long</w:t>
                      </w:r>
                    </w:p>
                    <w:p w14:paraId="6F1A377C" w14:textId="0A7F684C" w:rsidR="00C946B4" w:rsidRPr="00565C5F" w:rsidRDefault="00C946B4" w:rsidP="00C946B4">
                      <w:pPr>
                        <w:numPr>
                          <w:ilvl w:val="0"/>
                          <w:numId w:val="24"/>
                        </w:numPr>
                        <w:rPr>
                          <w:rFonts w:ascii="Arial" w:hAnsi="Arial" w:cs="Arial"/>
                          <w:sz w:val="16"/>
                          <w:szCs w:val="16"/>
                        </w:rPr>
                      </w:pPr>
                      <w:r w:rsidRPr="00565C5F">
                        <w:rPr>
                          <w:rFonts w:ascii="Arial" w:hAnsi="Arial" w:cs="Arial"/>
                          <w:sz w:val="16"/>
                          <w:szCs w:val="16"/>
                        </w:rPr>
                        <w:t xml:space="preserve">Geographic </w:t>
                      </w:r>
                      <w:r w:rsidR="00545EDF" w:rsidRPr="00565C5F">
                        <w:rPr>
                          <w:rFonts w:ascii="Arial" w:hAnsi="Arial" w:cs="Arial"/>
                          <w:sz w:val="16"/>
                          <w:szCs w:val="16"/>
                        </w:rPr>
                        <w:t xml:space="preserve">barriers to </w:t>
                      </w:r>
                      <w:r w:rsidRPr="00565C5F">
                        <w:rPr>
                          <w:rFonts w:ascii="Arial" w:hAnsi="Arial" w:cs="Arial"/>
                          <w:sz w:val="16"/>
                          <w:szCs w:val="16"/>
                        </w:rPr>
                        <w:t>getting to VA clinic</w:t>
                      </w:r>
                      <w:r w:rsidR="00576A22" w:rsidRPr="00565C5F">
                        <w:rPr>
                          <w:rFonts w:ascii="Arial" w:hAnsi="Arial" w:cs="Arial"/>
                          <w:sz w:val="16"/>
                          <w:szCs w:val="16"/>
                        </w:rPr>
                        <w:t xml:space="preserve"> due to large catchment area of SFVA</w:t>
                      </w:r>
                    </w:p>
                    <w:p w14:paraId="7449B3EA" w14:textId="0F1AD4DD" w:rsidR="00545EDF" w:rsidRPr="00565C5F" w:rsidRDefault="00576A22" w:rsidP="00C946B4">
                      <w:pPr>
                        <w:numPr>
                          <w:ilvl w:val="0"/>
                          <w:numId w:val="24"/>
                        </w:numPr>
                        <w:rPr>
                          <w:rFonts w:ascii="Arial" w:hAnsi="Arial" w:cs="Arial"/>
                          <w:sz w:val="16"/>
                          <w:szCs w:val="16"/>
                        </w:rPr>
                      </w:pPr>
                      <w:r w:rsidRPr="00565C5F">
                        <w:rPr>
                          <w:rFonts w:ascii="Arial" w:hAnsi="Arial" w:cs="Arial"/>
                          <w:sz w:val="16"/>
                          <w:szCs w:val="16"/>
                        </w:rPr>
                        <w:t>Physicians can’t order labs at other VA clinic sites</w:t>
                      </w:r>
                    </w:p>
                    <w:p w14:paraId="1364E353" w14:textId="3DC2267C" w:rsidR="00576A22" w:rsidRPr="00565C5F" w:rsidRDefault="00576A22" w:rsidP="00C946B4">
                      <w:pPr>
                        <w:numPr>
                          <w:ilvl w:val="0"/>
                          <w:numId w:val="24"/>
                        </w:numPr>
                        <w:rPr>
                          <w:rFonts w:ascii="Arial" w:hAnsi="Arial" w:cs="Arial"/>
                          <w:sz w:val="16"/>
                          <w:szCs w:val="16"/>
                        </w:rPr>
                      </w:pPr>
                      <w:r w:rsidRPr="00565C5F">
                        <w:rPr>
                          <w:rFonts w:ascii="Arial" w:hAnsi="Arial" w:cs="Arial"/>
                          <w:sz w:val="16"/>
                          <w:szCs w:val="16"/>
                        </w:rPr>
                        <w:t>Labs ordered at other sites don’t appear in CPRS – providers unaware</w:t>
                      </w:r>
                    </w:p>
                    <w:p w14:paraId="5C4B358B" w14:textId="5D390D83" w:rsidR="00576A22" w:rsidRPr="00565C5F" w:rsidRDefault="0034510A" w:rsidP="00C946B4">
                      <w:pPr>
                        <w:numPr>
                          <w:ilvl w:val="0"/>
                          <w:numId w:val="24"/>
                        </w:numPr>
                        <w:rPr>
                          <w:rFonts w:ascii="Arial" w:hAnsi="Arial" w:cs="Arial"/>
                          <w:sz w:val="16"/>
                          <w:szCs w:val="16"/>
                        </w:rPr>
                      </w:pPr>
                      <w:r w:rsidRPr="00565C5F">
                        <w:rPr>
                          <w:rFonts w:ascii="Arial" w:hAnsi="Arial" w:cs="Arial"/>
                          <w:sz w:val="16"/>
                          <w:szCs w:val="16"/>
                        </w:rPr>
                        <w:t xml:space="preserve">Some disease activity is asymptomatic </w:t>
                      </w:r>
                    </w:p>
                  </w:txbxContent>
                </v:textbox>
                <w10:wrap type="square"/>
              </v:shape>
            </w:pict>
          </mc:Fallback>
        </mc:AlternateContent>
      </w:r>
    </w:p>
    <w:p w14:paraId="2D307687" w14:textId="39589FE7" w:rsidR="0034510A" w:rsidRPr="00F10A4E" w:rsidRDefault="00B34BCC" w:rsidP="001969DC">
      <w:pPr>
        <w:shd w:val="clear" w:color="auto" w:fill="FFFFFF"/>
        <w:rPr>
          <w:rFonts w:ascii="Arial" w:hAnsi="Arial" w:cs="Arial"/>
          <w:b/>
          <w:sz w:val="20"/>
          <w:szCs w:val="22"/>
        </w:rPr>
      </w:pPr>
      <w:r>
        <w:rPr>
          <w:rFonts w:ascii="Arial" w:hAnsi="Arial" w:cs="Arial"/>
          <w:b/>
          <w:sz w:val="20"/>
          <w:szCs w:val="22"/>
        </w:rPr>
        <w:lastRenderedPageBreak/>
        <w:t>3</w:t>
      </w:r>
      <w:r w:rsidR="00C60A2D">
        <w:rPr>
          <w:rFonts w:ascii="Arial" w:hAnsi="Arial" w:cs="Arial"/>
          <w:b/>
          <w:sz w:val="20"/>
          <w:szCs w:val="22"/>
        </w:rPr>
        <w:t xml:space="preserve">. </w:t>
      </w:r>
      <w:r w:rsidR="00C60A2D" w:rsidRPr="00C60A2D">
        <w:rPr>
          <w:rFonts w:ascii="Arial" w:hAnsi="Arial" w:cs="Arial"/>
          <w:b/>
          <w:sz w:val="20"/>
          <w:szCs w:val="22"/>
        </w:rPr>
        <w:t>Create your own version of Table 1 from Michie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tbl>
      <w:tblPr>
        <w:tblStyle w:val="TableGrid"/>
        <w:tblW w:w="9576" w:type="dxa"/>
        <w:tblLook w:val="04A0" w:firstRow="1" w:lastRow="0" w:firstColumn="1" w:lastColumn="0" w:noHBand="0" w:noVBand="1"/>
      </w:tblPr>
      <w:tblGrid>
        <w:gridCol w:w="2358"/>
        <w:gridCol w:w="1440"/>
        <w:gridCol w:w="5778"/>
      </w:tblGrid>
      <w:tr w:rsidR="0034510A" w14:paraId="0FAA962D" w14:textId="77777777" w:rsidTr="0034510A">
        <w:tc>
          <w:tcPr>
            <w:tcW w:w="2358" w:type="dxa"/>
          </w:tcPr>
          <w:p w14:paraId="4DCACDE7" w14:textId="7BC4626A" w:rsidR="0034510A" w:rsidRPr="00815A93" w:rsidRDefault="0034510A" w:rsidP="001969DC">
            <w:pPr>
              <w:rPr>
                <w:rFonts w:ascii="Arial" w:hAnsi="Arial" w:cs="Arial"/>
                <w:b/>
                <w:sz w:val="20"/>
                <w:szCs w:val="22"/>
              </w:rPr>
            </w:pPr>
            <w:r w:rsidRPr="00815A93">
              <w:rPr>
                <w:rFonts w:ascii="Arial" w:hAnsi="Arial" w:cs="Arial"/>
                <w:b/>
                <w:sz w:val="20"/>
                <w:szCs w:val="22"/>
              </w:rPr>
              <w:t>Domain</w:t>
            </w:r>
          </w:p>
        </w:tc>
        <w:tc>
          <w:tcPr>
            <w:tcW w:w="1440" w:type="dxa"/>
          </w:tcPr>
          <w:p w14:paraId="2A9A0404" w14:textId="524AD0E5" w:rsidR="0034510A" w:rsidRPr="00815A93" w:rsidRDefault="0034510A" w:rsidP="001969DC">
            <w:pPr>
              <w:rPr>
                <w:rFonts w:ascii="Arial" w:hAnsi="Arial" w:cs="Arial"/>
                <w:b/>
                <w:sz w:val="20"/>
                <w:szCs w:val="22"/>
              </w:rPr>
            </w:pPr>
            <w:r>
              <w:rPr>
                <w:rFonts w:ascii="Arial" w:hAnsi="Arial" w:cs="Arial"/>
                <w:b/>
                <w:sz w:val="20"/>
                <w:szCs w:val="22"/>
              </w:rPr>
              <w:t>Target</w:t>
            </w:r>
          </w:p>
        </w:tc>
        <w:tc>
          <w:tcPr>
            <w:tcW w:w="5778" w:type="dxa"/>
          </w:tcPr>
          <w:p w14:paraId="4B40CAA2" w14:textId="35B63848" w:rsidR="0034510A" w:rsidRPr="00815A93" w:rsidRDefault="0034510A" w:rsidP="001969DC">
            <w:pPr>
              <w:rPr>
                <w:rFonts w:ascii="Arial" w:hAnsi="Arial" w:cs="Arial"/>
                <w:b/>
                <w:sz w:val="20"/>
                <w:szCs w:val="22"/>
              </w:rPr>
            </w:pPr>
            <w:r w:rsidRPr="00815A93">
              <w:rPr>
                <w:rFonts w:ascii="Arial" w:hAnsi="Arial" w:cs="Arial"/>
                <w:b/>
                <w:sz w:val="20"/>
                <w:szCs w:val="22"/>
              </w:rPr>
              <w:t>Interview Question</w:t>
            </w:r>
          </w:p>
        </w:tc>
      </w:tr>
      <w:tr w:rsidR="0034510A" w14:paraId="0F93D581" w14:textId="77777777" w:rsidTr="0034510A">
        <w:tc>
          <w:tcPr>
            <w:tcW w:w="2358" w:type="dxa"/>
          </w:tcPr>
          <w:p w14:paraId="34B9D4ED" w14:textId="7CE3D2E2" w:rsidR="0034510A" w:rsidRPr="00815A93" w:rsidRDefault="0034510A" w:rsidP="001969DC">
            <w:pPr>
              <w:rPr>
                <w:rFonts w:ascii="Arial" w:hAnsi="Arial" w:cs="Arial"/>
                <w:sz w:val="20"/>
                <w:szCs w:val="22"/>
              </w:rPr>
            </w:pPr>
            <w:r w:rsidRPr="00815A93">
              <w:rPr>
                <w:rFonts w:ascii="Arial" w:hAnsi="Arial" w:cs="Arial"/>
                <w:sz w:val="20"/>
                <w:szCs w:val="22"/>
              </w:rPr>
              <w:t>Knowledge</w:t>
            </w:r>
          </w:p>
        </w:tc>
        <w:tc>
          <w:tcPr>
            <w:tcW w:w="1440" w:type="dxa"/>
          </w:tcPr>
          <w:p w14:paraId="0D75ED65" w14:textId="1B3CCCDE" w:rsidR="0034510A" w:rsidRDefault="0034510A" w:rsidP="001969DC">
            <w:pPr>
              <w:rPr>
                <w:rFonts w:ascii="Arial" w:hAnsi="Arial" w:cs="Arial"/>
                <w:sz w:val="20"/>
                <w:szCs w:val="22"/>
              </w:rPr>
            </w:pPr>
            <w:r>
              <w:rPr>
                <w:rFonts w:ascii="Arial" w:hAnsi="Arial" w:cs="Arial"/>
                <w:sz w:val="20"/>
                <w:szCs w:val="22"/>
              </w:rPr>
              <w:t>Patients</w:t>
            </w:r>
          </w:p>
        </w:tc>
        <w:tc>
          <w:tcPr>
            <w:tcW w:w="5778" w:type="dxa"/>
          </w:tcPr>
          <w:p w14:paraId="68F20505" w14:textId="7198C978" w:rsidR="0034510A" w:rsidRDefault="0034510A" w:rsidP="001969DC">
            <w:pPr>
              <w:rPr>
                <w:rFonts w:ascii="Arial" w:hAnsi="Arial" w:cs="Arial"/>
                <w:sz w:val="20"/>
                <w:szCs w:val="22"/>
              </w:rPr>
            </w:pPr>
            <w:r>
              <w:rPr>
                <w:rFonts w:ascii="Arial" w:hAnsi="Arial" w:cs="Arial"/>
                <w:sz w:val="20"/>
                <w:szCs w:val="22"/>
              </w:rPr>
              <w:t>Do patients know about guideline (to get bloodwork every 3 months)?</w:t>
            </w:r>
          </w:p>
          <w:p w14:paraId="456BFF35" w14:textId="77777777" w:rsidR="0034510A" w:rsidRDefault="0034510A" w:rsidP="001969DC">
            <w:pPr>
              <w:rPr>
                <w:rFonts w:ascii="Arial" w:hAnsi="Arial" w:cs="Arial"/>
                <w:sz w:val="20"/>
                <w:szCs w:val="22"/>
              </w:rPr>
            </w:pPr>
            <w:r>
              <w:rPr>
                <w:rFonts w:ascii="Arial" w:hAnsi="Arial" w:cs="Arial"/>
                <w:sz w:val="20"/>
                <w:szCs w:val="22"/>
              </w:rPr>
              <w:t>Do patients know about potential harms of medications (and importance of monitoring)?</w:t>
            </w:r>
          </w:p>
          <w:p w14:paraId="6D7A802B" w14:textId="725FBA93" w:rsidR="0034510A" w:rsidRPr="00815A93" w:rsidRDefault="0034510A" w:rsidP="001969DC">
            <w:pPr>
              <w:rPr>
                <w:rFonts w:ascii="Arial" w:hAnsi="Arial" w:cs="Arial"/>
                <w:sz w:val="20"/>
                <w:szCs w:val="22"/>
              </w:rPr>
            </w:pPr>
            <w:r>
              <w:rPr>
                <w:rFonts w:ascii="Arial" w:hAnsi="Arial" w:cs="Arial"/>
                <w:sz w:val="20"/>
                <w:szCs w:val="22"/>
              </w:rPr>
              <w:t>Do patients know about the importance of coming to visits to optimize disease control to prevent morbidity from disease?</w:t>
            </w:r>
          </w:p>
        </w:tc>
      </w:tr>
      <w:tr w:rsidR="0034510A" w14:paraId="70971D83" w14:textId="77777777" w:rsidTr="0034510A">
        <w:tc>
          <w:tcPr>
            <w:tcW w:w="2358" w:type="dxa"/>
          </w:tcPr>
          <w:p w14:paraId="7EF5ED01" w14:textId="2E371E78" w:rsidR="0034510A" w:rsidRPr="00815A93" w:rsidRDefault="0034510A" w:rsidP="00815A93">
            <w:pPr>
              <w:rPr>
                <w:rFonts w:ascii="Arial" w:hAnsi="Arial" w:cs="Arial"/>
                <w:sz w:val="20"/>
                <w:szCs w:val="22"/>
              </w:rPr>
            </w:pPr>
            <w:r w:rsidRPr="00815A93">
              <w:rPr>
                <w:rFonts w:ascii="Arial" w:hAnsi="Arial" w:cs="Arial"/>
                <w:sz w:val="20"/>
                <w:szCs w:val="22"/>
              </w:rPr>
              <w:t>Social/professional role and identity</w:t>
            </w:r>
          </w:p>
        </w:tc>
        <w:tc>
          <w:tcPr>
            <w:tcW w:w="1440" w:type="dxa"/>
          </w:tcPr>
          <w:p w14:paraId="0908A75E" w14:textId="068C14CD" w:rsidR="0034510A" w:rsidRDefault="0034510A" w:rsidP="001969DC">
            <w:pPr>
              <w:rPr>
                <w:rFonts w:ascii="Arial" w:hAnsi="Arial" w:cs="Arial"/>
                <w:sz w:val="20"/>
                <w:szCs w:val="22"/>
              </w:rPr>
            </w:pPr>
            <w:r>
              <w:rPr>
                <w:rFonts w:ascii="Arial" w:hAnsi="Arial" w:cs="Arial"/>
                <w:sz w:val="20"/>
                <w:szCs w:val="22"/>
              </w:rPr>
              <w:t>Providers</w:t>
            </w:r>
          </w:p>
        </w:tc>
        <w:tc>
          <w:tcPr>
            <w:tcW w:w="5778" w:type="dxa"/>
          </w:tcPr>
          <w:p w14:paraId="734D1E7A" w14:textId="0020E548" w:rsidR="0034510A" w:rsidRPr="00815A93" w:rsidRDefault="0034510A" w:rsidP="001969DC">
            <w:pPr>
              <w:rPr>
                <w:rFonts w:ascii="Arial" w:hAnsi="Arial" w:cs="Arial"/>
                <w:sz w:val="20"/>
                <w:szCs w:val="22"/>
              </w:rPr>
            </w:pPr>
            <w:r>
              <w:rPr>
                <w:rFonts w:ascii="Arial" w:hAnsi="Arial" w:cs="Arial"/>
                <w:sz w:val="20"/>
                <w:szCs w:val="22"/>
              </w:rPr>
              <w:t>How often do providers feel there are or should be ‘exceptions to the rule’ in terms of monitoring frequency?</w:t>
            </w:r>
          </w:p>
        </w:tc>
      </w:tr>
      <w:tr w:rsidR="0034510A" w14:paraId="10E38519" w14:textId="77777777" w:rsidTr="0034510A">
        <w:tc>
          <w:tcPr>
            <w:tcW w:w="2358" w:type="dxa"/>
          </w:tcPr>
          <w:p w14:paraId="705419B5" w14:textId="6BEFF791" w:rsidR="0034510A" w:rsidRPr="00815A93" w:rsidRDefault="0034510A" w:rsidP="001969DC">
            <w:pPr>
              <w:rPr>
                <w:rFonts w:ascii="Arial" w:hAnsi="Arial" w:cs="Arial"/>
                <w:sz w:val="20"/>
                <w:szCs w:val="22"/>
              </w:rPr>
            </w:pPr>
            <w:r w:rsidRPr="00815A93">
              <w:rPr>
                <w:rFonts w:ascii="Arial" w:hAnsi="Arial" w:cs="Arial"/>
                <w:sz w:val="20"/>
                <w:szCs w:val="22"/>
              </w:rPr>
              <w:t>Self-efficacy</w:t>
            </w:r>
          </w:p>
        </w:tc>
        <w:tc>
          <w:tcPr>
            <w:tcW w:w="1440" w:type="dxa"/>
          </w:tcPr>
          <w:p w14:paraId="02C3330E" w14:textId="6905B303" w:rsidR="0034510A" w:rsidRDefault="0034510A" w:rsidP="001969DC">
            <w:pPr>
              <w:rPr>
                <w:rFonts w:ascii="Arial" w:hAnsi="Arial" w:cs="Arial"/>
                <w:sz w:val="20"/>
                <w:szCs w:val="22"/>
              </w:rPr>
            </w:pPr>
            <w:r>
              <w:rPr>
                <w:rFonts w:ascii="Arial" w:hAnsi="Arial" w:cs="Arial"/>
                <w:sz w:val="20"/>
                <w:szCs w:val="22"/>
              </w:rPr>
              <w:t>Patients &amp; Providers</w:t>
            </w:r>
          </w:p>
        </w:tc>
        <w:tc>
          <w:tcPr>
            <w:tcW w:w="5778" w:type="dxa"/>
          </w:tcPr>
          <w:p w14:paraId="6835C0C2" w14:textId="77777777" w:rsidR="0034510A" w:rsidRDefault="0034510A" w:rsidP="001969DC">
            <w:pPr>
              <w:rPr>
                <w:rFonts w:ascii="Arial" w:hAnsi="Arial" w:cs="Arial"/>
                <w:sz w:val="20"/>
                <w:szCs w:val="22"/>
              </w:rPr>
            </w:pPr>
            <w:r>
              <w:rPr>
                <w:rFonts w:ascii="Arial" w:hAnsi="Arial" w:cs="Arial"/>
                <w:sz w:val="20"/>
                <w:szCs w:val="22"/>
              </w:rPr>
              <w:t>How difficult is it for patients to get their bloodwork completed prior to each medication refill? What barriers do they face? Is it hard to remember to get bloodwork? How difficult is it to come to visits? How difficult is it to schedule return visits?</w:t>
            </w:r>
          </w:p>
          <w:p w14:paraId="5C77EBED" w14:textId="77777777" w:rsidR="0034510A" w:rsidRDefault="0034510A" w:rsidP="001969DC">
            <w:pPr>
              <w:rPr>
                <w:rFonts w:ascii="Arial" w:hAnsi="Arial" w:cs="Arial"/>
                <w:sz w:val="20"/>
                <w:szCs w:val="22"/>
              </w:rPr>
            </w:pPr>
            <w:r>
              <w:rPr>
                <w:rFonts w:ascii="Arial" w:hAnsi="Arial" w:cs="Arial"/>
                <w:sz w:val="20"/>
                <w:szCs w:val="22"/>
              </w:rPr>
              <w:t>How difficult is it (currently) for providers to figure out which of their patients currently take DMARDs?</w:t>
            </w:r>
          </w:p>
          <w:p w14:paraId="778280BA" w14:textId="49B120E4" w:rsidR="0034510A" w:rsidRDefault="0034510A" w:rsidP="001969DC">
            <w:pPr>
              <w:rPr>
                <w:rFonts w:ascii="Arial" w:hAnsi="Arial" w:cs="Arial"/>
                <w:sz w:val="20"/>
                <w:szCs w:val="22"/>
              </w:rPr>
            </w:pPr>
            <w:r>
              <w:rPr>
                <w:rFonts w:ascii="Arial" w:hAnsi="Arial" w:cs="Arial"/>
                <w:sz w:val="20"/>
                <w:szCs w:val="22"/>
              </w:rPr>
              <w:t>How difficult is it for providers to figure out which of their patients on DMARDs are due to have bloodwork?</w:t>
            </w:r>
          </w:p>
          <w:p w14:paraId="59439622" w14:textId="2B47B621" w:rsidR="0034510A" w:rsidRPr="00815A93" w:rsidRDefault="0034510A" w:rsidP="001969DC">
            <w:pPr>
              <w:rPr>
                <w:rFonts w:ascii="Arial" w:hAnsi="Arial" w:cs="Arial"/>
                <w:sz w:val="20"/>
                <w:szCs w:val="22"/>
              </w:rPr>
            </w:pPr>
            <w:r>
              <w:rPr>
                <w:rFonts w:ascii="Arial" w:hAnsi="Arial" w:cs="Arial"/>
                <w:sz w:val="20"/>
                <w:szCs w:val="22"/>
              </w:rPr>
              <w:t xml:space="preserve">How difficult is it for providers to figure out which of their patients on DMARDs are due for a visit or recently missed a visit? </w:t>
            </w:r>
          </w:p>
        </w:tc>
      </w:tr>
      <w:tr w:rsidR="0034510A" w14:paraId="5C1155A6" w14:textId="77777777" w:rsidTr="0034510A">
        <w:tc>
          <w:tcPr>
            <w:tcW w:w="2358" w:type="dxa"/>
          </w:tcPr>
          <w:p w14:paraId="0375D565" w14:textId="64915894" w:rsidR="0034510A" w:rsidRPr="00815A93" w:rsidRDefault="0034510A" w:rsidP="001969DC">
            <w:pPr>
              <w:rPr>
                <w:rFonts w:ascii="Arial" w:hAnsi="Arial" w:cs="Arial"/>
                <w:sz w:val="20"/>
                <w:szCs w:val="22"/>
              </w:rPr>
            </w:pPr>
            <w:r w:rsidRPr="00815A93">
              <w:rPr>
                <w:rFonts w:ascii="Arial" w:hAnsi="Arial" w:cs="Arial"/>
                <w:sz w:val="20"/>
                <w:szCs w:val="22"/>
              </w:rPr>
              <w:t>Beliefs about consequences</w:t>
            </w:r>
          </w:p>
        </w:tc>
        <w:tc>
          <w:tcPr>
            <w:tcW w:w="1440" w:type="dxa"/>
          </w:tcPr>
          <w:p w14:paraId="78036DEB" w14:textId="4714F33B" w:rsidR="0034510A" w:rsidRPr="00815A93" w:rsidRDefault="005F208C" w:rsidP="001969DC">
            <w:pPr>
              <w:rPr>
                <w:rFonts w:ascii="Arial" w:hAnsi="Arial" w:cs="Arial"/>
                <w:sz w:val="20"/>
                <w:szCs w:val="22"/>
              </w:rPr>
            </w:pPr>
            <w:r>
              <w:rPr>
                <w:rFonts w:ascii="Arial" w:hAnsi="Arial" w:cs="Arial"/>
                <w:sz w:val="20"/>
                <w:szCs w:val="22"/>
              </w:rPr>
              <w:t>Patients</w:t>
            </w:r>
          </w:p>
        </w:tc>
        <w:tc>
          <w:tcPr>
            <w:tcW w:w="5778" w:type="dxa"/>
          </w:tcPr>
          <w:p w14:paraId="36D31D21" w14:textId="09C3F940" w:rsidR="0034510A" w:rsidRPr="00815A93" w:rsidRDefault="005F208C" w:rsidP="001969DC">
            <w:pPr>
              <w:rPr>
                <w:rFonts w:ascii="Arial" w:hAnsi="Arial" w:cs="Arial"/>
                <w:sz w:val="20"/>
                <w:szCs w:val="22"/>
              </w:rPr>
            </w:pPr>
            <w:r>
              <w:rPr>
                <w:rFonts w:ascii="Arial" w:hAnsi="Arial" w:cs="Arial"/>
                <w:sz w:val="20"/>
                <w:szCs w:val="22"/>
              </w:rPr>
              <w:t>What do patients think will happen if they miss bloodwork, refills, or appointments?</w:t>
            </w:r>
          </w:p>
        </w:tc>
      </w:tr>
      <w:tr w:rsidR="0034510A" w14:paraId="71051CD5" w14:textId="77777777" w:rsidTr="0034510A">
        <w:tc>
          <w:tcPr>
            <w:tcW w:w="2358" w:type="dxa"/>
          </w:tcPr>
          <w:p w14:paraId="200FB944" w14:textId="73E37A33" w:rsidR="0034510A" w:rsidRPr="00815A93" w:rsidRDefault="0034510A" w:rsidP="001969DC">
            <w:pPr>
              <w:rPr>
                <w:rFonts w:ascii="Arial" w:hAnsi="Arial" w:cs="Arial"/>
                <w:sz w:val="20"/>
                <w:szCs w:val="22"/>
              </w:rPr>
            </w:pPr>
            <w:r w:rsidRPr="00815A93">
              <w:rPr>
                <w:rFonts w:ascii="Arial" w:hAnsi="Arial" w:cs="Arial"/>
                <w:sz w:val="20"/>
                <w:szCs w:val="22"/>
              </w:rPr>
              <w:t>Motivation and goals</w:t>
            </w:r>
          </w:p>
        </w:tc>
        <w:tc>
          <w:tcPr>
            <w:tcW w:w="1440" w:type="dxa"/>
          </w:tcPr>
          <w:p w14:paraId="36865572" w14:textId="3E3DC56C" w:rsidR="0034510A" w:rsidRPr="00815A93" w:rsidRDefault="005F208C" w:rsidP="001969DC">
            <w:pPr>
              <w:rPr>
                <w:rFonts w:ascii="Arial" w:hAnsi="Arial" w:cs="Arial"/>
                <w:sz w:val="20"/>
                <w:szCs w:val="22"/>
              </w:rPr>
            </w:pPr>
            <w:r>
              <w:rPr>
                <w:rFonts w:ascii="Arial" w:hAnsi="Arial" w:cs="Arial"/>
                <w:sz w:val="20"/>
                <w:szCs w:val="22"/>
              </w:rPr>
              <w:t>Providers</w:t>
            </w:r>
          </w:p>
        </w:tc>
        <w:tc>
          <w:tcPr>
            <w:tcW w:w="5778" w:type="dxa"/>
          </w:tcPr>
          <w:p w14:paraId="15E3810A" w14:textId="77777777" w:rsidR="0034510A" w:rsidRDefault="005F208C" w:rsidP="005F208C">
            <w:pPr>
              <w:rPr>
                <w:rFonts w:ascii="Arial" w:hAnsi="Arial" w:cs="Arial"/>
                <w:sz w:val="20"/>
                <w:szCs w:val="22"/>
              </w:rPr>
            </w:pPr>
            <w:r>
              <w:rPr>
                <w:rFonts w:ascii="Arial" w:hAnsi="Arial" w:cs="Arial"/>
                <w:sz w:val="20"/>
                <w:szCs w:val="22"/>
              </w:rPr>
              <w:t xml:space="preserve">Do they feel they have the time to identify at-risk patients? </w:t>
            </w:r>
          </w:p>
          <w:p w14:paraId="2BCCF5F9" w14:textId="70A5C876" w:rsidR="005F208C" w:rsidRPr="00815A93" w:rsidRDefault="005F208C" w:rsidP="005F208C">
            <w:pPr>
              <w:rPr>
                <w:rFonts w:ascii="Arial" w:hAnsi="Arial" w:cs="Arial"/>
                <w:sz w:val="20"/>
                <w:szCs w:val="22"/>
              </w:rPr>
            </w:pPr>
            <w:r>
              <w:rPr>
                <w:rFonts w:ascii="Arial" w:hAnsi="Arial" w:cs="Arial"/>
                <w:sz w:val="20"/>
                <w:szCs w:val="22"/>
              </w:rPr>
              <w:t xml:space="preserve">Do providers face other competing priorities? </w:t>
            </w:r>
          </w:p>
        </w:tc>
      </w:tr>
      <w:tr w:rsidR="0034510A" w14:paraId="187F274B" w14:textId="77777777" w:rsidTr="0034510A">
        <w:tc>
          <w:tcPr>
            <w:tcW w:w="2358" w:type="dxa"/>
          </w:tcPr>
          <w:p w14:paraId="6C300D3D" w14:textId="78D3DE13" w:rsidR="0034510A" w:rsidRPr="00815A93" w:rsidRDefault="0034510A" w:rsidP="001969DC">
            <w:pPr>
              <w:rPr>
                <w:rFonts w:ascii="Arial" w:hAnsi="Arial" w:cs="Arial"/>
                <w:sz w:val="20"/>
                <w:szCs w:val="22"/>
              </w:rPr>
            </w:pPr>
            <w:r>
              <w:rPr>
                <w:rFonts w:ascii="Arial" w:hAnsi="Arial" w:cs="Arial"/>
                <w:sz w:val="20"/>
                <w:szCs w:val="22"/>
              </w:rPr>
              <w:t>Memory, attention and decision processes</w:t>
            </w:r>
          </w:p>
        </w:tc>
        <w:tc>
          <w:tcPr>
            <w:tcW w:w="1440" w:type="dxa"/>
          </w:tcPr>
          <w:p w14:paraId="4C205101" w14:textId="2308453D" w:rsidR="0034510A" w:rsidRPr="00815A93" w:rsidRDefault="005F208C" w:rsidP="001969DC">
            <w:pPr>
              <w:rPr>
                <w:rFonts w:ascii="Arial" w:hAnsi="Arial" w:cs="Arial"/>
                <w:sz w:val="20"/>
                <w:szCs w:val="22"/>
              </w:rPr>
            </w:pPr>
            <w:r>
              <w:rPr>
                <w:rFonts w:ascii="Arial" w:hAnsi="Arial" w:cs="Arial"/>
                <w:sz w:val="20"/>
                <w:szCs w:val="22"/>
              </w:rPr>
              <w:t>Providers</w:t>
            </w:r>
          </w:p>
        </w:tc>
        <w:tc>
          <w:tcPr>
            <w:tcW w:w="5778" w:type="dxa"/>
          </w:tcPr>
          <w:p w14:paraId="09589164" w14:textId="77777777" w:rsidR="0034510A" w:rsidRDefault="005F208C" w:rsidP="001969DC">
            <w:pPr>
              <w:rPr>
                <w:rFonts w:ascii="Arial" w:hAnsi="Arial" w:cs="Arial"/>
                <w:sz w:val="20"/>
                <w:szCs w:val="22"/>
              </w:rPr>
            </w:pPr>
            <w:r>
              <w:rPr>
                <w:rFonts w:ascii="Arial" w:hAnsi="Arial" w:cs="Arial"/>
                <w:sz w:val="20"/>
                <w:szCs w:val="22"/>
              </w:rPr>
              <w:t>Is identifying patients who haven’t had bloodwork something they usually do? Is identifying patients who haven’t been seen something they usually do?</w:t>
            </w:r>
          </w:p>
          <w:p w14:paraId="5838DCE5" w14:textId="0622989B" w:rsidR="005F208C" w:rsidRPr="00815A93" w:rsidRDefault="005F208C" w:rsidP="001969DC">
            <w:pPr>
              <w:rPr>
                <w:rFonts w:ascii="Arial" w:hAnsi="Arial" w:cs="Arial"/>
                <w:sz w:val="20"/>
                <w:szCs w:val="22"/>
              </w:rPr>
            </w:pPr>
            <w:r>
              <w:rPr>
                <w:rFonts w:ascii="Arial" w:hAnsi="Arial" w:cs="Arial"/>
                <w:sz w:val="20"/>
                <w:szCs w:val="22"/>
              </w:rPr>
              <w:t>Can providers envision doing these things?</w:t>
            </w:r>
          </w:p>
        </w:tc>
      </w:tr>
      <w:tr w:rsidR="0034510A" w14:paraId="05B0E34E" w14:textId="77777777" w:rsidTr="0034510A">
        <w:tc>
          <w:tcPr>
            <w:tcW w:w="2358" w:type="dxa"/>
          </w:tcPr>
          <w:p w14:paraId="61132383" w14:textId="25CE6B7E" w:rsidR="0034510A" w:rsidRPr="00815A93" w:rsidRDefault="0034510A" w:rsidP="001969DC">
            <w:pPr>
              <w:rPr>
                <w:rFonts w:ascii="Arial" w:hAnsi="Arial" w:cs="Arial"/>
                <w:sz w:val="20"/>
                <w:szCs w:val="22"/>
              </w:rPr>
            </w:pPr>
            <w:r>
              <w:rPr>
                <w:rFonts w:ascii="Arial" w:hAnsi="Arial" w:cs="Arial"/>
                <w:sz w:val="20"/>
                <w:szCs w:val="22"/>
              </w:rPr>
              <w:t>Environmental context and resources</w:t>
            </w:r>
          </w:p>
        </w:tc>
        <w:tc>
          <w:tcPr>
            <w:tcW w:w="1440" w:type="dxa"/>
          </w:tcPr>
          <w:p w14:paraId="6B482917" w14:textId="78452542" w:rsidR="0034510A" w:rsidRPr="00815A93" w:rsidRDefault="005F208C" w:rsidP="001969DC">
            <w:pPr>
              <w:rPr>
                <w:rFonts w:ascii="Arial" w:hAnsi="Arial" w:cs="Arial"/>
                <w:sz w:val="20"/>
                <w:szCs w:val="22"/>
              </w:rPr>
            </w:pPr>
            <w:r>
              <w:rPr>
                <w:rFonts w:ascii="Arial" w:hAnsi="Arial" w:cs="Arial"/>
                <w:sz w:val="20"/>
                <w:szCs w:val="22"/>
              </w:rPr>
              <w:t>Providers</w:t>
            </w:r>
          </w:p>
        </w:tc>
        <w:tc>
          <w:tcPr>
            <w:tcW w:w="5778" w:type="dxa"/>
          </w:tcPr>
          <w:p w14:paraId="6B0EB787" w14:textId="77777777" w:rsidR="0034510A" w:rsidRDefault="005F208C" w:rsidP="001969DC">
            <w:pPr>
              <w:rPr>
                <w:rFonts w:ascii="Arial" w:hAnsi="Arial" w:cs="Arial"/>
                <w:sz w:val="20"/>
                <w:szCs w:val="22"/>
              </w:rPr>
            </w:pPr>
            <w:r>
              <w:rPr>
                <w:rFonts w:ascii="Arial" w:hAnsi="Arial" w:cs="Arial"/>
                <w:sz w:val="20"/>
                <w:szCs w:val="22"/>
              </w:rPr>
              <w:t>To what extent do current systems facilitate monitoring of patients? What barriers currently exist? Is there one specific way, or does everyone have their own way? Do other specialties do this well already? What are other strategies in place?</w:t>
            </w:r>
          </w:p>
          <w:p w14:paraId="41EEEAC2" w14:textId="6C5072F1" w:rsidR="005F208C" w:rsidRPr="00815A93" w:rsidRDefault="005F208C" w:rsidP="001969DC">
            <w:pPr>
              <w:rPr>
                <w:rFonts w:ascii="Arial" w:hAnsi="Arial" w:cs="Arial"/>
                <w:sz w:val="20"/>
                <w:szCs w:val="22"/>
              </w:rPr>
            </w:pPr>
            <w:r>
              <w:rPr>
                <w:rFonts w:ascii="Arial" w:hAnsi="Arial" w:cs="Arial"/>
                <w:sz w:val="20"/>
                <w:szCs w:val="22"/>
              </w:rPr>
              <w:t>Would the additional monitoring require additional resources? Can a system be built that initially requires resources but then becomes integrated into clinic work-flow?</w:t>
            </w:r>
          </w:p>
        </w:tc>
      </w:tr>
      <w:tr w:rsidR="0034510A" w14:paraId="65809E45" w14:textId="77777777" w:rsidTr="0034510A">
        <w:tc>
          <w:tcPr>
            <w:tcW w:w="2358" w:type="dxa"/>
          </w:tcPr>
          <w:p w14:paraId="23A1679B" w14:textId="602C00BC" w:rsidR="0034510A" w:rsidRDefault="0034510A" w:rsidP="001969DC">
            <w:pPr>
              <w:rPr>
                <w:rFonts w:ascii="Arial" w:hAnsi="Arial" w:cs="Arial"/>
                <w:sz w:val="20"/>
                <w:szCs w:val="22"/>
              </w:rPr>
            </w:pPr>
            <w:r>
              <w:rPr>
                <w:rFonts w:ascii="Arial" w:hAnsi="Arial" w:cs="Arial"/>
                <w:sz w:val="20"/>
                <w:szCs w:val="22"/>
              </w:rPr>
              <w:t>Social influences/norms</w:t>
            </w:r>
          </w:p>
        </w:tc>
        <w:tc>
          <w:tcPr>
            <w:tcW w:w="1440" w:type="dxa"/>
          </w:tcPr>
          <w:p w14:paraId="7568AF25" w14:textId="655676BE" w:rsidR="0034510A" w:rsidRPr="00815A93" w:rsidRDefault="005F208C" w:rsidP="001969DC">
            <w:pPr>
              <w:rPr>
                <w:rFonts w:ascii="Arial" w:hAnsi="Arial" w:cs="Arial"/>
                <w:sz w:val="20"/>
                <w:szCs w:val="22"/>
              </w:rPr>
            </w:pPr>
            <w:r>
              <w:rPr>
                <w:rFonts w:ascii="Arial" w:hAnsi="Arial" w:cs="Arial"/>
                <w:sz w:val="20"/>
                <w:szCs w:val="22"/>
              </w:rPr>
              <w:t>Patients &amp; providers</w:t>
            </w:r>
          </w:p>
        </w:tc>
        <w:tc>
          <w:tcPr>
            <w:tcW w:w="5778" w:type="dxa"/>
          </w:tcPr>
          <w:p w14:paraId="3C98D181" w14:textId="77777777" w:rsidR="005F208C" w:rsidRDefault="005F208C" w:rsidP="001969DC">
            <w:pPr>
              <w:rPr>
                <w:rFonts w:ascii="Arial" w:hAnsi="Arial" w:cs="Arial"/>
                <w:sz w:val="20"/>
                <w:szCs w:val="22"/>
              </w:rPr>
            </w:pPr>
            <w:r>
              <w:rPr>
                <w:rFonts w:ascii="Arial" w:hAnsi="Arial" w:cs="Arial"/>
                <w:sz w:val="20"/>
                <w:szCs w:val="22"/>
              </w:rPr>
              <w:t xml:space="preserve">To what extent do patients rely on others to help them remember to schedule and attend appointments and get bloodwork? </w:t>
            </w:r>
          </w:p>
          <w:p w14:paraId="4D3E2E3C" w14:textId="0F71B709" w:rsidR="0034510A" w:rsidRPr="00815A93" w:rsidRDefault="005F208C" w:rsidP="001969DC">
            <w:pPr>
              <w:rPr>
                <w:rFonts w:ascii="Arial" w:hAnsi="Arial" w:cs="Arial"/>
                <w:sz w:val="20"/>
                <w:szCs w:val="22"/>
              </w:rPr>
            </w:pPr>
            <w:r>
              <w:rPr>
                <w:rFonts w:ascii="Arial" w:hAnsi="Arial" w:cs="Arial"/>
                <w:sz w:val="20"/>
                <w:szCs w:val="22"/>
              </w:rPr>
              <w:t>To what extent are providers rewarded for a system of improved monitoring (or is it just feeling good for doing the right thing?)</w:t>
            </w:r>
          </w:p>
        </w:tc>
      </w:tr>
      <w:tr w:rsidR="0034510A" w14:paraId="7A77CD53" w14:textId="77777777" w:rsidTr="0034510A">
        <w:tc>
          <w:tcPr>
            <w:tcW w:w="2358" w:type="dxa"/>
          </w:tcPr>
          <w:p w14:paraId="39237804" w14:textId="1325289B" w:rsidR="0034510A" w:rsidRDefault="0034510A" w:rsidP="001969DC">
            <w:pPr>
              <w:rPr>
                <w:rFonts w:ascii="Arial" w:hAnsi="Arial" w:cs="Arial"/>
                <w:sz w:val="20"/>
                <w:szCs w:val="22"/>
              </w:rPr>
            </w:pPr>
            <w:r>
              <w:rPr>
                <w:rFonts w:ascii="Arial" w:hAnsi="Arial" w:cs="Arial"/>
                <w:sz w:val="20"/>
                <w:szCs w:val="22"/>
              </w:rPr>
              <w:t>Emotion</w:t>
            </w:r>
          </w:p>
        </w:tc>
        <w:tc>
          <w:tcPr>
            <w:tcW w:w="1440" w:type="dxa"/>
          </w:tcPr>
          <w:p w14:paraId="3A169B34" w14:textId="7A9AB959" w:rsidR="0034510A" w:rsidRPr="00815A93" w:rsidRDefault="00F10A4E" w:rsidP="001969DC">
            <w:pPr>
              <w:rPr>
                <w:rFonts w:ascii="Arial" w:hAnsi="Arial" w:cs="Arial"/>
                <w:sz w:val="20"/>
                <w:szCs w:val="22"/>
              </w:rPr>
            </w:pPr>
            <w:r>
              <w:rPr>
                <w:rFonts w:ascii="Arial" w:hAnsi="Arial" w:cs="Arial"/>
                <w:sz w:val="20"/>
                <w:szCs w:val="22"/>
              </w:rPr>
              <w:t>Patients &amp; providers</w:t>
            </w:r>
          </w:p>
        </w:tc>
        <w:tc>
          <w:tcPr>
            <w:tcW w:w="5778" w:type="dxa"/>
          </w:tcPr>
          <w:p w14:paraId="63A510B5" w14:textId="77777777" w:rsidR="0034510A" w:rsidRDefault="00F10A4E" w:rsidP="001969DC">
            <w:pPr>
              <w:rPr>
                <w:rFonts w:ascii="Arial" w:hAnsi="Arial" w:cs="Arial"/>
                <w:sz w:val="20"/>
                <w:szCs w:val="22"/>
              </w:rPr>
            </w:pPr>
            <w:r>
              <w:rPr>
                <w:rFonts w:ascii="Arial" w:hAnsi="Arial" w:cs="Arial"/>
                <w:sz w:val="20"/>
                <w:szCs w:val="22"/>
              </w:rPr>
              <w:t>Does getting bloodwork or attending visits provoke an emotional response?</w:t>
            </w:r>
          </w:p>
          <w:p w14:paraId="7F0B959E" w14:textId="0CE9FFF1" w:rsidR="00F10A4E" w:rsidRPr="00815A93" w:rsidRDefault="00F10A4E" w:rsidP="001969DC">
            <w:pPr>
              <w:rPr>
                <w:rFonts w:ascii="Arial" w:hAnsi="Arial" w:cs="Arial"/>
                <w:sz w:val="20"/>
                <w:szCs w:val="22"/>
              </w:rPr>
            </w:pPr>
            <w:r>
              <w:rPr>
                <w:rFonts w:ascii="Arial" w:hAnsi="Arial" w:cs="Arial"/>
                <w:sz w:val="20"/>
                <w:szCs w:val="22"/>
              </w:rPr>
              <w:t>Does increasing patient-tracking elicit an emotional response by providers (ie groan – one more thing I don’t have time for)</w:t>
            </w:r>
          </w:p>
        </w:tc>
      </w:tr>
      <w:tr w:rsidR="0034510A" w14:paraId="21E16D54" w14:textId="77777777" w:rsidTr="0034510A">
        <w:tc>
          <w:tcPr>
            <w:tcW w:w="2358" w:type="dxa"/>
          </w:tcPr>
          <w:p w14:paraId="5E1C0D0A" w14:textId="4E7EDF52" w:rsidR="0034510A" w:rsidRDefault="0034510A" w:rsidP="001969DC">
            <w:pPr>
              <w:rPr>
                <w:rFonts w:ascii="Arial" w:hAnsi="Arial" w:cs="Arial"/>
                <w:sz w:val="20"/>
                <w:szCs w:val="22"/>
              </w:rPr>
            </w:pPr>
            <w:r>
              <w:rPr>
                <w:rFonts w:ascii="Arial" w:hAnsi="Arial" w:cs="Arial"/>
                <w:sz w:val="20"/>
                <w:szCs w:val="22"/>
              </w:rPr>
              <w:t>Behavioral regulation</w:t>
            </w:r>
          </w:p>
        </w:tc>
        <w:tc>
          <w:tcPr>
            <w:tcW w:w="1440" w:type="dxa"/>
          </w:tcPr>
          <w:p w14:paraId="744BB1CD" w14:textId="080C6F3C" w:rsidR="0034510A" w:rsidRPr="00815A93" w:rsidRDefault="00F10A4E" w:rsidP="001969DC">
            <w:pPr>
              <w:rPr>
                <w:rFonts w:ascii="Arial" w:hAnsi="Arial" w:cs="Arial"/>
                <w:sz w:val="20"/>
                <w:szCs w:val="22"/>
              </w:rPr>
            </w:pPr>
            <w:r>
              <w:rPr>
                <w:rFonts w:ascii="Arial" w:hAnsi="Arial" w:cs="Arial"/>
                <w:sz w:val="20"/>
                <w:szCs w:val="22"/>
              </w:rPr>
              <w:t>Providers</w:t>
            </w:r>
          </w:p>
        </w:tc>
        <w:tc>
          <w:tcPr>
            <w:tcW w:w="5778" w:type="dxa"/>
          </w:tcPr>
          <w:p w14:paraId="61A56A07" w14:textId="29C3030C" w:rsidR="0034510A" w:rsidRPr="00815A93" w:rsidRDefault="00F10A4E" w:rsidP="00F10A4E">
            <w:pPr>
              <w:rPr>
                <w:rFonts w:ascii="Arial" w:hAnsi="Arial" w:cs="Arial"/>
                <w:sz w:val="20"/>
                <w:szCs w:val="22"/>
              </w:rPr>
            </w:pPr>
            <w:r>
              <w:rPr>
                <w:rFonts w:ascii="Arial" w:hAnsi="Arial" w:cs="Arial"/>
                <w:sz w:val="20"/>
                <w:szCs w:val="22"/>
              </w:rPr>
              <w:t>What steps are needed to create a system where monitoring and ensuring safety are automated and engage providers only when there are problems or gaps in care?</w:t>
            </w:r>
          </w:p>
        </w:tc>
      </w:tr>
      <w:tr w:rsidR="0034510A" w14:paraId="5B9BF34E" w14:textId="77777777" w:rsidTr="0034510A">
        <w:tc>
          <w:tcPr>
            <w:tcW w:w="2358" w:type="dxa"/>
          </w:tcPr>
          <w:p w14:paraId="6DAE905E" w14:textId="635AE28A" w:rsidR="0034510A" w:rsidRDefault="0034510A" w:rsidP="001969DC">
            <w:pPr>
              <w:rPr>
                <w:rFonts w:ascii="Arial" w:hAnsi="Arial" w:cs="Arial"/>
                <w:sz w:val="20"/>
                <w:szCs w:val="22"/>
              </w:rPr>
            </w:pPr>
            <w:r>
              <w:rPr>
                <w:rFonts w:ascii="Arial" w:hAnsi="Arial" w:cs="Arial"/>
                <w:sz w:val="20"/>
                <w:szCs w:val="22"/>
              </w:rPr>
              <w:t>Nature of the behaviors</w:t>
            </w:r>
          </w:p>
        </w:tc>
        <w:tc>
          <w:tcPr>
            <w:tcW w:w="1440" w:type="dxa"/>
          </w:tcPr>
          <w:p w14:paraId="33BC1A54" w14:textId="17FB4028" w:rsidR="0034510A" w:rsidRPr="00815A93" w:rsidRDefault="00F10A4E" w:rsidP="001969DC">
            <w:pPr>
              <w:rPr>
                <w:rFonts w:ascii="Arial" w:hAnsi="Arial" w:cs="Arial"/>
                <w:sz w:val="20"/>
                <w:szCs w:val="22"/>
              </w:rPr>
            </w:pPr>
            <w:r>
              <w:rPr>
                <w:rFonts w:ascii="Arial" w:hAnsi="Arial" w:cs="Arial"/>
                <w:sz w:val="20"/>
                <w:szCs w:val="22"/>
              </w:rPr>
              <w:t>Providers</w:t>
            </w:r>
          </w:p>
        </w:tc>
        <w:tc>
          <w:tcPr>
            <w:tcW w:w="5778" w:type="dxa"/>
          </w:tcPr>
          <w:p w14:paraId="658933FA" w14:textId="1EB6A3DF" w:rsidR="0034510A" w:rsidRPr="00815A93" w:rsidRDefault="00F10A4E" w:rsidP="001969DC">
            <w:pPr>
              <w:rPr>
                <w:rFonts w:ascii="Arial" w:hAnsi="Arial" w:cs="Arial"/>
                <w:sz w:val="20"/>
                <w:szCs w:val="22"/>
              </w:rPr>
            </w:pPr>
            <w:r>
              <w:rPr>
                <w:rFonts w:ascii="Arial" w:hAnsi="Arial" w:cs="Arial"/>
                <w:sz w:val="20"/>
                <w:szCs w:val="22"/>
              </w:rPr>
              <w:t>[Creating PDSA cycles]</w:t>
            </w:r>
          </w:p>
        </w:tc>
      </w:tr>
    </w:tbl>
    <w:p w14:paraId="78674F81" w14:textId="77777777" w:rsidR="008930B7" w:rsidRDefault="008930B7" w:rsidP="003E5861">
      <w:pPr>
        <w:rPr>
          <w:rFonts w:ascii="Arial" w:eastAsia="Times New Roman" w:hAnsi="Arial" w:cs="Arial"/>
          <w:b/>
          <w:sz w:val="20"/>
          <w:szCs w:val="20"/>
          <w:u w:val="single"/>
        </w:rPr>
      </w:pPr>
      <w:r>
        <w:rPr>
          <w:rFonts w:ascii="Arial" w:eastAsia="Times New Roman" w:hAnsi="Arial" w:cs="Arial"/>
          <w:b/>
          <w:sz w:val="20"/>
          <w:szCs w:val="20"/>
          <w:u w:val="single"/>
        </w:rPr>
        <w:lastRenderedPageBreak/>
        <w:t>TOOLS</w:t>
      </w:r>
    </w:p>
    <w:p w14:paraId="5D43D7CC" w14:textId="33D8C7C0" w:rsidR="008930B7" w:rsidRDefault="003E5861" w:rsidP="003E5861">
      <w:pPr>
        <w:rPr>
          <w:rFonts w:ascii="Arial" w:eastAsia="Times New Roman" w:hAnsi="Arial" w:cs="Arial"/>
          <w:b/>
          <w:sz w:val="20"/>
          <w:szCs w:val="20"/>
        </w:rPr>
      </w:pPr>
      <w:r w:rsidRPr="003E5861">
        <w:rPr>
          <w:rFonts w:ascii="Arial" w:eastAsia="Times New Roman" w:hAnsi="Arial" w:cs="Arial"/>
          <w:b/>
          <w:sz w:val="20"/>
          <w:szCs w:val="20"/>
        </w:rPr>
        <w:t xml:space="preserve">1. </w:t>
      </w:r>
      <w:r w:rsidR="008930B7" w:rsidRPr="008930B7">
        <w:rPr>
          <w:rFonts w:ascii="Arial" w:eastAsia="Times New Roman" w:hAnsi="Arial" w:cs="Arial"/>
          <w:b/>
          <w:sz w:val="20"/>
          <w:szCs w:val="20"/>
        </w:rPr>
        <w:t xml:space="preserve">Use the COM-B model to identify what needs to change in order for ONE of your selected target behaviors to occur. </w:t>
      </w:r>
    </w:p>
    <w:p w14:paraId="1E73D90F" w14:textId="77777777" w:rsidR="003E5861" w:rsidRPr="008930B7" w:rsidRDefault="003E5861" w:rsidP="003E5861">
      <w:pPr>
        <w:rPr>
          <w:rFonts w:ascii="Arial" w:eastAsia="Times New Roman" w:hAnsi="Arial" w:cs="Arial"/>
          <w:b/>
          <w:sz w:val="20"/>
          <w:szCs w:val="20"/>
        </w:rPr>
      </w:pPr>
    </w:p>
    <w:tbl>
      <w:tblPr>
        <w:tblW w:w="92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3870"/>
        <w:gridCol w:w="2610"/>
      </w:tblGrid>
      <w:tr w:rsidR="00F06BD2" w:rsidRPr="008930B7" w14:paraId="7099A49D" w14:textId="77777777" w:rsidTr="00123BA0">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14:paraId="0EBAA3E0" w14:textId="77777777"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COM-B Components</w:t>
            </w:r>
          </w:p>
        </w:tc>
        <w:tc>
          <w:tcPr>
            <w:tcW w:w="3870" w:type="dxa"/>
            <w:tcBorders>
              <w:top w:val="outset" w:sz="6" w:space="0" w:color="auto"/>
              <w:left w:val="outset" w:sz="6" w:space="0" w:color="auto"/>
              <w:bottom w:val="outset" w:sz="6" w:space="0" w:color="auto"/>
              <w:right w:val="outset" w:sz="6" w:space="0" w:color="auto"/>
            </w:tcBorders>
            <w:hideMark/>
          </w:tcPr>
          <w:p w14:paraId="292D7808" w14:textId="77777777"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What needs to happen for the target behavior to occur?</w:t>
            </w:r>
          </w:p>
        </w:tc>
        <w:tc>
          <w:tcPr>
            <w:tcW w:w="2610" w:type="dxa"/>
            <w:tcBorders>
              <w:top w:val="outset" w:sz="6" w:space="0" w:color="auto"/>
              <w:left w:val="outset" w:sz="6" w:space="0" w:color="auto"/>
              <w:bottom w:val="outset" w:sz="6" w:space="0" w:color="auto"/>
              <w:right w:val="outset" w:sz="6" w:space="0" w:color="auto"/>
            </w:tcBorders>
            <w:hideMark/>
          </w:tcPr>
          <w:p w14:paraId="50629276" w14:textId="77777777"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Is there a need for change?</w:t>
            </w:r>
          </w:p>
        </w:tc>
      </w:tr>
      <w:tr w:rsidR="00F06BD2" w:rsidRPr="008930B7" w14:paraId="2A10797D" w14:textId="77777777" w:rsidTr="00123BA0">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14:paraId="118039EF" w14:textId="7890EDF1" w:rsidR="008930B7" w:rsidRPr="008930B7" w:rsidRDefault="008930B7" w:rsidP="00876530">
            <w:pPr>
              <w:spacing w:before="100" w:beforeAutospacing="1" w:after="100" w:afterAutospacing="1"/>
              <w:rPr>
                <w:rFonts w:ascii="Arial" w:eastAsia="Times New Roman" w:hAnsi="Arial" w:cs="Arial"/>
                <w:b/>
                <w:bCs/>
                <w:sz w:val="20"/>
                <w:szCs w:val="20"/>
              </w:rPr>
            </w:pPr>
            <w:r w:rsidRPr="008930B7">
              <w:rPr>
                <w:rFonts w:ascii="Arial" w:eastAsia="Times New Roman" w:hAnsi="Arial" w:cs="Arial"/>
                <w:b/>
                <w:bCs/>
                <w:sz w:val="20"/>
                <w:szCs w:val="20"/>
              </w:rPr>
              <w:t>Physical capability</w:t>
            </w:r>
            <w:r w:rsidR="00876530">
              <w:rPr>
                <w:rFonts w:ascii="Arial" w:eastAsia="Times New Roman" w:hAnsi="Arial" w:cs="Arial"/>
                <w:b/>
                <w:bCs/>
                <w:sz w:val="20"/>
                <w:szCs w:val="20"/>
              </w:rPr>
              <w:t xml:space="preserve">    </w:t>
            </w:r>
            <w:r w:rsidRPr="008930B7">
              <w:rPr>
                <w:rFonts w:ascii="Arial" w:eastAsia="Times New Roman" w:hAnsi="Arial" w:cs="Arial"/>
                <w:sz w:val="20"/>
                <w:szCs w:val="20"/>
              </w:rPr>
              <w:t>(Physical skills)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7F3B4177" w14:textId="17AD1AB9" w:rsidR="008930B7" w:rsidRPr="008930B7" w:rsidRDefault="00123BA0" w:rsidP="00123BA0">
            <w:pPr>
              <w:rPr>
                <w:rFonts w:ascii="Arial" w:eastAsia="Times New Roman" w:hAnsi="Arial" w:cs="Arial"/>
                <w:sz w:val="20"/>
                <w:szCs w:val="20"/>
              </w:rPr>
            </w:pPr>
            <w:r>
              <w:rPr>
                <w:rFonts w:ascii="Arial" w:eastAsia="Times New Roman" w:hAnsi="Arial" w:cs="Arial"/>
                <w:sz w:val="20"/>
                <w:szCs w:val="20"/>
              </w:rPr>
              <w:t xml:space="preserve">Patients need to physically go to the SFVA or CBOC lab to obtain bloodwork prior to their clinic appointment (and every 12 weeks). </w:t>
            </w:r>
            <w:r w:rsidR="00F06BD2">
              <w:rPr>
                <w:rFonts w:ascii="Arial" w:eastAsia="Times New Roman" w:hAnsi="Arial" w:cs="Arial"/>
                <w:sz w:val="20"/>
                <w:szCs w:val="20"/>
              </w:rPr>
              <w:t xml:space="preserve">Providers need to order bloodwork before appointment.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F4B628D" w14:textId="16F6D2ED" w:rsidR="008930B7" w:rsidRPr="008930B7" w:rsidRDefault="00123BA0" w:rsidP="008930B7">
            <w:pPr>
              <w:rPr>
                <w:rFonts w:ascii="Arial" w:eastAsia="Times New Roman" w:hAnsi="Arial" w:cs="Arial"/>
                <w:sz w:val="20"/>
                <w:szCs w:val="20"/>
              </w:rPr>
            </w:pPr>
            <w:r>
              <w:rPr>
                <w:rFonts w:ascii="Arial" w:eastAsia="Times New Roman" w:hAnsi="Arial" w:cs="Arial"/>
                <w:sz w:val="20"/>
                <w:szCs w:val="20"/>
              </w:rPr>
              <w:t>No. While some vets have mobility issues, if they can be seen in clinic, they can get to the lab prior to their appointment.</w:t>
            </w:r>
          </w:p>
        </w:tc>
      </w:tr>
      <w:tr w:rsidR="00F06BD2" w:rsidRPr="008930B7" w14:paraId="4A0D8752" w14:textId="77777777" w:rsidTr="00123BA0">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14:paraId="1C9E2EAD" w14:textId="60564B94" w:rsidR="008930B7" w:rsidRPr="008930B7" w:rsidRDefault="008930B7" w:rsidP="00876530">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Psychological capability</w:t>
            </w:r>
            <w:r w:rsidR="00876530">
              <w:rPr>
                <w:rFonts w:ascii="Arial" w:eastAsia="Times New Roman" w:hAnsi="Arial" w:cs="Arial"/>
                <w:b/>
                <w:bCs/>
                <w:sz w:val="20"/>
                <w:szCs w:val="20"/>
              </w:rPr>
              <w:t xml:space="preserve"> </w:t>
            </w:r>
            <w:r w:rsidRPr="008930B7">
              <w:rPr>
                <w:rFonts w:ascii="Arial" w:eastAsia="Times New Roman" w:hAnsi="Arial" w:cs="Arial"/>
                <w:sz w:val="20"/>
                <w:szCs w:val="20"/>
              </w:rPr>
              <w:t>(Knowledge; Cognitive and interpersonal skills; Memory, attention and decision processes; Behavioral regulation)</w:t>
            </w:r>
          </w:p>
        </w:tc>
        <w:tc>
          <w:tcPr>
            <w:tcW w:w="3870" w:type="dxa"/>
            <w:tcBorders>
              <w:top w:val="outset" w:sz="6" w:space="0" w:color="auto"/>
              <w:left w:val="outset" w:sz="6" w:space="0" w:color="auto"/>
              <w:bottom w:val="outset" w:sz="6" w:space="0" w:color="auto"/>
              <w:right w:val="outset" w:sz="6" w:space="0" w:color="auto"/>
            </w:tcBorders>
            <w:vAlign w:val="center"/>
            <w:hideMark/>
          </w:tcPr>
          <w:p w14:paraId="7B715A4B" w14:textId="3B681CB9" w:rsidR="008930B7" w:rsidRPr="008930B7" w:rsidRDefault="00123BA0" w:rsidP="00876530">
            <w:pPr>
              <w:rPr>
                <w:rFonts w:ascii="Arial" w:eastAsia="Times New Roman" w:hAnsi="Arial" w:cs="Arial"/>
                <w:sz w:val="20"/>
                <w:szCs w:val="20"/>
              </w:rPr>
            </w:pPr>
            <w:r>
              <w:rPr>
                <w:rFonts w:ascii="Arial" w:eastAsia="Times New Roman" w:hAnsi="Arial" w:cs="Arial"/>
                <w:sz w:val="20"/>
                <w:szCs w:val="20"/>
              </w:rPr>
              <w:t xml:space="preserve">Patients need to remember to complete bloodwork every 12 </w:t>
            </w:r>
            <w:r w:rsidR="00876530">
              <w:rPr>
                <w:rFonts w:ascii="Arial" w:eastAsia="Times New Roman" w:hAnsi="Arial" w:cs="Arial"/>
                <w:sz w:val="20"/>
                <w:szCs w:val="20"/>
              </w:rPr>
              <w:t xml:space="preserve">weeks. </w:t>
            </w:r>
            <w:r>
              <w:rPr>
                <w:rFonts w:ascii="Arial" w:eastAsia="Times New Roman" w:hAnsi="Arial" w:cs="Arial"/>
                <w:sz w:val="20"/>
                <w:szCs w:val="20"/>
              </w:rPr>
              <w:t xml:space="preserve">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46A1D8F8" w14:textId="1538E521" w:rsidR="008930B7" w:rsidRPr="008930B7" w:rsidRDefault="00876530" w:rsidP="008930B7">
            <w:pPr>
              <w:rPr>
                <w:rFonts w:ascii="Arial" w:eastAsia="Times New Roman" w:hAnsi="Arial" w:cs="Arial"/>
                <w:sz w:val="20"/>
                <w:szCs w:val="20"/>
              </w:rPr>
            </w:pPr>
            <w:r w:rsidRPr="00876530">
              <w:rPr>
                <w:rFonts w:ascii="Arial" w:eastAsia="Times New Roman" w:hAnsi="Arial" w:cs="Arial"/>
                <w:b/>
                <w:sz w:val="20"/>
                <w:szCs w:val="20"/>
              </w:rPr>
              <w:t>Yes</w:t>
            </w:r>
            <w:r>
              <w:rPr>
                <w:rFonts w:ascii="Arial" w:eastAsia="Times New Roman" w:hAnsi="Arial" w:cs="Arial"/>
                <w:sz w:val="20"/>
                <w:szCs w:val="20"/>
              </w:rPr>
              <w:t xml:space="preserve">, if patients are not seen in clinic every 12 weeks, it can be difficult for them to remember to complete the bloodwork. </w:t>
            </w:r>
            <w:r w:rsidR="00123BA0">
              <w:rPr>
                <w:rFonts w:ascii="Arial" w:eastAsia="Times New Roman" w:hAnsi="Arial" w:cs="Arial"/>
                <w:sz w:val="20"/>
                <w:szCs w:val="20"/>
              </w:rPr>
              <w:t xml:space="preserve"> </w:t>
            </w:r>
          </w:p>
        </w:tc>
      </w:tr>
      <w:tr w:rsidR="00F06BD2" w:rsidRPr="008930B7" w14:paraId="3B04EF0C" w14:textId="77777777" w:rsidTr="00123BA0">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14:paraId="0B0A2DE9" w14:textId="0C21D8DE" w:rsidR="008930B7" w:rsidRPr="008930B7" w:rsidRDefault="008930B7" w:rsidP="00876530">
            <w:pPr>
              <w:spacing w:before="100" w:beforeAutospacing="1" w:after="100" w:afterAutospacing="1"/>
              <w:rPr>
                <w:rFonts w:ascii="Arial" w:eastAsia="Times New Roman" w:hAnsi="Arial" w:cs="Arial"/>
                <w:b/>
                <w:bCs/>
                <w:sz w:val="20"/>
                <w:szCs w:val="20"/>
              </w:rPr>
            </w:pPr>
            <w:r w:rsidRPr="008930B7">
              <w:rPr>
                <w:rFonts w:ascii="Arial" w:eastAsia="Times New Roman" w:hAnsi="Arial" w:cs="Arial"/>
                <w:b/>
                <w:bCs/>
                <w:sz w:val="20"/>
                <w:szCs w:val="20"/>
              </w:rPr>
              <w:t>Physical opportunity</w:t>
            </w:r>
            <w:r w:rsidR="00876530">
              <w:rPr>
                <w:rFonts w:ascii="Arial" w:eastAsia="Times New Roman" w:hAnsi="Arial" w:cs="Arial"/>
                <w:b/>
                <w:bCs/>
                <w:sz w:val="20"/>
                <w:szCs w:val="20"/>
              </w:rPr>
              <w:t xml:space="preserve"> </w:t>
            </w:r>
            <w:r w:rsidRPr="008930B7">
              <w:rPr>
                <w:rFonts w:ascii="Arial" w:eastAsia="Times New Roman" w:hAnsi="Arial" w:cs="Arial"/>
                <w:sz w:val="20"/>
                <w:szCs w:val="20"/>
              </w:rPr>
              <w:t>(Environmental context and resources)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09EA3135" w14:textId="5B2D1E49" w:rsidR="00F06BD2" w:rsidRPr="00F06BD2" w:rsidRDefault="00F06BD2" w:rsidP="00F06BD2">
            <w:pPr>
              <w:rPr>
                <w:rFonts w:ascii="Arial" w:eastAsia="Times New Roman" w:hAnsi="Arial" w:cs="Arial"/>
                <w:sz w:val="20"/>
                <w:szCs w:val="20"/>
              </w:rPr>
            </w:pPr>
            <w:r>
              <w:rPr>
                <w:rFonts w:ascii="Arial" w:eastAsia="Times New Roman" w:hAnsi="Arial" w:cs="Arial"/>
                <w:sz w:val="20"/>
                <w:szCs w:val="20"/>
              </w:rPr>
              <w:t>Patients need time (immediately prior or immediately following visit) to obtain labs</w:t>
            </w:r>
            <w:r w:rsidR="00876530">
              <w:rPr>
                <w:rFonts w:ascii="Arial" w:eastAsia="Times New Roman" w:hAnsi="Arial" w:cs="Arial"/>
                <w:sz w:val="20"/>
                <w:szCs w:val="20"/>
              </w:rPr>
              <w:t xml:space="preserve">. </w:t>
            </w:r>
            <w:r w:rsidR="002F223F">
              <w:rPr>
                <w:rFonts w:ascii="Arial" w:eastAsia="Times New Roman" w:hAnsi="Arial" w:cs="Arial"/>
                <w:sz w:val="20"/>
                <w:szCs w:val="20"/>
              </w:rPr>
              <w:t xml:space="preserve">Patients need to have the opportunity to schedule a return visit to ensure a date/time for the repeat bloodwork to be completed. </w:t>
            </w:r>
            <w:r>
              <w:rPr>
                <w:rFonts w:ascii="Arial" w:eastAsia="Times New Roman" w:hAnsi="Arial" w:cs="Arial"/>
                <w:sz w:val="20"/>
                <w:szCs w:val="20"/>
              </w:rPr>
              <w:t xml:space="preserve">Providers can get busy during clinic, but ordering and reviewing bloodwork is a priority and already should be part of routine care. </w:t>
            </w:r>
          </w:p>
          <w:p w14:paraId="208FFE17" w14:textId="1598AEC2" w:rsidR="008930B7" w:rsidRPr="008930B7" w:rsidRDefault="008930B7" w:rsidP="00F06BD2">
            <w:pPr>
              <w:rPr>
                <w:rFonts w:ascii="Arial" w:eastAsia="Times New Roman" w:hAnsi="Arial" w:cs="Arial"/>
                <w:sz w:val="20"/>
                <w:szCs w:val="20"/>
              </w:rPr>
            </w:pPr>
          </w:p>
        </w:tc>
        <w:tc>
          <w:tcPr>
            <w:tcW w:w="2610" w:type="dxa"/>
            <w:tcBorders>
              <w:top w:val="outset" w:sz="6" w:space="0" w:color="auto"/>
              <w:left w:val="outset" w:sz="6" w:space="0" w:color="auto"/>
              <w:bottom w:val="outset" w:sz="6" w:space="0" w:color="auto"/>
              <w:right w:val="outset" w:sz="6" w:space="0" w:color="auto"/>
            </w:tcBorders>
            <w:vAlign w:val="center"/>
            <w:hideMark/>
          </w:tcPr>
          <w:p w14:paraId="4F1385E8" w14:textId="6CEFC02A" w:rsidR="00F06BD2" w:rsidRPr="008930B7" w:rsidRDefault="00876530" w:rsidP="008930B7">
            <w:pPr>
              <w:rPr>
                <w:rFonts w:ascii="Arial" w:eastAsia="Times New Roman" w:hAnsi="Arial" w:cs="Arial"/>
                <w:sz w:val="20"/>
                <w:szCs w:val="20"/>
              </w:rPr>
            </w:pPr>
            <w:r w:rsidRPr="00876530">
              <w:rPr>
                <w:rFonts w:ascii="Arial" w:eastAsia="Times New Roman" w:hAnsi="Arial" w:cs="Arial"/>
                <w:b/>
                <w:sz w:val="20"/>
                <w:szCs w:val="20"/>
              </w:rPr>
              <w:t>Yes</w:t>
            </w:r>
            <w:r>
              <w:rPr>
                <w:rFonts w:ascii="Arial" w:eastAsia="Times New Roman" w:hAnsi="Arial" w:cs="Arial"/>
                <w:sz w:val="20"/>
                <w:szCs w:val="20"/>
              </w:rPr>
              <w:t xml:space="preserve"> (for some patients)</w:t>
            </w:r>
            <w:r w:rsidR="00F06BD2">
              <w:rPr>
                <w:rFonts w:ascii="Arial" w:eastAsia="Times New Roman" w:hAnsi="Arial" w:cs="Arial"/>
                <w:sz w:val="20"/>
                <w:szCs w:val="20"/>
              </w:rPr>
              <w:t xml:space="preserve"> </w:t>
            </w:r>
            <w:r>
              <w:rPr>
                <w:rFonts w:ascii="Arial" w:eastAsia="Times New Roman" w:hAnsi="Arial" w:cs="Arial"/>
                <w:sz w:val="20"/>
                <w:szCs w:val="20"/>
              </w:rPr>
              <w:t>this can be problematic if they have a shuttle to catch, or another appointment to get to, or if clinic is running late. Some patients live far from a VA clinic (even a CBOC).</w:t>
            </w:r>
            <w:r w:rsidR="002F223F">
              <w:rPr>
                <w:rFonts w:ascii="Arial" w:eastAsia="Times New Roman" w:hAnsi="Arial" w:cs="Arial"/>
                <w:sz w:val="20"/>
                <w:szCs w:val="20"/>
              </w:rPr>
              <w:t xml:space="preserve"> </w:t>
            </w:r>
          </w:p>
        </w:tc>
      </w:tr>
      <w:tr w:rsidR="00F06BD2" w:rsidRPr="008930B7" w14:paraId="3E33D5CC" w14:textId="77777777" w:rsidTr="00123BA0">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14:paraId="6618C552" w14:textId="199D09DD"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Social opportunity</w:t>
            </w:r>
            <w:r w:rsidR="00876530">
              <w:rPr>
                <w:rFonts w:ascii="Arial" w:eastAsia="Times New Roman" w:hAnsi="Arial" w:cs="Arial"/>
                <w:sz w:val="20"/>
                <w:szCs w:val="20"/>
              </w:rPr>
              <w:t xml:space="preserve">        </w:t>
            </w:r>
            <w:r w:rsidRPr="008930B7">
              <w:rPr>
                <w:rFonts w:ascii="Arial" w:eastAsia="Times New Roman" w:hAnsi="Arial" w:cs="Arial"/>
                <w:sz w:val="20"/>
                <w:szCs w:val="20"/>
              </w:rPr>
              <w:t>(Social influences)</w:t>
            </w:r>
          </w:p>
        </w:tc>
        <w:tc>
          <w:tcPr>
            <w:tcW w:w="3870" w:type="dxa"/>
            <w:tcBorders>
              <w:top w:val="outset" w:sz="6" w:space="0" w:color="auto"/>
              <w:left w:val="outset" w:sz="6" w:space="0" w:color="auto"/>
              <w:bottom w:val="outset" w:sz="6" w:space="0" w:color="auto"/>
              <w:right w:val="outset" w:sz="6" w:space="0" w:color="auto"/>
            </w:tcBorders>
            <w:vAlign w:val="center"/>
            <w:hideMark/>
          </w:tcPr>
          <w:p w14:paraId="5F56CF00" w14:textId="1D9E7DF2" w:rsidR="008930B7" w:rsidRPr="008930B7" w:rsidRDefault="00F06BD2" w:rsidP="00876530">
            <w:pPr>
              <w:rPr>
                <w:rFonts w:ascii="Arial" w:eastAsia="Times New Roman" w:hAnsi="Arial" w:cs="Arial"/>
                <w:sz w:val="20"/>
                <w:szCs w:val="20"/>
              </w:rPr>
            </w:pPr>
            <w:r>
              <w:rPr>
                <w:rFonts w:ascii="Arial" w:eastAsia="Times New Roman" w:hAnsi="Arial" w:cs="Arial"/>
                <w:sz w:val="20"/>
                <w:szCs w:val="20"/>
              </w:rPr>
              <w:t xml:space="preserve">Patients </w:t>
            </w:r>
            <w:r w:rsidR="00876530">
              <w:rPr>
                <w:rFonts w:ascii="Arial" w:eastAsia="Times New Roman" w:hAnsi="Arial" w:cs="Arial"/>
                <w:sz w:val="20"/>
                <w:szCs w:val="20"/>
              </w:rPr>
              <w:t xml:space="preserve">need to </w:t>
            </w:r>
            <w:r>
              <w:rPr>
                <w:rFonts w:ascii="Arial" w:eastAsia="Times New Roman" w:hAnsi="Arial" w:cs="Arial"/>
                <w:sz w:val="20"/>
                <w:szCs w:val="20"/>
              </w:rPr>
              <w:t>see others getting their routine bloodwork</w:t>
            </w:r>
            <w:r w:rsidR="00876530">
              <w:rPr>
                <w:rFonts w:ascii="Arial" w:eastAsia="Times New Roman" w:hAnsi="Arial" w:cs="Arial"/>
                <w:sz w:val="20"/>
                <w:szCs w:val="20"/>
              </w:rPr>
              <w:t>.</w:t>
            </w:r>
            <w:r>
              <w:rPr>
                <w:rFonts w:ascii="Arial" w:eastAsia="Times New Roman" w:hAnsi="Arial" w:cs="Arial"/>
                <w:sz w:val="20"/>
                <w:szCs w:val="20"/>
              </w:rPr>
              <w:t xml:space="preserve"> P</w:t>
            </w:r>
            <w:r w:rsidR="00876530">
              <w:rPr>
                <w:rFonts w:ascii="Arial" w:eastAsia="Times New Roman" w:hAnsi="Arial" w:cs="Arial"/>
                <w:sz w:val="20"/>
                <w:szCs w:val="20"/>
              </w:rPr>
              <w:t>roviders</w:t>
            </w:r>
            <w:r>
              <w:rPr>
                <w:rFonts w:ascii="Arial" w:eastAsia="Times New Roman" w:hAnsi="Arial" w:cs="Arial"/>
                <w:sz w:val="20"/>
                <w:szCs w:val="20"/>
              </w:rPr>
              <w:t xml:space="preserve"> accept the need for this monitoring as a social norm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205028A4" w14:textId="382954E9" w:rsidR="008930B7" w:rsidRPr="008930B7" w:rsidRDefault="00876530" w:rsidP="00876530">
            <w:pPr>
              <w:rPr>
                <w:rFonts w:ascii="Arial" w:eastAsia="Times New Roman" w:hAnsi="Arial" w:cs="Arial"/>
                <w:sz w:val="20"/>
                <w:szCs w:val="20"/>
              </w:rPr>
            </w:pPr>
            <w:r w:rsidRPr="00876530">
              <w:rPr>
                <w:rFonts w:ascii="Arial" w:eastAsia="Times New Roman" w:hAnsi="Arial" w:cs="Arial"/>
                <w:b/>
                <w:sz w:val="20"/>
                <w:szCs w:val="20"/>
              </w:rPr>
              <w:t>Yes</w:t>
            </w:r>
            <w:r>
              <w:rPr>
                <w:rFonts w:ascii="Arial" w:eastAsia="Times New Roman" w:hAnsi="Arial" w:cs="Arial"/>
                <w:sz w:val="20"/>
                <w:szCs w:val="20"/>
              </w:rPr>
              <w:t xml:space="preserve"> – providers don’t get feedback regarding how many patients are not getting routine bloodwork.</w:t>
            </w:r>
          </w:p>
        </w:tc>
      </w:tr>
      <w:tr w:rsidR="00F06BD2" w:rsidRPr="008930B7" w14:paraId="3CD8728C" w14:textId="77777777" w:rsidTr="00123BA0">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14:paraId="7292AF06" w14:textId="3DE7E695"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Reflective motivation</w:t>
            </w:r>
            <w:r w:rsidR="00876530">
              <w:rPr>
                <w:rFonts w:ascii="Arial" w:eastAsia="Times New Roman" w:hAnsi="Arial" w:cs="Arial"/>
                <w:sz w:val="20"/>
                <w:szCs w:val="20"/>
              </w:rPr>
              <w:t xml:space="preserve"> </w:t>
            </w:r>
            <w:r w:rsidRPr="008930B7">
              <w:rPr>
                <w:rFonts w:ascii="Arial" w:eastAsia="Times New Roman" w:hAnsi="Arial" w:cs="Arial"/>
                <w:sz w:val="20"/>
                <w:szCs w:val="20"/>
              </w:rPr>
              <w:t>(Professional/social role and identity; Beliefs about capabilities; Optimism; Beliefs about consequences; Intentions; Goals)</w:t>
            </w:r>
          </w:p>
        </w:tc>
        <w:tc>
          <w:tcPr>
            <w:tcW w:w="3870" w:type="dxa"/>
            <w:tcBorders>
              <w:top w:val="outset" w:sz="6" w:space="0" w:color="auto"/>
              <w:left w:val="outset" w:sz="6" w:space="0" w:color="auto"/>
              <w:bottom w:val="outset" w:sz="6" w:space="0" w:color="auto"/>
              <w:right w:val="outset" w:sz="6" w:space="0" w:color="auto"/>
            </w:tcBorders>
            <w:vAlign w:val="center"/>
            <w:hideMark/>
          </w:tcPr>
          <w:p w14:paraId="00516920" w14:textId="6CD71B44" w:rsidR="008930B7" w:rsidRPr="008930B7" w:rsidRDefault="00876530" w:rsidP="008930B7">
            <w:pPr>
              <w:rPr>
                <w:rFonts w:ascii="Arial" w:eastAsia="Times New Roman" w:hAnsi="Arial" w:cs="Arial"/>
                <w:sz w:val="20"/>
                <w:szCs w:val="20"/>
              </w:rPr>
            </w:pPr>
            <w:r>
              <w:rPr>
                <w:rFonts w:ascii="Arial" w:eastAsia="Times New Roman" w:hAnsi="Arial" w:cs="Arial"/>
                <w:sz w:val="20"/>
                <w:szCs w:val="20"/>
              </w:rPr>
              <w:t>Patients need to understand the consequences of not getting bloodwork and not being regularly seen at clinic. Providers need to feel motiv</w:t>
            </w:r>
            <w:r w:rsidR="002F223F">
              <w:rPr>
                <w:rFonts w:ascii="Arial" w:eastAsia="Times New Roman" w:hAnsi="Arial" w:cs="Arial"/>
                <w:sz w:val="20"/>
                <w:szCs w:val="20"/>
              </w:rPr>
              <w:t xml:space="preserve">ated to work together as a clinic to improve patient safety and access.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4E3AB256" w14:textId="44AC0FCE" w:rsidR="008930B7" w:rsidRPr="008930B7" w:rsidRDefault="002F223F" w:rsidP="002F223F">
            <w:pPr>
              <w:rPr>
                <w:rFonts w:ascii="Arial" w:eastAsia="Times New Roman" w:hAnsi="Arial" w:cs="Arial"/>
                <w:b/>
                <w:sz w:val="20"/>
                <w:szCs w:val="20"/>
              </w:rPr>
            </w:pPr>
            <w:r>
              <w:rPr>
                <w:rFonts w:ascii="Arial" w:eastAsia="Times New Roman" w:hAnsi="Arial" w:cs="Arial"/>
                <w:b/>
                <w:sz w:val="20"/>
                <w:szCs w:val="20"/>
              </w:rPr>
              <w:t xml:space="preserve">Yes. </w:t>
            </w:r>
          </w:p>
        </w:tc>
      </w:tr>
      <w:tr w:rsidR="00F06BD2" w:rsidRPr="008930B7" w14:paraId="406C52FB" w14:textId="77777777" w:rsidTr="00123BA0">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14:paraId="1BC02DCE" w14:textId="3F57DB36"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Automatic motivation</w:t>
            </w:r>
            <w:r w:rsidR="00876530">
              <w:rPr>
                <w:rFonts w:ascii="Arial" w:eastAsia="Times New Roman" w:hAnsi="Arial" w:cs="Arial"/>
                <w:sz w:val="20"/>
                <w:szCs w:val="20"/>
              </w:rPr>
              <w:t xml:space="preserve"> </w:t>
            </w:r>
            <w:r w:rsidRPr="008930B7">
              <w:rPr>
                <w:rFonts w:ascii="Arial" w:eastAsia="Times New Roman" w:hAnsi="Arial" w:cs="Arial"/>
                <w:sz w:val="20"/>
                <w:szCs w:val="20"/>
              </w:rPr>
              <w:t>(Reinforcement; Emotion)</w:t>
            </w:r>
          </w:p>
        </w:tc>
        <w:tc>
          <w:tcPr>
            <w:tcW w:w="3870" w:type="dxa"/>
            <w:tcBorders>
              <w:top w:val="outset" w:sz="6" w:space="0" w:color="auto"/>
              <w:left w:val="outset" w:sz="6" w:space="0" w:color="auto"/>
              <w:bottom w:val="outset" w:sz="6" w:space="0" w:color="auto"/>
              <w:right w:val="outset" w:sz="6" w:space="0" w:color="auto"/>
            </w:tcBorders>
            <w:vAlign w:val="center"/>
            <w:hideMark/>
          </w:tcPr>
          <w:p w14:paraId="36AA010B" w14:textId="18387E73" w:rsidR="008930B7" w:rsidRPr="008930B7" w:rsidRDefault="002F223F" w:rsidP="002F223F">
            <w:pPr>
              <w:rPr>
                <w:rFonts w:ascii="Arial" w:eastAsia="Times New Roman" w:hAnsi="Arial" w:cs="Arial"/>
                <w:sz w:val="20"/>
                <w:szCs w:val="20"/>
              </w:rPr>
            </w:pPr>
            <w:r>
              <w:rPr>
                <w:rFonts w:ascii="Arial" w:eastAsia="Times New Roman" w:hAnsi="Arial" w:cs="Arial"/>
                <w:sz w:val="20"/>
                <w:szCs w:val="20"/>
              </w:rPr>
              <w:t xml:space="preserve">Patients need to establish routines to complete bloodwork prior to each visit and establish a clear contingency or strategy if they are followed less frequently.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2F6C83B" w14:textId="770D3930" w:rsidR="008930B7" w:rsidRPr="008930B7" w:rsidRDefault="002F223F" w:rsidP="008930B7">
            <w:pPr>
              <w:rPr>
                <w:rFonts w:ascii="Arial" w:eastAsia="Times New Roman" w:hAnsi="Arial" w:cs="Arial"/>
                <w:sz w:val="20"/>
                <w:szCs w:val="20"/>
              </w:rPr>
            </w:pPr>
            <w:r>
              <w:rPr>
                <w:rFonts w:ascii="Arial" w:eastAsia="Times New Roman" w:hAnsi="Arial" w:cs="Arial"/>
                <w:b/>
                <w:sz w:val="20"/>
                <w:szCs w:val="20"/>
              </w:rPr>
              <w:t xml:space="preserve">Yes. </w:t>
            </w:r>
          </w:p>
        </w:tc>
      </w:tr>
      <w:tr w:rsidR="008930B7" w:rsidRPr="008930B7" w14:paraId="05B158F0" w14:textId="77777777" w:rsidTr="003E5861">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14:paraId="16B82EF8" w14:textId="5FB949D3" w:rsidR="008930B7" w:rsidRPr="008930B7" w:rsidRDefault="008930B7" w:rsidP="002F223F">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 xml:space="preserve">Behavioral diagnosis of the relevant COM-B </w:t>
            </w:r>
            <w:r w:rsidR="002F223F">
              <w:rPr>
                <w:rFonts w:ascii="Arial" w:eastAsia="Times New Roman" w:hAnsi="Arial" w:cs="Arial"/>
                <w:b/>
                <w:bCs/>
                <w:sz w:val="20"/>
                <w:szCs w:val="20"/>
              </w:rPr>
              <w:t>c</w:t>
            </w:r>
            <w:r w:rsidRPr="008930B7">
              <w:rPr>
                <w:rFonts w:ascii="Arial" w:eastAsia="Times New Roman" w:hAnsi="Arial" w:cs="Arial"/>
                <w:b/>
                <w:bCs/>
                <w:sz w:val="20"/>
                <w:szCs w:val="20"/>
              </w:rPr>
              <w:t>omponents:</w:t>
            </w:r>
          </w:p>
        </w:tc>
        <w:tc>
          <w:tcPr>
            <w:tcW w:w="6480" w:type="dxa"/>
            <w:gridSpan w:val="2"/>
            <w:tcBorders>
              <w:top w:val="outset" w:sz="6" w:space="0" w:color="auto"/>
              <w:left w:val="outset" w:sz="6" w:space="0" w:color="auto"/>
              <w:bottom w:val="outset" w:sz="6" w:space="0" w:color="auto"/>
              <w:right w:val="outset" w:sz="6" w:space="0" w:color="auto"/>
            </w:tcBorders>
            <w:hideMark/>
          </w:tcPr>
          <w:p w14:paraId="38B062F4" w14:textId="77777777" w:rsidR="002F223F"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sz w:val="20"/>
                <w:szCs w:val="20"/>
              </w:rPr>
              <w:t> List the COM-B categories you want to target with your intervention</w:t>
            </w:r>
            <w:r w:rsidR="002F223F">
              <w:rPr>
                <w:rFonts w:ascii="Arial" w:eastAsia="Times New Roman" w:hAnsi="Arial" w:cs="Arial"/>
                <w:sz w:val="20"/>
                <w:szCs w:val="20"/>
              </w:rPr>
              <w:t xml:space="preserve">: </w:t>
            </w:r>
          </w:p>
          <w:p w14:paraId="32EE9405" w14:textId="61D10381" w:rsidR="008930B7" w:rsidRPr="008930B7" w:rsidRDefault="002F223F" w:rsidP="008930B7">
            <w:pPr>
              <w:spacing w:before="100" w:beforeAutospacing="1" w:after="100" w:afterAutospacing="1"/>
              <w:rPr>
                <w:rFonts w:ascii="Arial" w:eastAsia="Times New Roman" w:hAnsi="Arial" w:cs="Arial"/>
                <w:sz w:val="20"/>
                <w:szCs w:val="20"/>
              </w:rPr>
            </w:pPr>
            <w:r>
              <w:rPr>
                <w:rFonts w:ascii="Arial" w:eastAsia="Times New Roman" w:hAnsi="Arial" w:cs="Arial"/>
                <w:b/>
                <w:sz w:val="20"/>
                <w:szCs w:val="20"/>
              </w:rPr>
              <w:t>Psychological capability; physical opportunity; social opportunity;  reflective and autonomic motivation</w:t>
            </w:r>
          </w:p>
        </w:tc>
      </w:tr>
    </w:tbl>
    <w:p w14:paraId="7A2FCA4E" w14:textId="77777777" w:rsidR="00555DAF" w:rsidRDefault="00555DAF" w:rsidP="002F223F">
      <w:pPr>
        <w:spacing w:before="100" w:beforeAutospacing="1" w:after="100" w:afterAutospacing="1"/>
        <w:rPr>
          <w:rFonts w:ascii="Arial" w:eastAsia="Times New Roman" w:hAnsi="Arial" w:cs="Arial"/>
          <w:b/>
          <w:sz w:val="20"/>
          <w:szCs w:val="20"/>
        </w:rPr>
      </w:pPr>
    </w:p>
    <w:p w14:paraId="45400EAB" w14:textId="2A80560A" w:rsidR="008930B7" w:rsidRPr="008930B7" w:rsidRDefault="002F223F" w:rsidP="002F223F">
      <w:pPr>
        <w:spacing w:before="100" w:beforeAutospacing="1" w:after="100" w:afterAutospacing="1"/>
        <w:rPr>
          <w:rFonts w:ascii="Arial" w:eastAsia="Times New Roman" w:hAnsi="Arial" w:cs="Arial"/>
          <w:b/>
          <w:sz w:val="20"/>
          <w:szCs w:val="20"/>
        </w:rPr>
      </w:pPr>
      <w:r w:rsidRPr="002F223F">
        <w:rPr>
          <w:rFonts w:ascii="Arial" w:eastAsia="Times New Roman" w:hAnsi="Arial" w:cs="Arial"/>
          <w:b/>
          <w:sz w:val="20"/>
          <w:szCs w:val="20"/>
        </w:rPr>
        <w:t xml:space="preserve">2. </w:t>
      </w:r>
      <w:r w:rsidR="008930B7" w:rsidRPr="008930B7">
        <w:rPr>
          <w:rFonts w:ascii="Arial" w:eastAsia="Times New Roman" w:hAnsi="Arial" w:cs="Arial"/>
          <w:b/>
          <w:sz w:val="20"/>
          <w:szCs w:val="20"/>
        </w:rPr>
        <w:t>Use the APEASE criteria to identify appropriate intervention functions based on the behavioral diagnosis (See Table 2.3 in Michie et al Chapter 2) </w:t>
      </w:r>
    </w:p>
    <w:p w14:paraId="457F931B" w14:textId="1671141D" w:rsidR="008930B7" w:rsidRPr="008930B7" w:rsidRDefault="008930B7" w:rsidP="008930B7">
      <w:pPr>
        <w:spacing w:before="100" w:beforeAutospacing="1" w:after="100" w:afterAutospacing="1"/>
        <w:rPr>
          <w:rFonts w:ascii="Arial" w:eastAsia="Times New Roman" w:hAnsi="Arial" w:cs="Arial"/>
          <w:sz w:val="20"/>
          <w:szCs w:val="20"/>
        </w:rPr>
      </w:pPr>
    </w:p>
    <w:tbl>
      <w:tblPr>
        <w:tblW w:w="91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7395"/>
      </w:tblGrid>
      <w:tr w:rsidR="008930B7" w:rsidRPr="008930B7" w14:paraId="50882608" w14:textId="77777777" w:rsidTr="006D5B2C">
        <w:trPr>
          <w:tblHeader/>
          <w:tblCellSpacing w:w="0" w:type="dxa"/>
        </w:trPr>
        <w:tc>
          <w:tcPr>
            <w:tcW w:w="1800" w:type="dxa"/>
            <w:tcBorders>
              <w:top w:val="outset" w:sz="6" w:space="0" w:color="auto"/>
              <w:left w:val="outset" w:sz="6" w:space="0" w:color="auto"/>
              <w:bottom w:val="outset" w:sz="6" w:space="0" w:color="auto"/>
              <w:right w:val="outset" w:sz="6" w:space="0" w:color="auto"/>
            </w:tcBorders>
            <w:hideMark/>
          </w:tcPr>
          <w:p w14:paraId="625C926E" w14:textId="0E769C89" w:rsidR="008930B7" w:rsidRPr="008930B7" w:rsidRDefault="008930B7" w:rsidP="00555DAF">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lastRenderedPageBreak/>
              <w:t>Candidate intervention functions</w:t>
            </w:r>
          </w:p>
        </w:tc>
        <w:tc>
          <w:tcPr>
            <w:tcW w:w="7395" w:type="dxa"/>
            <w:tcBorders>
              <w:top w:val="outset" w:sz="6" w:space="0" w:color="auto"/>
              <w:left w:val="outset" w:sz="6" w:space="0" w:color="auto"/>
              <w:bottom w:val="outset" w:sz="6" w:space="0" w:color="auto"/>
              <w:right w:val="outset" w:sz="6" w:space="0" w:color="auto"/>
            </w:tcBorders>
            <w:hideMark/>
          </w:tcPr>
          <w:p w14:paraId="146A63ED" w14:textId="77777777"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 xml:space="preserve">Is the intervention function needed based on the behavioral diagnosis? </w:t>
            </w:r>
          </w:p>
        </w:tc>
      </w:tr>
      <w:tr w:rsidR="008930B7" w:rsidRPr="008930B7" w14:paraId="1C66455C" w14:textId="77777777" w:rsidTr="006D5B2C">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14:paraId="1227DDD2" w14:textId="77777777"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Education</w:t>
            </w:r>
          </w:p>
        </w:tc>
        <w:tc>
          <w:tcPr>
            <w:tcW w:w="7395" w:type="dxa"/>
            <w:tcBorders>
              <w:top w:val="outset" w:sz="6" w:space="0" w:color="auto"/>
              <w:left w:val="outset" w:sz="6" w:space="0" w:color="auto"/>
              <w:bottom w:val="outset" w:sz="6" w:space="0" w:color="auto"/>
              <w:right w:val="outset" w:sz="6" w:space="0" w:color="auto"/>
            </w:tcBorders>
            <w:hideMark/>
          </w:tcPr>
          <w:p w14:paraId="1E757DC2" w14:textId="5A773E97" w:rsidR="008930B7" w:rsidRPr="008930B7" w:rsidRDefault="006D5B2C" w:rsidP="00841813">
            <w:pPr>
              <w:spacing w:before="100" w:beforeAutospacing="1" w:after="100" w:afterAutospacing="1"/>
              <w:rPr>
                <w:rFonts w:ascii="Arial" w:eastAsia="Times New Roman" w:hAnsi="Arial" w:cs="Arial"/>
                <w:sz w:val="20"/>
                <w:szCs w:val="20"/>
              </w:rPr>
            </w:pPr>
            <w:r w:rsidRPr="006D5B2C">
              <w:rPr>
                <w:rFonts w:ascii="Arial" w:eastAsia="Times New Roman" w:hAnsi="Arial" w:cs="Arial"/>
                <w:b/>
                <w:sz w:val="20"/>
                <w:szCs w:val="20"/>
              </w:rPr>
              <w:t>Yes</w:t>
            </w:r>
            <w:r>
              <w:rPr>
                <w:rFonts w:ascii="Arial" w:eastAsia="Times New Roman" w:hAnsi="Arial" w:cs="Arial"/>
                <w:sz w:val="20"/>
                <w:szCs w:val="20"/>
              </w:rPr>
              <w:t xml:space="preserve">, patients </w:t>
            </w:r>
            <w:r w:rsidR="00841813">
              <w:rPr>
                <w:rFonts w:ascii="Arial" w:eastAsia="Times New Roman" w:hAnsi="Arial" w:cs="Arial"/>
                <w:sz w:val="20"/>
                <w:szCs w:val="20"/>
              </w:rPr>
              <w:t>should be</w:t>
            </w:r>
            <w:r>
              <w:rPr>
                <w:rFonts w:ascii="Arial" w:eastAsia="Times New Roman" w:hAnsi="Arial" w:cs="Arial"/>
                <w:sz w:val="20"/>
                <w:szCs w:val="20"/>
              </w:rPr>
              <w:t xml:space="preserve"> educat</w:t>
            </w:r>
            <w:r w:rsidR="00841813">
              <w:rPr>
                <w:rFonts w:ascii="Arial" w:eastAsia="Times New Roman" w:hAnsi="Arial" w:cs="Arial"/>
                <w:sz w:val="20"/>
                <w:szCs w:val="20"/>
              </w:rPr>
              <w:t>ed</w:t>
            </w:r>
            <w:r>
              <w:rPr>
                <w:rFonts w:ascii="Arial" w:eastAsia="Times New Roman" w:hAnsi="Arial" w:cs="Arial"/>
                <w:sz w:val="20"/>
                <w:szCs w:val="20"/>
              </w:rPr>
              <w:t xml:space="preserve"> about the risks associated with their medications and</w:t>
            </w:r>
            <w:r w:rsidR="00841813">
              <w:rPr>
                <w:rFonts w:ascii="Arial" w:eastAsia="Times New Roman" w:hAnsi="Arial" w:cs="Arial"/>
                <w:sz w:val="20"/>
                <w:szCs w:val="20"/>
              </w:rPr>
              <w:t xml:space="preserve"> poorly controlled disease (this should already happen at the clinical encounter, but it would be useful to explore patient/provider perceptions of whether it already does to really know whether we should target our energy in this direction. </w:t>
            </w:r>
          </w:p>
        </w:tc>
      </w:tr>
      <w:tr w:rsidR="008930B7" w:rsidRPr="008930B7" w14:paraId="361872FE" w14:textId="77777777" w:rsidTr="006D5B2C">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14:paraId="1A7F91A6" w14:textId="77777777"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Persuasion</w:t>
            </w:r>
          </w:p>
        </w:tc>
        <w:tc>
          <w:tcPr>
            <w:tcW w:w="7395" w:type="dxa"/>
            <w:tcBorders>
              <w:top w:val="outset" w:sz="6" w:space="0" w:color="auto"/>
              <w:left w:val="outset" w:sz="6" w:space="0" w:color="auto"/>
              <w:bottom w:val="outset" w:sz="6" w:space="0" w:color="auto"/>
              <w:right w:val="outset" w:sz="6" w:space="0" w:color="auto"/>
            </w:tcBorders>
            <w:hideMark/>
          </w:tcPr>
          <w:p w14:paraId="2B033BC3" w14:textId="7DE330DD" w:rsidR="008930B7" w:rsidRPr="008930B7" w:rsidRDefault="006D5B2C" w:rsidP="008930B7">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No. </w:t>
            </w:r>
            <w:r w:rsidR="008930B7" w:rsidRPr="008930B7">
              <w:rPr>
                <w:rFonts w:ascii="Arial" w:eastAsia="Times New Roman" w:hAnsi="Arial" w:cs="Arial"/>
                <w:sz w:val="20"/>
                <w:szCs w:val="20"/>
              </w:rPr>
              <w:t> </w:t>
            </w:r>
          </w:p>
        </w:tc>
      </w:tr>
      <w:tr w:rsidR="008930B7" w:rsidRPr="008930B7" w14:paraId="0DF44C42" w14:textId="77777777" w:rsidTr="006D5B2C">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14:paraId="63005B3B" w14:textId="77777777"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Incentivisation</w:t>
            </w:r>
          </w:p>
        </w:tc>
        <w:tc>
          <w:tcPr>
            <w:tcW w:w="7395" w:type="dxa"/>
            <w:tcBorders>
              <w:top w:val="outset" w:sz="6" w:space="0" w:color="auto"/>
              <w:left w:val="outset" w:sz="6" w:space="0" w:color="auto"/>
              <w:bottom w:val="outset" w:sz="6" w:space="0" w:color="auto"/>
              <w:right w:val="outset" w:sz="6" w:space="0" w:color="auto"/>
            </w:tcBorders>
            <w:hideMark/>
          </w:tcPr>
          <w:p w14:paraId="1FB8C1EC" w14:textId="12F8429F" w:rsidR="008930B7" w:rsidRPr="008930B7" w:rsidRDefault="006D5B2C" w:rsidP="008930B7">
            <w:pPr>
              <w:spacing w:before="100" w:beforeAutospacing="1" w:after="100" w:afterAutospacing="1"/>
              <w:rPr>
                <w:rFonts w:ascii="Arial" w:eastAsia="Times New Roman" w:hAnsi="Arial" w:cs="Arial"/>
                <w:sz w:val="20"/>
                <w:szCs w:val="20"/>
              </w:rPr>
            </w:pPr>
            <w:r>
              <w:rPr>
                <w:rFonts w:ascii="Arial" w:eastAsia="Times New Roman" w:hAnsi="Arial" w:cs="Arial"/>
                <w:b/>
                <w:sz w:val="20"/>
                <w:szCs w:val="20"/>
              </w:rPr>
              <w:t>Yes</w:t>
            </w:r>
            <w:r w:rsidR="00841813">
              <w:rPr>
                <w:rFonts w:ascii="Arial" w:eastAsia="Times New Roman" w:hAnsi="Arial" w:cs="Arial"/>
                <w:b/>
                <w:sz w:val="20"/>
                <w:szCs w:val="20"/>
              </w:rPr>
              <w:t xml:space="preserve">, </w:t>
            </w:r>
            <w:r w:rsidR="00841813">
              <w:rPr>
                <w:rFonts w:ascii="Arial" w:eastAsia="Times New Roman" w:hAnsi="Arial" w:cs="Arial"/>
                <w:sz w:val="20"/>
                <w:szCs w:val="20"/>
              </w:rPr>
              <w:t xml:space="preserve">providers could have incentives for improving the proportion of their patients who are appropriately monitored. This incentive could be small in scope (local praise and recognition, a small award) or larger, though larger would likely be more difficult to institute.  </w:t>
            </w:r>
          </w:p>
        </w:tc>
      </w:tr>
      <w:tr w:rsidR="008930B7" w:rsidRPr="008930B7" w14:paraId="2917F3F7" w14:textId="77777777" w:rsidTr="006D5B2C">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14:paraId="701E4B6D" w14:textId="77777777"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Coercion</w:t>
            </w:r>
          </w:p>
        </w:tc>
        <w:tc>
          <w:tcPr>
            <w:tcW w:w="7395" w:type="dxa"/>
            <w:tcBorders>
              <w:top w:val="outset" w:sz="6" w:space="0" w:color="auto"/>
              <w:left w:val="outset" w:sz="6" w:space="0" w:color="auto"/>
              <w:bottom w:val="outset" w:sz="6" w:space="0" w:color="auto"/>
              <w:right w:val="outset" w:sz="6" w:space="0" w:color="auto"/>
            </w:tcBorders>
            <w:hideMark/>
          </w:tcPr>
          <w:p w14:paraId="5540916D" w14:textId="248F66F8" w:rsidR="008930B7" w:rsidRPr="008930B7" w:rsidRDefault="006D5B2C" w:rsidP="008930B7">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No.</w:t>
            </w:r>
            <w:r w:rsidR="008930B7" w:rsidRPr="008930B7">
              <w:rPr>
                <w:rFonts w:ascii="Arial" w:eastAsia="Times New Roman" w:hAnsi="Arial" w:cs="Arial"/>
                <w:sz w:val="20"/>
                <w:szCs w:val="20"/>
              </w:rPr>
              <w:t> </w:t>
            </w:r>
          </w:p>
        </w:tc>
      </w:tr>
      <w:tr w:rsidR="008930B7" w:rsidRPr="008930B7" w14:paraId="43C66975" w14:textId="77777777" w:rsidTr="006D5B2C">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14:paraId="16F71DC1" w14:textId="77777777"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Training</w:t>
            </w:r>
          </w:p>
        </w:tc>
        <w:tc>
          <w:tcPr>
            <w:tcW w:w="7395" w:type="dxa"/>
            <w:tcBorders>
              <w:top w:val="outset" w:sz="6" w:space="0" w:color="auto"/>
              <w:left w:val="outset" w:sz="6" w:space="0" w:color="auto"/>
              <w:bottom w:val="outset" w:sz="6" w:space="0" w:color="auto"/>
              <w:right w:val="outset" w:sz="6" w:space="0" w:color="auto"/>
            </w:tcBorders>
            <w:hideMark/>
          </w:tcPr>
          <w:p w14:paraId="213D327B" w14:textId="2C6E111C" w:rsidR="008930B7" w:rsidRPr="008930B7" w:rsidRDefault="006D5B2C" w:rsidP="008930B7">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No.</w:t>
            </w:r>
            <w:r w:rsidR="008930B7" w:rsidRPr="008930B7">
              <w:rPr>
                <w:rFonts w:ascii="Arial" w:eastAsia="Times New Roman" w:hAnsi="Arial" w:cs="Arial"/>
                <w:sz w:val="20"/>
                <w:szCs w:val="20"/>
              </w:rPr>
              <w:t> </w:t>
            </w:r>
          </w:p>
        </w:tc>
      </w:tr>
      <w:tr w:rsidR="008930B7" w:rsidRPr="008930B7" w14:paraId="4FE63FAF" w14:textId="77777777" w:rsidTr="006D5B2C">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14:paraId="2DC88000" w14:textId="77777777"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Restriction</w:t>
            </w:r>
          </w:p>
        </w:tc>
        <w:tc>
          <w:tcPr>
            <w:tcW w:w="7395" w:type="dxa"/>
            <w:tcBorders>
              <w:top w:val="outset" w:sz="6" w:space="0" w:color="auto"/>
              <w:left w:val="outset" w:sz="6" w:space="0" w:color="auto"/>
              <w:bottom w:val="outset" w:sz="6" w:space="0" w:color="auto"/>
              <w:right w:val="outset" w:sz="6" w:space="0" w:color="auto"/>
            </w:tcBorders>
            <w:hideMark/>
          </w:tcPr>
          <w:p w14:paraId="7FE35950" w14:textId="227EB64D" w:rsidR="008930B7" w:rsidRPr="008930B7" w:rsidRDefault="006D5B2C" w:rsidP="00555DAF">
            <w:pPr>
              <w:spacing w:before="100" w:beforeAutospacing="1" w:after="100" w:afterAutospacing="1"/>
              <w:rPr>
                <w:rFonts w:ascii="Arial" w:eastAsia="Times New Roman" w:hAnsi="Arial" w:cs="Arial"/>
                <w:sz w:val="20"/>
                <w:szCs w:val="20"/>
              </w:rPr>
            </w:pPr>
            <w:r>
              <w:rPr>
                <w:rFonts w:ascii="Arial" w:eastAsia="Times New Roman" w:hAnsi="Arial" w:cs="Arial"/>
                <w:b/>
                <w:sz w:val="20"/>
                <w:szCs w:val="20"/>
              </w:rPr>
              <w:t>Yes.</w:t>
            </w:r>
            <w:r w:rsidR="008930B7" w:rsidRPr="008930B7">
              <w:rPr>
                <w:rFonts w:ascii="Arial" w:eastAsia="Times New Roman" w:hAnsi="Arial" w:cs="Arial"/>
                <w:sz w:val="20"/>
                <w:szCs w:val="20"/>
              </w:rPr>
              <w:t> </w:t>
            </w:r>
            <w:r w:rsidR="00841813">
              <w:rPr>
                <w:rFonts w:ascii="Arial" w:eastAsia="Times New Roman" w:hAnsi="Arial" w:cs="Arial"/>
                <w:sz w:val="20"/>
                <w:szCs w:val="20"/>
              </w:rPr>
              <w:t xml:space="preserve">Ideally, rules could be built into the pharmacy system to notify the patient, provider, pharmacist, and clinical scheduler if the patient is due for a refill and has not completed bloodwork. </w:t>
            </w:r>
          </w:p>
        </w:tc>
      </w:tr>
      <w:tr w:rsidR="008930B7" w:rsidRPr="008930B7" w14:paraId="1056AE89" w14:textId="77777777" w:rsidTr="006D5B2C">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14:paraId="4F25EC86" w14:textId="77777777"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Environmental restructuring</w:t>
            </w:r>
          </w:p>
        </w:tc>
        <w:tc>
          <w:tcPr>
            <w:tcW w:w="7395" w:type="dxa"/>
            <w:tcBorders>
              <w:top w:val="outset" w:sz="6" w:space="0" w:color="auto"/>
              <w:left w:val="outset" w:sz="6" w:space="0" w:color="auto"/>
              <w:bottom w:val="outset" w:sz="6" w:space="0" w:color="auto"/>
              <w:right w:val="outset" w:sz="6" w:space="0" w:color="auto"/>
            </w:tcBorders>
            <w:hideMark/>
          </w:tcPr>
          <w:p w14:paraId="7CEFA33F" w14:textId="30AC2834" w:rsidR="008930B7" w:rsidRPr="008930B7" w:rsidRDefault="006D5B2C" w:rsidP="008930B7">
            <w:pPr>
              <w:spacing w:before="100" w:beforeAutospacing="1" w:after="100" w:afterAutospacing="1"/>
              <w:rPr>
                <w:rFonts w:ascii="Arial" w:eastAsia="Times New Roman" w:hAnsi="Arial" w:cs="Arial"/>
                <w:sz w:val="20"/>
                <w:szCs w:val="20"/>
              </w:rPr>
            </w:pPr>
            <w:r w:rsidRPr="006D5B2C">
              <w:rPr>
                <w:rFonts w:ascii="Arial" w:eastAsia="Times New Roman" w:hAnsi="Arial" w:cs="Arial"/>
                <w:b/>
                <w:sz w:val="20"/>
                <w:szCs w:val="20"/>
              </w:rPr>
              <w:t>Yes</w:t>
            </w:r>
            <w:r>
              <w:rPr>
                <w:rFonts w:ascii="Arial" w:eastAsia="Times New Roman" w:hAnsi="Arial" w:cs="Arial"/>
                <w:sz w:val="20"/>
                <w:szCs w:val="20"/>
              </w:rPr>
              <w:t>.</w:t>
            </w:r>
            <w:r w:rsidR="00555DAF">
              <w:rPr>
                <w:rFonts w:ascii="Arial" w:eastAsia="Times New Roman" w:hAnsi="Arial" w:cs="Arial"/>
                <w:sz w:val="20"/>
                <w:szCs w:val="20"/>
              </w:rPr>
              <w:t xml:space="preserve"> Labwork should be coupled to clinical encounters and explicit plans should be made for patients not seen in clinic every 3 months (ie contract between patient, PCP, and rheumatologist that this will happen). It should be easier to schedule follow-up appointments (eliminate need to call VA to schedule follow-up) at the end of a clinic visit to ensure a ‘next visit’ is always on the books. </w:t>
            </w:r>
          </w:p>
        </w:tc>
      </w:tr>
      <w:tr w:rsidR="008930B7" w:rsidRPr="008930B7" w14:paraId="040ED762" w14:textId="77777777" w:rsidTr="006D5B2C">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14:paraId="687280FA" w14:textId="77777777"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Modelling</w:t>
            </w:r>
          </w:p>
        </w:tc>
        <w:tc>
          <w:tcPr>
            <w:tcW w:w="7395" w:type="dxa"/>
            <w:tcBorders>
              <w:top w:val="outset" w:sz="6" w:space="0" w:color="auto"/>
              <w:left w:val="outset" w:sz="6" w:space="0" w:color="auto"/>
              <w:bottom w:val="outset" w:sz="6" w:space="0" w:color="auto"/>
              <w:right w:val="outset" w:sz="6" w:space="0" w:color="auto"/>
            </w:tcBorders>
            <w:hideMark/>
          </w:tcPr>
          <w:p w14:paraId="0BCAF467" w14:textId="6FFDB65F" w:rsidR="008930B7" w:rsidRPr="008930B7" w:rsidRDefault="006D5B2C" w:rsidP="006D5B2C">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No. Clinic preceptors already model appropriate behavior, and I don’t imagine patients can have other patients ‘model’ good behavior. </w:t>
            </w:r>
          </w:p>
        </w:tc>
      </w:tr>
      <w:tr w:rsidR="008930B7" w:rsidRPr="008930B7" w14:paraId="762DF2AE" w14:textId="77777777" w:rsidTr="006D5B2C">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14:paraId="48697469" w14:textId="77777777" w:rsidR="008930B7" w:rsidRPr="008930B7" w:rsidRDefault="008930B7" w:rsidP="008930B7">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Enablement</w:t>
            </w:r>
          </w:p>
        </w:tc>
        <w:tc>
          <w:tcPr>
            <w:tcW w:w="7395" w:type="dxa"/>
            <w:tcBorders>
              <w:top w:val="outset" w:sz="6" w:space="0" w:color="auto"/>
              <w:left w:val="outset" w:sz="6" w:space="0" w:color="auto"/>
              <w:bottom w:val="outset" w:sz="6" w:space="0" w:color="auto"/>
              <w:right w:val="outset" w:sz="6" w:space="0" w:color="auto"/>
            </w:tcBorders>
            <w:hideMark/>
          </w:tcPr>
          <w:p w14:paraId="10A3C7A0" w14:textId="3697DFC2" w:rsidR="008930B7" w:rsidRPr="008930B7" w:rsidRDefault="006D5B2C" w:rsidP="008930B7">
            <w:pPr>
              <w:spacing w:before="100" w:beforeAutospacing="1" w:after="100" w:afterAutospacing="1"/>
              <w:rPr>
                <w:rFonts w:ascii="Arial" w:eastAsia="Times New Roman" w:hAnsi="Arial" w:cs="Arial"/>
                <w:sz w:val="20"/>
                <w:szCs w:val="20"/>
              </w:rPr>
            </w:pPr>
            <w:r>
              <w:rPr>
                <w:rFonts w:ascii="Arial" w:eastAsia="Times New Roman" w:hAnsi="Arial" w:cs="Arial"/>
                <w:b/>
                <w:sz w:val="20"/>
                <w:szCs w:val="20"/>
              </w:rPr>
              <w:t xml:space="preserve">Yes. </w:t>
            </w:r>
            <w:r w:rsidR="00555DAF">
              <w:rPr>
                <w:rFonts w:ascii="Arial" w:eastAsia="Times New Roman" w:hAnsi="Arial" w:cs="Arial"/>
                <w:sz w:val="20"/>
                <w:szCs w:val="20"/>
              </w:rPr>
              <w:t xml:space="preserve">Based on understanding patients’ perceptions of barriers to getting this done, one element of this intervention may likely be improving patient self-efficacy. </w:t>
            </w:r>
          </w:p>
        </w:tc>
      </w:tr>
      <w:tr w:rsidR="008930B7" w:rsidRPr="008930B7" w14:paraId="4DC62E2A" w14:textId="77777777" w:rsidTr="006D5B2C">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14:paraId="05A1C281" w14:textId="34FDB025" w:rsidR="008930B7" w:rsidRPr="008930B7" w:rsidRDefault="008930B7" w:rsidP="00555DAF">
            <w:pPr>
              <w:spacing w:before="100" w:beforeAutospacing="1" w:after="100" w:afterAutospacing="1"/>
              <w:rPr>
                <w:rFonts w:ascii="Arial" w:eastAsia="Times New Roman" w:hAnsi="Arial" w:cs="Arial"/>
                <w:sz w:val="20"/>
                <w:szCs w:val="20"/>
              </w:rPr>
            </w:pPr>
            <w:r w:rsidRPr="008930B7">
              <w:rPr>
                <w:rFonts w:ascii="Arial" w:eastAsia="Times New Roman" w:hAnsi="Arial" w:cs="Arial"/>
                <w:b/>
                <w:bCs/>
                <w:sz w:val="20"/>
                <w:szCs w:val="20"/>
              </w:rPr>
              <w:t>Selected intervention functions:</w:t>
            </w:r>
          </w:p>
        </w:tc>
        <w:tc>
          <w:tcPr>
            <w:tcW w:w="7395" w:type="dxa"/>
            <w:tcBorders>
              <w:top w:val="outset" w:sz="6" w:space="0" w:color="auto"/>
              <w:left w:val="outset" w:sz="6" w:space="0" w:color="auto"/>
              <w:bottom w:val="outset" w:sz="6" w:space="0" w:color="auto"/>
              <w:right w:val="outset" w:sz="6" w:space="0" w:color="auto"/>
            </w:tcBorders>
            <w:hideMark/>
          </w:tcPr>
          <w:p w14:paraId="724D6D10" w14:textId="77777777" w:rsidR="00555DAF" w:rsidRDefault="008930B7" w:rsidP="00555DAF">
            <w:pPr>
              <w:spacing w:before="100" w:beforeAutospacing="1" w:after="100" w:afterAutospacing="1"/>
              <w:rPr>
                <w:rFonts w:ascii="Arial" w:eastAsia="Times New Roman" w:hAnsi="Arial" w:cs="Arial"/>
                <w:b/>
                <w:sz w:val="20"/>
                <w:szCs w:val="20"/>
              </w:rPr>
            </w:pPr>
            <w:r w:rsidRPr="008930B7">
              <w:rPr>
                <w:rFonts w:ascii="Arial" w:eastAsia="Times New Roman" w:hAnsi="Arial" w:cs="Arial"/>
                <w:b/>
                <w:sz w:val="20"/>
                <w:szCs w:val="20"/>
              </w:rPr>
              <w:t>List the selected functions your intervention(s) will serve. Select based on APEASE criteria (affordability, practicability, effectiveness/cost-effectiveness, acceptability, side-effects/safety, equity).</w:t>
            </w:r>
            <w:r w:rsidR="00555DAF">
              <w:rPr>
                <w:rFonts w:ascii="Arial" w:eastAsia="Times New Roman" w:hAnsi="Arial" w:cs="Arial"/>
                <w:b/>
                <w:sz w:val="20"/>
                <w:szCs w:val="20"/>
              </w:rPr>
              <w:t xml:space="preserve"> </w:t>
            </w:r>
          </w:p>
          <w:p w14:paraId="29AF8676" w14:textId="667F64C2" w:rsidR="008930B7" w:rsidRPr="008930B7" w:rsidRDefault="00841813" w:rsidP="00555DAF">
            <w:pPr>
              <w:spacing w:before="100" w:beforeAutospacing="1" w:after="100" w:afterAutospacing="1"/>
              <w:rPr>
                <w:rFonts w:ascii="Arial" w:eastAsia="Times New Roman" w:hAnsi="Arial" w:cs="Arial"/>
                <w:b/>
                <w:sz w:val="20"/>
                <w:szCs w:val="20"/>
              </w:rPr>
            </w:pPr>
            <w:r w:rsidRPr="00555DAF">
              <w:rPr>
                <w:rFonts w:ascii="Arial" w:eastAsia="Times New Roman" w:hAnsi="Arial" w:cs="Arial"/>
                <w:sz w:val="20"/>
                <w:szCs w:val="20"/>
              </w:rPr>
              <w:t>Education</w:t>
            </w:r>
            <w:r w:rsidR="00555DAF" w:rsidRPr="00555DAF">
              <w:rPr>
                <w:rFonts w:ascii="Arial" w:eastAsia="Times New Roman" w:hAnsi="Arial" w:cs="Arial"/>
                <w:sz w:val="20"/>
                <w:szCs w:val="20"/>
              </w:rPr>
              <w:t xml:space="preserve">/Enablement (improving patient knowledge and self-efficacy) </w:t>
            </w:r>
            <w:r w:rsidR="00555DAF">
              <w:rPr>
                <w:rFonts w:ascii="Arial" w:eastAsia="Times New Roman" w:hAnsi="Arial" w:cs="Arial"/>
                <w:sz w:val="20"/>
                <w:szCs w:val="20"/>
              </w:rPr>
              <w:t>–</w:t>
            </w:r>
            <w:r w:rsidR="00555DAF" w:rsidRPr="00555DAF">
              <w:rPr>
                <w:rFonts w:ascii="Arial" w:eastAsia="Times New Roman" w:hAnsi="Arial" w:cs="Arial"/>
                <w:sz w:val="20"/>
                <w:szCs w:val="20"/>
              </w:rPr>
              <w:t xml:space="preserve"> </w:t>
            </w:r>
            <w:r w:rsidR="00555DAF">
              <w:rPr>
                <w:rFonts w:ascii="Arial" w:eastAsia="Times New Roman" w:hAnsi="Arial" w:cs="Arial"/>
                <w:sz w:val="20"/>
                <w:szCs w:val="20"/>
              </w:rPr>
              <w:t xml:space="preserve">this is affordable, practical, and safe; </w:t>
            </w:r>
            <w:r w:rsidRPr="00555DAF">
              <w:rPr>
                <w:rFonts w:ascii="Arial" w:eastAsia="Times New Roman" w:hAnsi="Arial" w:cs="Arial"/>
                <w:sz w:val="20"/>
                <w:szCs w:val="20"/>
              </w:rPr>
              <w:t>Incentivisation</w:t>
            </w:r>
            <w:r w:rsidR="00555DAF">
              <w:rPr>
                <w:rFonts w:ascii="Arial" w:eastAsia="Times New Roman" w:hAnsi="Arial" w:cs="Arial"/>
                <w:sz w:val="20"/>
                <w:szCs w:val="20"/>
              </w:rPr>
              <w:t xml:space="preserve"> (feedback to providers about how they are doing) – affordable, practical, effective, acceptable, equitable);</w:t>
            </w:r>
            <w:r w:rsidRPr="00555DAF">
              <w:rPr>
                <w:rFonts w:ascii="Arial" w:eastAsia="Times New Roman" w:hAnsi="Arial" w:cs="Arial"/>
                <w:sz w:val="20"/>
                <w:szCs w:val="20"/>
              </w:rPr>
              <w:t xml:space="preserve"> Restriction</w:t>
            </w:r>
            <w:r w:rsidR="00555DAF">
              <w:rPr>
                <w:rFonts w:ascii="Arial" w:eastAsia="Times New Roman" w:hAnsi="Arial" w:cs="Arial"/>
                <w:sz w:val="20"/>
                <w:szCs w:val="20"/>
              </w:rPr>
              <w:t>/</w:t>
            </w:r>
            <w:r w:rsidRPr="00555DAF">
              <w:rPr>
                <w:rFonts w:ascii="Arial" w:eastAsia="Times New Roman" w:hAnsi="Arial" w:cs="Arial"/>
                <w:sz w:val="20"/>
                <w:szCs w:val="20"/>
              </w:rPr>
              <w:t>Environmental</w:t>
            </w:r>
            <w:r w:rsidR="00555DAF">
              <w:rPr>
                <w:rFonts w:ascii="Arial" w:eastAsia="Times New Roman" w:hAnsi="Arial" w:cs="Arial"/>
                <w:sz w:val="20"/>
                <w:szCs w:val="20"/>
              </w:rPr>
              <w:t xml:space="preserve"> Restructuring– practical, effective, safe</w:t>
            </w:r>
          </w:p>
        </w:tc>
      </w:tr>
    </w:tbl>
    <w:p w14:paraId="0208ACEF" w14:textId="1F5DF31B" w:rsidR="00555DAF" w:rsidRDefault="00555DAF" w:rsidP="008930B7">
      <w:pPr>
        <w:spacing w:before="100" w:beforeAutospacing="1" w:after="100" w:afterAutospacing="1"/>
        <w:rPr>
          <w:rFonts w:ascii="Arial" w:eastAsia="Times New Roman" w:hAnsi="Arial" w:cs="Arial"/>
          <w:sz w:val="20"/>
          <w:szCs w:val="20"/>
        </w:rPr>
      </w:pPr>
    </w:p>
    <w:p w14:paraId="7B88FA73" w14:textId="4C05A2EE" w:rsidR="008930B7" w:rsidRPr="008930B7" w:rsidRDefault="008930B7" w:rsidP="008930B7">
      <w:pPr>
        <w:spacing w:before="100" w:beforeAutospacing="1" w:after="100" w:afterAutospacing="1"/>
        <w:rPr>
          <w:rFonts w:ascii="Arial" w:eastAsia="Times New Roman" w:hAnsi="Arial" w:cs="Arial"/>
          <w:b/>
          <w:sz w:val="20"/>
          <w:szCs w:val="20"/>
        </w:rPr>
      </w:pPr>
      <w:r w:rsidRPr="008930B7">
        <w:rPr>
          <w:rFonts w:ascii="Arial" w:eastAsia="Times New Roman" w:hAnsi="Arial" w:cs="Arial"/>
          <w:sz w:val="20"/>
          <w:szCs w:val="20"/>
        </w:rPr>
        <w:t xml:space="preserve">3. </w:t>
      </w:r>
      <w:r w:rsidRPr="008930B7">
        <w:rPr>
          <w:rFonts w:ascii="Arial" w:eastAsia="Times New Roman" w:hAnsi="Arial" w:cs="Arial"/>
          <w:b/>
          <w:sz w:val="20"/>
          <w:szCs w:val="20"/>
        </w:rPr>
        <w:t>For one of the intervention functions you selected, select a specific behavior change technique you will employ in your intervention strategy and specify how it will be delivered. See Table 3.3 in Chapter 3 of Behavioral Change Wheel (Michie et al) for list of most frequently used behavior change techniques for each intervention function.</w:t>
      </w:r>
    </w:p>
    <w:p w14:paraId="14A9E368" w14:textId="346E875C" w:rsidR="008930B7" w:rsidRDefault="008930B7" w:rsidP="00555DAF">
      <w:pPr>
        <w:spacing w:before="100" w:beforeAutospacing="1" w:after="100" w:afterAutospacing="1"/>
        <w:rPr>
          <w:rFonts w:ascii="Arial" w:eastAsia="Times New Roman" w:hAnsi="Arial" w:cs="Arial"/>
          <w:sz w:val="20"/>
          <w:szCs w:val="20"/>
        </w:rPr>
      </w:pPr>
      <w:r w:rsidRPr="008930B7">
        <w:rPr>
          <w:rFonts w:ascii="Arial" w:eastAsia="Times New Roman" w:hAnsi="Arial" w:cs="Arial"/>
          <w:b/>
          <w:sz w:val="20"/>
          <w:szCs w:val="20"/>
        </w:rPr>
        <w:t>a. BCW Intervention Function:</w:t>
      </w:r>
      <w:r w:rsidR="00E13A6B">
        <w:rPr>
          <w:rFonts w:ascii="Arial" w:eastAsia="Times New Roman" w:hAnsi="Arial" w:cs="Arial"/>
          <w:b/>
          <w:sz w:val="20"/>
          <w:szCs w:val="20"/>
        </w:rPr>
        <w:t xml:space="preserve"> </w:t>
      </w:r>
      <w:r w:rsidR="00E13A6B" w:rsidRPr="00E13A6B">
        <w:rPr>
          <w:rFonts w:ascii="Arial" w:eastAsia="Times New Roman" w:hAnsi="Arial" w:cs="Arial"/>
          <w:sz w:val="20"/>
          <w:szCs w:val="20"/>
        </w:rPr>
        <w:t>Incentivisation</w:t>
      </w:r>
      <w:r w:rsidRPr="008930B7">
        <w:rPr>
          <w:rFonts w:ascii="Arial" w:eastAsia="Times New Roman" w:hAnsi="Arial" w:cs="Arial"/>
          <w:b/>
          <w:sz w:val="20"/>
          <w:szCs w:val="20"/>
        </w:rPr>
        <w:br/>
        <w:t>b. Behavior Change Technique:</w:t>
      </w:r>
      <w:r w:rsidR="00E13A6B">
        <w:rPr>
          <w:rFonts w:ascii="Arial" w:eastAsia="Times New Roman" w:hAnsi="Arial" w:cs="Arial"/>
          <w:b/>
          <w:sz w:val="20"/>
          <w:szCs w:val="20"/>
        </w:rPr>
        <w:t xml:space="preserve"> </w:t>
      </w:r>
      <w:r w:rsidR="00E13A6B">
        <w:rPr>
          <w:rFonts w:ascii="Arial" w:eastAsia="Times New Roman" w:hAnsi="Arial" w:cs="Arial"/>
          <w:sz w:val="20"/>
          <w:szCs w:val="20"/>
        </w:rPr>
        <w:t>Feedback on behavior and outcomes of behavior, reward</w:t>
      </w:r>
      <w:r w:rsidRPr="008930B7">
        <w:rPr>
          <w:rFonts w:ascii="Arial" w:eastAsia="Times New Roman" w:hAnsi="Arial" w:cs="Arial"/>
          <w:b/>
          <w:sz w:val="20"/>
          <w:szCs w:val="20"/>
        </w:rPr>
        <w:br/>
        <w:t>c. Mode of delivery (</w:t>
      </w:r>
      <w:r w:rsidRPr="008930B7">
        <w:rPr>
          <w:rFonts w:ascii="Arial" w:eastAsia="Times New Roman" w:hAnsi="Arial" w:cs="Arial"/>
          <w:b/>
          <w:i/>
          <w:iCs/>
          <w:sz w:val="20"/>
          <w:szCs w:val="20"/>
        </w:rPr>
        <w:t>i.e., intervention details)</w:t>
      </w:r>
      <w:r w:rsidR="00E13A6B">
        <w:rPr>
          <w:rFonts w:ascii="Arial" w:eastAsia="Times New Roman" w:hAnsi="Arial" w:cs="Arial"/>
          <w:b/>
          <w:iCs/>
          <w:sz w:val="20"/>
          <w:szCs w:val="20"/>
        </w:rPr>
        <w:t xml:space="preserve">: </w:t>
      </w:r>
      <w:r w:rsidR="00E13A6B">
        <w:rPr>
          <w:rFonts w:ascii="Arial" w:eastAsia="Times New Roman" w:hAnsi="Arial" w:cs="Arial"/>
          <w:iCs/>
          <w:sz w:val="20"/>
          <w:szCs w:val="20"/>
        </w:rPr>
        <w:t xml:space="preserve">Working together with pharmacy, we will give each clinic provider a list of his/her patients receiving DMARDS who have AND haven’t had </w:t>
      </w:r>
      <w:r w:rsidRPr="008930B7">
        <w:rPr>
          <w:rFonts w:ascii="Arial" w:eastAsia="Times New Roman" w:hAnsi="Arial" w:cs="Arial"/>
          <w:b/>
          <w:vanish/>
          <w:sz w:val="20"/>
          <w:szCs w:val="20"/>
        </w:rPr>
        <w:t>Top of Form</w:t>
      </w:r>
      <w:r w:rsidR="00E13A6B">
        <w:rPr>
          <w:rFonts w:ascii="Arial" w:eastAsia="Times New Roman" w:hAnsi="Arial" w:cs="Arial"/>
          <w:sz w:val="20"/>
          <w:szCs w:val="20"/>
        </w:rPr>
        <w:t xml:space="preserve">their bloodwork completed in the 12-week time period. We will keep track of the monthly percentage of patients who are appropriately monitored using a run-chart. </w:t>
      </w:r>
    </w:p>
    <w:p w14:paraId="647D2472" w14:textId="77777777" w:rsidR="00691891" w:rsidRDefault="00691891" w:rsidP="00555DAF">
      <w:pPr>
        <w:spacing w:before="100" w:beforeAutospacing="1" w:after="100" w:afterAutospacing="1"/>
        <w:rPr>
          <w:rFonts w:ascii="Arial" w:eastAsia="Times New Roman" w:hAnsi="Arial" w:cs="Arial"/>
          <w:sz w:val="20"/>
          <w:szCs w:val="20"/>
        </w:rPr>
      </w:pPr>
    </w:p>
    <w:p w14:paraId="54464316" w14:textId="77777777" w:rsidR="00C11286" w:rsidRDefault="00C11286" w:rsidP="00555DAF">
      <w:pPr>
        <w:spacing w:before="100" w:beforeAutospacing="1" w:after="100" w:afterAutospacing="1"/>
        <w:rPr>
          <w:rFonts w:ascii="Arial" w:eastAsia="Times New Roman" w:hAnsi="Arial" w:cs="Arial"/>
          <w:sz w:val="20"/>
          <w:szCs w:val="20"/>
        </w:rPr>
      </w:pPr>
    </w:p>
    <w:p w14:paraId="2FEC092C" w14:textId="6EC3C545" w:rsidR="00691891" w:rsidRDefault="00691891" w:rsidP="00555DAF">
      <w:pPr>
        <w:spacing w:before="100" w:beforeAutospacing="1" w:after="100" w:afterAutospacing="1"/>
        <w:rPr>
          <w:rFonts w:ascii="Arial" w:eastAsia="Times New Roman" w:hAnsi="Arial" w:cs="Arial"/>
          <w:b/>
          <w:sz w:val="20"/>
          <w:szCs w:val="20"/>
          <w:u w:val="single"/>
        </w:rPr>
      </w:pPr>
      <w:r>
        <w:rPr>
          <w:rFonts w:ascii="Arial" w:eastAsia="Times New Roman" w:hAnsi="Arial" w:cs="Arial"/>
          <w:b/>
          <w:sz w:val="20"/>
          <w:szCs w:val="20"/>
          <w:u w:val="single"/>
        </w:rPr>
        <w:lastRenderedPageBreak/>
        <w:t>PROGRAM EVALUATION</w:t>
      </w:r>
    </w:p>
    <w:p w14:paraId="3FA924B5" w14:textId="77777777" w:rsidR="00691891" w:rsidRDefault="00691891" w:rsidP="00691891">
      <w:pPr>
        <w:rPr>
          <w:rFonts w:ascii="Arial" w:eastAsia="Times New Roman" w:hAnsi="Arial" w:cs="Arial"/>
          <w:b/>
          <w:sz w:val="20"/>
          <w:szCs w:val="20"/>
        </w:rPr>
      </w:pPr>
      <w:r w:rsidRPr="00691891">
        <w:rPr>
          <w:rFonts w:ascii="Arial" w:eastAsia="Times New Roman" w:hAnsi="Arial" w:cs="Arial"/>
          <w:b/>
          <w:sz w:val="20"/>
          <w:szCs w:val="20"/>
        </w:rPr>
        <w:t>1. Thinking about the protocol you are developing, identify the process and outcome indicators associated with the intervention/program and briefly describe an approach to measuring each.</w:t>
      </w:r>
    </w:p>
    <w:p w14:paraId="6026E917" w14:textId="77777777" w:rsidR="00691891" w:rsidRDefault="00691891" w:rsidP="00691891">
      <w:pPr>
        <w:rPr>
          <w:rFonts w:ascii="Arial" w:eastAsia="Times New Roman" w:hAnsi="Arial" w:cs="Arial"/>
          <w:b/>
          <w:sz w:val="20"/>
          <w:szCs w:val="20"/>
        </w:rPr>
      </w:pPr>
    </w:p>
    <w:p w14:paraId="6EA29140" w14:textId="5E7FD9A9" w:rsidR="00691891" w:rsidRDefault="00C11286" w:rsidP="00691891">
      <w:pPr>
        <w:rPr>
          <w:rFonts w:ascii="Arial" w:eastAsia="Times New Roman" w:hAnsi="Arial" w:cs="Arial"/>
          <w:b/>
          <w:sz w:val="20"/>
          <w:szCs w:val="20"/>
        </w:rPr>
      </w:pPr>
      <w:r>
        <w:rPr>
          <w:rFonts w:ascii="Arial" w:eastAsia="Times New Roman" w:hAnsi="Arial" w:cs="Arial"/>
          <w:b/>
          <w:sz w:val="20"/>
          <w:szCs w:val="20"/>
        </w:rPr>
        <w:t>Process indicators</w:t>
      </w:r>
    </w:p>
    <w:p w14:paraId="14B766BF" w14:textId="1563BE2D" w:rsidR="0060139D" w:rsidRPr="00E72947" w:rsidRDefault="00E72947" w:rsidP="00E72947">
      <w:pPr>
        <w:pStyle w:val="ListParagraph"/>
        <w:numPr>
          <w:ilvl w:val="0"/>
          <w:numId w:val="29"/>
        </w:numPr>
        <w:rPr>
          <w:rFonts w:ascii="Arial" w:eastAsia="Times New Roman" w:hAnsi="Arial" w:cs="Arial"/>
          <w:sz w:val="20"/>
          <w:szCs w:val="20"/>
        </w:rPr>
      </w:pPr>
      <w:r>
        <w:rPr>
          <w:rFonts w:ascii="Arial" w:eastAsia="Times New Roman" w:hAnsi="Arial" w:cs="Arial"/>
          <w:bCs/>
          <w:sz w:val="20"/>
          <w:szCs w:val="20"/>
        </w:rPr>
        <w:t>P</w:t>
      </w:r>
      <w:r w:rsidR="0060139D" w:rsidRPr="00E72947">
        <w:rPr>
          <w:rFonts w:ascii="Arial" w:eastAsia="Times New Roman" w:hAnsi="Arial" w:cs="Arial"/>
          <w:bCs/>
          <w:sz w:val="20"/>
          <w:szCs w:val="20"/>
        </w:rPr>
        <w:t>roportion of veterans prescribed non-biologic DMARDS getting the recommended bloodwork every 3 months</w:t>
      </w:r>
      <w:r>
        <w:rPr>
          <w:rFonts w:ascii="Arial" w:eastAsia="Times New Roman" w:hAnsi="Arial" w:cs="Arial"/>
          <w:bCs/>
          <w:sz w:val="20"/>
          <w:szCs w:val="20"/>
        </w:rPr>
        <w:t xml:space="preserve"> - d</w:t>
      </w:r>
      <w:r w:rsidR="0060139D" w:rsidRPr="00E72947">
        <w:rPr>
          <w:rFonts w:ascii="Arial" w:eastAsia="Times New Roman" w:hAnsi="Arial" w:cs="Arial"/>
          <w:bCs/>
          <w:sz w:val="20"/>
          <w:szCs w:val="20"/>
        </w:rPr>
        <w:t xml:space="preserve">ata currently collected/monitored by pharmacy </w:t>
      </w:r>
    </w:p>
    <w:p w14:paraId="6DAB3C48" w14:textId="4921993C" w:rsidR="00691891" w:rsidRPr="0060139D" w:rsidRDefault="00E72947" w:rsidP="0060139D">
      <w:pPr>
        <w:pStyle w:val="ListParagraph"/>
        <w:numPr>
          <w:ilvl w:val="0"/>
          <w:numId w:val="29"/>
        </w:numPr>
        <w:rPr>
          <w:rFonts w:ascii="Arial" w:eastAsia="Times New Roman" w:hAnsi="Arial" w:cs="Arial"/>
          <w:sz w:val="20"/>
          <w:szCs w:val="20"/>
        </w:rPr>
      </w:pPr>
      <w:r>
        <w:rPr>
          <w:rFonts w:ascii="Arial" w:eastAsia="Times New Roman" w:hAnsi="Arial" w:cs="Arial"/>
          <w:sz w:val="20"/>
          <w:szCs w:val="20"/>
        </w:rPr>
        <w:t>P</w:t>
      </w:r>
      <w:r w:rsidR="0060139D">
        <w:rPr>
          <w:rFonts w:ascii="Arial" w:eastAsia="Times New Roman" w:hAnsi="Arial" w:cs="Arial"/>
          <w:sz w:val="20"/>
          <w:szCs w:val="20"/>
        </w:rPr>
        <w:t>roportion of veterans prescribed non-biologic and biologic DMARDs</w:t>
      </w:r>
      <w:r>
        <w:rPr>
          <w:rFonts w:ascii="Arial" w:eastAsia="Times New Roman" w:hAnsi="Arial" w:cs="Arial"/>
          <w:sz w:val="20"/>
          <w:szCs w:val="20"/>
        </w:rPr>
        <w:t xml:space="preserve"> who are seen in the recommended follow-up interval (3/6/12 months – varies) – can be measured by a combination of existing SQL query and chart review </w:t>
      </w:r>
    </w:p>
    <w:p w14:paraId="4567D9F2" w14:textId="20665BE4" w:rsidR="00691891" w:rsidRDefault="00C11286" w:rsidP="00691891">
      <w:pPr>
        <w:rPr>
          <w:rFonts w:ascii="Arial" w:eastAsia="Times New Roman" w:hAnsi="Arial" w:cs="Arial"/>
          <w:b/>
          <w:sz w:val="20"/>
          <w:szCs w:val="20"/>
        </w:rPr>
      </w:pPr>
      <w:r>
        <w:rPr>
          <w:rFonts w:ascii="Arial" w:eastAsia="Times New Roman" w:hAnsi="Arial" w:cs="Arial"/>
          <w:b/>
          <w:sz w:val="20"/>
          <w:szCs w:val="20"/>
        </w:rPr>
        <w:t>Outcome indicators</w:t>
      </w:r>
    </w:p>
    <w:p w14:paraId="2E703AFB" w14:textId="20DE8D7F" w:rsidR="00AA70E6" w:rsidRPr="00E72947" w:rsidRDefault="00E72947" w:rsidP="00E72947">
      <w:pPr>
        <w:pStyle w:val="ListParagraph"/>
        <w:numPr>
          <w:ilvl w:val="0"/>
          <w:numId w:val="27"/>
        </w:numPr>
        <w:rPr>
          <w:rFonts w:ascii="Arial" w:eastAsia="Times New Roman" w:hAnsi="Arial" w:cs="Arial"/>
          <w:sz w:val="20"/>
          <w:szCs w:val="20"/>
        </w:rPr>
      </w:pPr>
      <w:r w:rsidRPr="00E72947">
        <w:rPr>
          <w:rFonts w:ascii="Arial" w:eastAsia="Times New Roman" w:hAnsi="Arial" w:cs="Arial"/>
          <w:bCs/>
          <w:sz w:val="20"/>
          <w:szCs w:val="20"/>
        </w:rPr>
        <w:t>P</w:t>
      </w:r>
      <w:r w:rsidR="00AA70E6" w:rsidRPr="00E72947">
        <w:rPr>
          <w:rFonts w:ascii="Arial" w:eastAsia="Times New Roman" w:hAnsi="Arial" w:cs="Arial"/>
          <w:bCs/>
          <w:sz w:val="20"/>
          <w:szCs w:val="20"/>
        </w:rPr>
        <w:t>roportion of veterans prescribed non-biologic DMARDs with abnormal laboratory values</w:t>
      </w:r>
      <w:r>
        <w:rPr>
          <w:rFonts w:ascii="Arial" w:eastAsia="Times New Roman" w:hAnsi="Arial" w:cs="Arial"/>
          <w:bCs/>
          <w:sz w:val="20"/>
          <w:szCs w:val="20"/>
        </w:rPr>
        <w:t xml:space="preserve"> (or other adverse events) - d</w:t>
      </w:r>
      <w:r w:rsidR="00AA70E6" w:rsidRPr="00E72947">
        <w:rPr>
          <w:rFonts w:ascii="Arial" w:eastAsia="Times New Roman" w:hAnsi="Arial" w:cs="Arial"/>
          <w:bCs/>
          <w:sz w:val="20"/>
          <w:szCs w:val="20"/>
        </w:rPr>
        <w:t xml:space="preserve">ata currently collected/monitored by pharmacy </w:t>
      </w:r>
    </w:p>
    <w:p w14:paraId="11E00882" w14:textId="77777777" w:rsidR="00C11286" w:rsidRPr="00C11286" w:rsidRDefault="00C11286" w:rsidP="00C11286">
      <w:pPr>
        <w:pStyle w:val="ListParagraph"/>
        <w:rPr>
          <w:rFonts w:ascii="Arial" w:eastAsia="Times New Roman" w:hAnsi="Arial" w:cs="Arial"/>
          <w:b/>
          <w:sz w:val="20"/>
          <w:szCs w:val="20"/>
        </w:rPr>
      </w:pPr>
    </w:p>
    <w:p w14:paraId="1E1A5C3D" w14:textId="14E707B9" w:rsidR="00691891" w:rsidRDefault="00691891" w:rsidP="00691891">
      <w:pPr>
        <w:rPr>
          <w:rFonts w:ascii="Arial" w:eastAsia="Times New Roman" w:hAnsi="Arial" w:cs="Arial"/>
          <w:b/>
          <w:sz w:val="20"/>
          <w:szCs w:val="20"/>
        </w:rPr>
      </w:pPr>
      <w:r w:rsidRPr="00691891">
        <w:rPr>
          <w:rFonts w:ascii="Arial" w:eastAsia="Times New Roman" w:hAnsi="Arial" w:cs="Arial"/>
          <w:b/>
          <w:sz w:val="20"/>
          <w:szCs w:val="20"/>
        </w:rPr>
        <w:t xml:space="preserve">2. 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 </w:t>
      </w:r>
      <w:r w:rsidRPr="00691891">
        <w:rPr>
          <w:rFonts w:ascii="Arial" w:eastAsia="Times New Roman" w:hAnsi="Arial" w:cs="Arial"/>
          <w:b/>
          <w:sz w:val="20"/>
          <w:szCs w:val="20"/>
        </w:rPr>
        <w:br/>
      </w:r>
    </w:p>
    <w:p w14:paraId="0E7BF0AE" w14:textId="6B064FE6" w:rsidR="00E72947" w:rsidRPr="00E72947" w:rsidRDefault="00E72947" w:rsidP="00691891">
      <w:pPr>
        <w:rPr>
          <w:rFonts w:ascii="Arial" w:eastAsia="Times New Roman" w:hAnsi="Arial" w:cs="Arial"/>
          <w:sz w:val="20"/>
          <w:szCs w:val="20"/>
        </w:rPr>
      </w:pPr>
      <w:r>
        <w:rPr>
          <w:rFonts w:ascii="Arial" w:eastAsia="Times New Roman" w:hAnsi="Arial" w:cs="Arial"/>
          <w:sz w:val="20"/>
          <w:szCs w:val="20"/>
        </w:rPr>
        <w:t xml:space="preserve">Routine measurement of bloodwork in these high risk patients is important not only for reasons related to patient safety, but also </w:t>
      </w:r>
      <w:r w:rsidR="009C0CD6">
        <w:rPr>
          <w:rFonts w:ascii="Arial" w:eastAsia="Times New Roman" w:hAnsi="Arial" w:cs="Arial"/>
          <w:sz w:val="20"/>
          <w:szCs w:val="20"/>
        </w:rPr>
        <w:t xml:space="preserve">may reflect patient self-efficacy, </w:t>
      </w:r>
      <w:r>
        <w:rPr>
          <w:rFonts w:ascii="Arial" w:eastAsia="Times New Roman" w:hAnsi="Arial" w:cs="Arial"/>
          <w:sz w:val="20"/>
          <w:szCs w:val="20"/>
        </w:rPr>
        <w:t xml:space="preserve">patient engagement and strength of the patient/provider relationship. </w:t>
      </w:r>
      <w:r w:rsidR="009C0CD6">
        <w:rPr>
          <w:rFonts w:ascii="Arial" w:eastAsia="Times New Roman" w:hAnsi="Arial" w:cs="Arial"/>
          <w:sz w:val="20"/>
          <w:szCs w:val="20"/>
        </w:rPr>
        <w:t>I think it may be important or meani</w:t>
      </w:r>
      <w:r w:rsidR="00501DA9">
        <w:rPr>
          <w:rFonts w:ascii="Arial" w:eastAsia="Times New Roman" w:hAnsi="Arial" w:cs="Arial"/>
          <w:sz w:val="20"/>
          <w:szCs w:val="20"/>
        </w:rPr>
        <w:t>ngful to explore these domains in addition to looking at the proportion of veterans with abnormal lab values or the proportion of veterans retained in care. It will also be valuable to investigate the impact that sharing data with providers has on provider culture</w:t>
      </w:r>
      <w:r w:rsidR="00883585">
        <w:rPr>
          <w:rFonts w:ascii="Arial" w:eastAsia="Times New Roman" w:hAnsi="Arial" w:cs="Arial"/>
          <w:sz w:val="20"/>
          <w:szCs w:val="20"/>
        </w:rPr>
        <w:t xml:space="preserve"> as well. </w:t>
      </w:r>
    </w:p>
    <w:p w14:paraId="43CCF99C" w14:textId="77777777" w:rsidR="00E72947" w:rsidRDefault="00E72947" w:rsidP="00691891">
      <w:pPr>
        <w:rPr>
          <w:rFonts w:ascii="Arial" w:eastAsia="Times New Roman" w:hAnsi="Arial" w:cs="Arial"/>
          <w:b/>
          <w:sz w:val="20"/>
          <w:szCs w:val="20"/>
        </w:rPr>
      </w:pPr>
    </w:p>
    <w:p w14:paraId="07EF24E2" w14:textId="745159F6" w:rsidR="00691891" w:rsidRPr="00691891" w:rsidRDefault="00691891" w:rsidP="00691891">
      <w:pPr>
        <w:rPr>
          <w:rFonts w:ascii="Arial" w:eastAsia="Times New Roman" w:hAnsi="Arial" w:cs="Arial"/>
          <w:b/>
          <w:sz w:val="20"/>
          <w:szCs w:val="20"/>
        </w:rPr>
      </w:pPr>
      <w:r w:rsidRPr="00691891">
        <w:rPr>
          <w:rFonts w:ascii="Arial" w:eastAsia="Times New Roman" w:hAnsi="Arial" w:cs="Arial"/>
          <w:b/>
          <w:sz w:val="20"/>
          <w:szCs w:val="20"/>
        </w:rPr>
        <w:t>3. Identify a mixed methods study design and briefly describe the quantitative and qualitative data you will collect for program/intervention evaluation.</w:t>
      </w:r>
    </w:p>
    <w:p w14:paraId="7C66B6F5" w14:textId="77777777" w:rsidR="00691891" w:rsidRDefault="00691891" w:rsidP="00691891">
      <w:pPr>
        <w:rPr>
          <w:rFonts w:ascii="Arial" w:eastAsia="Times New Roman" w:hAnsi="Arial" w:cs="Arial"/>
          <w:b/>
          <w:sz w:val="20"/>
          <w:szCs w:val="20"/>
        </w:rPr>
      </w:pPr>
    </w:p>
    <w:p w14:paraId="6C3417B9" w14:textId="1209FB2A" w:rsidR="00883585" w:rsidRPr="00883585" w:rsidRDefault="00883585" w:rsidP="00691891">
      <w:pPr>
        <w:rPr>
          <w:rFonts w:ascii="Arial" w:eastAsia="Times New Roman" w:hAnsi="Arial" w:cs="Arial"/>
          <w:sz w:val="20"/>
          <w:szCs w:val="20"/>
        </w:rPr>
      </w:pPr>
      <w:r>
        <w:rPr>
          <w:rFonts w:ascii="Arial" w:eastAsia="Times New Roman" w:hAnsi="Arial" w:cs="Arial"/>
          <w:sz w:val="20"/>
          <w:szCs w:val="20"/>
        </w:rPr>
        <w:t xml:space="preserve">Focus groups or semi-structured interviews could be conducted with patients to explore whether they have noticed a change in emphasis </w:t>
      </w:r>
      <w:r w:rsidR="001A1436">
        <w:rPr>
          <w:rFonts w:ascii="Arial" w:eastAsia="Times New Roman" w:hAnsi="Arial" w:cs="Arial"/>
          <w:sz w:val="20"/>
          <w:szCs w:val="20"/>
        </w:rPr>
        <w:t xml:space="preserve">by providers and clinic staff </w:t>
      </w:r>
      <w:r>
        <w:rPr>
          <w:rFonts w:ascii="Arial" w:eastAsia="Times New Roman" w:hAnsi="Arial" w:cs="Arial"/>
          <w:sz w:val="20"/>
          <w:szCs w:val="20"/>
        </w:rPr>
        <w:t>on getting routine bloodwork, what barriers they currently face in getting bloodwork</w:t>
      </w:r>
      <w:r w:rsidR="001A1436">
        <w:rPr>
          <w:rFonts w:ascii="Arial" w:eastAsia="Times New Roman" w:hAnsi="Arial" w:cs="Arial"/>
          <w:sz w:val="20"/>
          <w:szCs w:val="20"/>
        </w:rPr>
        <w:t xml:space="preserve"> (or facilitators, if present), and if changes are present, have they had any (unintended) consequences such as reducing time for discussion of other important problems during the clinical encounter. Semi-structured interviews could also be conducted with providers to explore similar issues (perceived barriers and facilitators in getting more patients to have routine bloodwork) as well as whether focus on this issue has detracted from other issues. For quantitative analysis, pre/post surveys would likely be most useful (from patients? Or providers? Or both? Still </w:t>
      </w:r>
      <w:r w:rsidR="00D76BAD">
        <w:rPr>
          <w:rFonts w:ascii="Arial" w:eastAsia="Times New Roman" w:hAnsi="Arial" w:cs="Arial"/>
          <w:sz w:val="20"/>
          <w:szCs w:val="20"/>
        </w:rPr>
        <w:t>considering)</w:t>
      </w:r>
      <w:r w:rsidR="001A1436">
        <w:rPr>
          <w:rFonts w:ascii="Arial" w:eastAsia="Times New Roman" w:hAnsi="Arial" w:cs="Arial"/>
          <w:sz w:val="20"/>
          <w:szCs w:val="20"/>
        </w:rPr>
        <w:t xml:space="preserve">. </w:t>
      </w:r>
    </w:p>
    <w:p w14:paraId="6DF855F3" w14:textId="77777777" w:rsidR="00883585" w:rsidRPr="00883585" w:rsidRDefault="00883585" w:rsidP="00691891">
      <w:pPr>
        <w:rPr>
          <w:rFonts w:ascii="Arial" w:eastAsia="Times New Roman" w:hAnsi="Arial" w:cs="Arial"/>
          <w:sz w:val="20"/>
          <w:szCs w:val="20"/>
        </w:rPr>
      </w:pPr>
    </w:p>
    <w:p w14:paraId="0B85D270" w14:textId="77777777" w:rsidR="00691891" w:rsidRPr="00691891" w:rsidRDefault="00691891" w:rsidP="00691891">
      <w:pPr>
        <w:spacing w:before="100" w:beforeAutospacing="1" w:after="100" w:afterAutospacing="1"/>
        <w:rPr>
          <w:rFonts w:ascii="Arial" w:eastAsia="Times New Roman" w:hAnsi="Arial" w:cs="Arial"/>
          <w:b/>
          <w:vanish/>
          <w:sz w:val="20"/>
          <w:szCs w:val="20"/>
        </w:rPr>
      </w:pPr>
      <w:r w:rsidRPr="00691891">
        <w:rPr>
          <w:rFonts w:ascii="Arial" w:eastAsia="Times New Roman" w:hAnsi="Arial" w:cs="Arial"/>
          <w:b/>
          <w:vanish/>
          <w:sz w:val="20"/>
          <w:szCs w:val="20"/>
        </w:rPr>
        <w:t>Top of Form</w:t>
      </w:r>
    </w:p>
    <w:p w14:paraId="27E6C8B6" w14:textId="77777777" w:rsidR="00691891" w:rsidRPr="00691891" w:rsidRDefault="00691891" w:rsidP="00691891">
      <w:pPr>
        <w:spacing w:before="100" w:beforeAutospacing="1" w:after="100" w:afterAutospacing="1"/>
        <w:rPr>
          <w:rFonts w:ascii="Arial" w:eastAsia="Times New Roman" w:hAnsi="Arial" w:cs="Arial"/>
          <w:b/>
          <w:vanish/>
          <w:sz w:val="20"/>
          <w:szCs w:val="20"/>
        </w:rPr>
      </w:pPr>
      <w:r w:rsidRPr="00691891">
        <w:rPr>
          <w:rFonts w:ascii="Arial" w:eastAsia="Times New Roman" w:hAnsi="Arial" w:cs="Arial"/>
          <w:b/>
          <w:vanish/>
          <w:sz w:val="20"/>
          <w:szCs w:val="20"/>
        </w:rPr>
        <w:t>Bottom of Form</w:t>
      </w:r>
    </w:p>
    <w:p w14:paraId="0D28BC12" w14:textId="77777777" w:rsidR="00691891" w:rsidRPr="00691891" w:rsidRDefault="00691891" w:rsidP="00555DAF">
      <w:pPr>
        <w:spacing w:before="100" w:beforeAutospacing="1" w:after="100" w:afterAutospacing="1"/>
        <w:rPr>
          <w:rFonts w:ascii="Arial" w:eastAsia="Times New Roman" w:hAnsi="Arial" w:cs="Arial"/>
          <w:b/>
          <w:sz w:val="20"/>
          <w:szCs w:val="20"/>
        </w:rPr>
      </w:pPr>
    </w:p>
    <w:p w14:paraId="296CDE51" w14:textId="77777777" w:rsidR="008930B7" w:rsidRPr="008930B7" w:rsidRDefault="008930B7" w:rsidP="008930B7">
      <w:pPr>
        <w:pBdr>
          <w:top w:val="single" w:sz="6" w:space="1" w:color="auto"/>
        </w:pBdr>
        <w:jc w:val="center"/>
        <w:rPr>
          <w:rFonts w:ascii="Arial" w:eastAsia="Times New Roman" w:hAnsi="Arial" w:cs="Arial"/>
          <w:b/>
          <w:vanish/>
          <w:sz w:val="20"/>
          <w:szCs w:val="20"/>
        </w:rPr>
      </w:pPr>
      <w:r w:rsidRPr="008930B7">
        <w:rPr>
          <w:rFonts w:ascii="Arial" w:eastAsia="Times New Roman" w:hAnsi="Arial" w:cs="Arial"/>
          <w:b/>
          <w:vanish/>
          <w:sz w:val="20"/>
          <w:szCs w:val="20"/>
        </w:rPr>
        <w:t>Bottom of Form</w:t>
      </w:r>
    </w:p>
    <w:p w14:paraId="50998405" w14:textId="77777777" w:rsidR="008930B7" w:rsidRPr="008930B7" w:rsidRDefault="008930B7" w:rsidP="008930B7">
      <w:pPr>
        <w:pBdr>
          <w:bottom w:val="single" w:sz="6" w:space="1" w:color="auto"/>
        </w:pBdr>
        <w:jc w:val="center"/>
        <w:rPr>
          <w:rFonts w:ascii="Arial" w:eastAsia="Times New Roman" w:hAnsi="Arial" w:cs="Arial"/>
          <w:b/>
          <w:vanish/>
          <w:sz w:val="20"/>
          <w:szCs w:val="20"/>
        </w:rPr>
      </w:pPr>
      <w:r w:rsidRPr="008930B7">
        <w:rPr>
          <w:rFonts w:ascii="Arial" w:eastAsia="Times New Roman" w:hAnsi="Arial" w:cs="Arial"/>
          <w:b/>
          <w:vanish/>
          <w:sz w:val="20"/>
          <w:szCs w:val="20"/>
        </w:rPr>
        <w:t>Top of Form</w:t>
      </w:r>
    </w:p>
    <w:p w14:paraId="2C6A8F4E" w14:textId="77777777" w:rsidR="008930B7" w:rsidRPr="008930B7" w:rsidRDefault="008930B7" w:rsidP="008930B7">
      <w:pPr>
        <w:pBdr>
          <w:top w:val="single" w:sz="6" w:space="1" w:color="auto"/>
        </w:pBdr>
        <w:jc w:val="center"/>
        <w:rPr>
          <w:rFonts w:ascii="Arial" w:eastAsia="Times New Roman" w:hAnsi="Arial" w:cs="Arial"/>
          <w:b/>
          <w:vanish/>
          <w:sz w:val="20"/>
          <w:szCs w:val="20"/>
        </w:rPr>
      </w:pPr>
      <w:r w:rsidRPr="008930B7">
        <w:rPr>
          <w:rFonts w:ascii="Arial" w:eastAsia="Times New Roman" w:hAnsi="Arial" w:cs="Arial"/>
          <w:b/>
          <w:vanish/>
          <w:sz w:val="20"/>
          <w:szCs w:val="20"/>
        </w:rPr>
        <w:t>Bottom of Form</w:t>
      </w:r>
    </w:p>
    <w:p w14:paraId="0F0874DC" w14:textId="77777777" w:rsidR="008930B7" w:rsidRPr="008930B7" w:rsidRDefault="008930B7" w:rsidP="008930B7">
      <w:pPr>
        <w:rPr>
          <w:rFonts w:ascii="Arial" w:eastAsia="Times New Roman" w:hAnsi="Arial" w:cs="Arial"/>
          <w:b/>
          <w:sz w:val="20"/>
          <w:szCs w:val="20"/>
        </w:rPr>
      </w:pPr>
    </w:p>
    <w:p w14:paraId="5277E760" w14:textId="77777777" w:rsidR="008930B7" w:rsidRPr="008930B7" w:rsidRDefault="008930B7" w:rsidP="008930B7">
      <w:pPr>
        <w:pBdr>
          <w:bottom w:val="single" w:sz="6" w:space="1" w:color="auto"/>
        </w:pBdr>
        <w:jc w:val="center"/>
        <w:rPr>
          <w:rFonts w:ascii="Arial" w:eastAsia="Times New Roman" w:hAnsi="Arial" w:cs="Arial"/>
          <w:b/>
          <w:vanish/>
          <w:sz w:val="16"/>
          <w:szCs w:val="16"/>
        </w:rPr>
      </w:pPr>
      <w:r w:rsidRPr="008930B7">
        <w:rPr>
          <w:rFonts w:ascii="Arial" w:eastAsia="Times New Roman" w:hAnsi="Arial" w:cs="Arial"/>
          <w:b/>
          <w:vanish/>
          <w:sz w:val="16"/>
          <w:szCs w:val="16"/>
        </w:rPr>
        <w:t>Top of Form</w:t>
      </w:r>
    </w:p>
    <w:p w14:paraId="5CF42457" w14:textId="77777777" w:rsidR="008930B7" w:rsidRPr="008930B7" w:rsidRDefault="008930B7" w:rsidP="008930B7">
      <w:pPr>
        <w:pBdr>
          <w:top w:val="single" w:sz="6" w:space="1" w:color="auto"/>
        </w:pBdr>
        <w:jc w:val="center"/>
        <w:rPr>
          <w:rFonts w:ascii="Arial" w:eastAsia="Times New Roman" w:hAnsi="Arial" w:cs="Arial"/>
          <w:b/>
          <w:vanish/>
          <w:sz w:val="16"/>
          <w:szCs w:val="16"/>
        </w:rPr>
      </w:pPr>
      <w:r w:rsidRPr="008930B7">
        <w:rPr>
          <w:rFonts w:ascii="Arial" w:eastAsia="Times New Roman" w:hAnsi="Arial" w:cs="Arial"/>
          <w:b/>
          <w:vanish/>
          <w:sz w:val="16"/>
          <w:szCs w:val="16"/>
        </w:rPr>
        <w:t>Bottom of Form</w:t>
      </w:r>
    </w:p>
    <w:p w14:paraId="1F7F8373" w14:textId="77777777" w:rsidR="00E168B1" w:rsidRPr="00876530" w:rsidRDefault="00E168B1" w:rsidP="001969DC">
      <w:pPr>
        <w:shd w:val="clear" w:color="auto" w:fill="FFFFFF"/>
        <w:rPr>
          <w:rFonts w:ascii="Arial" w:hAnsi="Arial" w:cs="Arial"/>
          <w:b/>
          <w:sz w:val="20"/>
          <w:szCs w:val="22"/>
          <w:u w:val="single"/>
        </w:rPr>
      </w:pPr>
    </w:p>
    <w:sectPr w:rsidR="00E168B1" w:rsidRPr="0087653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B3E02" w14:textId="77777777" w:rsidR="00D039D6" w:rsidRDefault="00D039D6" w:rsidP="000B0571">
      <w:r>
        <w:separator/>
      </w:r>
    </w:p>
  </w:endnote>
  <w:endnote w:type="continuationSeparator" w:id="0">
    <w:p w14:paraId="1EE5EE7C" w14:textId="77777777" w:rsidR="00D039D6" w:rsidRDefault="00D039D6" w:rsidP="000B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93601"/>
      <w:docPartObj>
        <w:docPartGallery w:val="Page Numbers (Bottom of Page)"/>
        <w:docPartUnique/>
      </w:docPartObj>
    </w:sdtPr>
    <w:sdtEndPr>
      <w:rPr>
        <w:noProof/>
      </w:rPr>
    </w:sdtEndPr>
    <w:sdtContent>
      <w:p w14:paraId="49F8B9E6" w14:textId="3D759F43" w:rsidR="008930B7" w:rsidRDefault="008930B7">
        <w:pPr>
          <w:pStyle w:val="Footer"/>
          <w:jc w:val="center"/>
        </w:pPr>
        <w:r>
          <w:fldChar w:fldCharType="begin"/>
        </w:r>
        <w:r>
          <w:instrText xml:space="preserve"> PAGE   \* MERGEFORMAT </w:instrText>
        </w:r>
        <w:r>
          <w:fldChar w:fldCharType="separate"/>
        </w:r>
        <w:r w:rsidR="00EC0BBB">
          <w:rPr>
            <w:noProof/>
          </w:rPr>
          <w:t>1</w:t>
        </w:r>
        <w:r>
          <w:rPr>
            <w:noProof/>
          </w:rPr>
          <w:fldChar w:fldCharType="end"/>
        </w:r>
      </w:p>
    </w:sdtContent>
  </w:sdt>
  <w:p w14:paraId="058FC9C4" w14:textId="77777777" w:rsidR="008930B7" w:rsidRDefault="00893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BCBAD" w14:textId="77777777" w:rsidR="00D039D6" w:rsidRDefault="00D039D6" w:rsidP="000B0571">
      <w:r>
        <w:separator/>
      </w:r>
    </w:p>
  </w:footnote>
  <w:footnote w:type="continuationSeparator" w:id="0">
    <w:p w14:paraId="37263C08" w14:textId="77777777" w:rsidR="00D039D6" w:rsidRDefault="00D039D6" w:rsidP="000B0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74A86" w14:textId="557DF054" w:rsidR="00267843" w:rsidRDefault="00267843">
    <w:pPr>
      <w:pStyle w:val="Header"/>
    </w:pPr>
    <w:r>
      <w:t>Elizabeth Wahl</w:t>
    </w:r>
    <w:r>
      <w:tab/>
      <w:t>Implementation Science Protocol (revised)</w:t>
    </w:r>
    <w:r>
      <w:tab/>
    </w:r>
    <w:r w:rsidR="00B46790">
      <w:t>6 may</w:t>
    </w:r>
    <w:r>
      <w:t xml:space="preserve"> 2015</w:t>
    </w:r>
  </w:p>
  <w:p w14:paraId="6552B5B1" w14:textId="77777777" w:rsidR="00267843" w:rsidRDefault="002678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7EAE"/>
    <w:multiLevelType w:val="hybridMultilevel"/>
    <w:tmpl w:val="5E0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478DD"/>
    <w:multiLevelType w:val="hybridMultilevel"/>
    <w:tmpl w:val="03A8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C2023"/>
    <w:multiLevelType w:val="hybridMultilevel"/>
    <w:tmpl w:val="10E2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E09FB"/>
    <w:multiLevelType w:val="hybridMultilevel"/>
    <w:tmpl w:val="48A0B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6607D0"/>
    <w:multiLevelType w:val="hybridMultilevel"/>
    <w:tmpl w:val="E5442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B7C15"/>
    <w:multiLevelType w:val="hybridMultilevel"/>
    <w:tmpl w:val="1546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F1840"/>
    <w:multiLevelType w:val="hybridMultilevel"/>
    <w:tmpl w:val="23FCE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2E4D59"/>
    <w:multiLevelType w:val="hybridMultilevel"/>
    <w:tmpl w:val="369A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013226"/>
    <w:multiLevelType w:val="hybridMultilevel"/>
    <w:tmpl w:val="EB9693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1D4493"/>
    <w:multiLevelType w:val="hybridMultilevel"/>
    <w:tmpl w:val="99304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754DA"/>
    <w:multiLevelType w:val="hybridMultilevel"/>
    <w:tmpl w:val="034A7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245C2D"/>
    <w:multiLevelType w:val="hybridMultilevel"/>
    <w:tmpl w:val="0190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00660A"/>
    <w:multiLevelType w:val="multilevel"/>
    <w:tmpl w:val="B7C466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2C002ABC"/>
    <w:multiLevelType w:val="hybridMultilevel"/>
    <w:tmpl w:val="549C6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38312E"/>
    <w:multiLevelType w:val="hybridMultilevel"/>
    <w:tmpl w:val="C14AE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10367F"/>
    <w:multiLevelType w:val="hybridMultilevel"/>
    <w:tmpl w:val="820202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167EA8"/>
    <w:multiLevelType w:val="hybridMultilevel"/>
    <w:tmpl w:val="75629B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916DBE"/>
    <w:multiLevelType w:val="hybridMultilevel"/>
    <w:tmpl w:val="D1AE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F91E1A"/>
    <w:multiLevelType w:val="hybridMultilevel"/>
    <w:tmpl w:val="59EE7ABC"/>
    <w:lvl w:ilvl="0" w:tplc="A15E2B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AF796D"/>
    <w:multiLevelType w:val="hybridMultilevel"/>
    <w:tmpl w:val="EE829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C82839"/>
    <w:multiLevelType w:val="hybridMultilevel"/>
    <w:tmpl w:val="B5644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270359"/>
    <w:multiLevelType w:val="hybridMultilevel"/>
    <w:tmpl w:val="B4B40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74DB6"/>
    <w:multiLevelType w:val="hybridMultilevel"/>
    <w:tmpl w:val="2E6EA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490FF3"/>
    <w:multiLevelType w:val="multilevel"/>
    <w:tmpl w:val="0606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A97E3B"/>
    <w:multiLevelType w:val="hybridMultilevel"/>
    <w:tmpl w:val="FBEE7BDA"/>
    <w:lvl w:ilvl="0" w:tplc="BA8AC6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5E6153"/>
    <w:multiLevelType w:val="multilevel"/>
    <w:tmpl w:val="CC3E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70188B"/>
    <w:multiLevelType w:val="hybridMultilevel"/>
    <w:tmpl w:val="5E3A6AC2"/>
    <w:lvl w:ilvl="0" w:tplc="5C98A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8C6EC9"/>
    <w:multiLevelType w:val="hybridMultilevel"/>
    <w:tmpl w:val="4802D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DDA7708"/>
    <w:multiLevelType w:val="hybridMultilevel"/>
    <w:tmpl w:val="65C4752A"/>
    <w:lvl w:ilvl="0" w:tplc="71B0F68A">
      <w:start w:val="1"/>
      <w:numFmt w:val="bullet"/>
      <w:lvlText w:val=""/>
      <w:lvlJc w:val="left"/>
      <w:pPr>
        <w:tabs>
          <w:tab w:val="num" w:pos="720"/>
        </w:tabs>
        <w:ind w:left="720" w:hanging="360"/>
      </w:pPr>
      <w:rPr>
        <w:rFonts w:ascii="Wingdings" w:hAnsi="Wingdings" w:hint="default"/>
      </w:rPr>
    </w:lvl>
    <w:lvl w:ilvl="1" w:tplc="AFA4A69C" w:tentative="1">
      <w:start w:val="1"/>
      <w:numFmt w:val="bullet"/>
      <w:lvlText w:val=""/>
      <w:lvlJc w:val="left"/>
      <w:pPr>
        <w:tabs>
          <w:tab w:val="num" w:pos="1440"/>
        </w:tabs>
        <w:ind w:left="1440" w:hanging="360"/>
      </w:pPr>
      <w:rPr>
        <w:rFonts w:ascii="Wingdings" w:hAnsi="Wingdings" w:hint="default"/>
      </w:rPr>
    </w:lvl>
    <w:lvl w:ilvl="2" w:tplc="3070AD76" w:tentative="1">
      <w:start w:val="1"/>
      <w:numFmt w:val="bullet"/>
      <w:lvlText w:val=""/>
      <w:lvlJc w:val="left"/>
      <w:pPr>
        <w:tabs>
          <w:tab w:val="num" w:pos="2160"/>
        </w:tabs>
        <w:ind w:left="2160" w:hanging="360"/>
      </w:pPr>
      <w:rPr>
        <w:rFonts w:ascii="Wingdings" w:hAnsi="Wingdings" w:hint="default"/>
      </w:rPr>
    </w:lvl>
    <w:lvl w:ilvl="3" w:tplc="35E626B2" w:tentative="1">
      <w:start w:val="1"/>
      <w:numFmt w:val="bullet"/>
      <w:lvlText w:val=""/>
      <w:lvlJc w:val="left"/>
      <w:pPr>
        <w:tabs>
          <w:tab w:val="num" w:pos="2880"/>
        </w:tabs>
        <w:ind w:left="2880" w:hanging="360"/>
      </w:pPr>
      <w:rPr>
        <w:rFonts w:ascii="Wingdings" w:hAnsi="Wingdings" w:hint="default"/>
      </w:rPr>
    </w:lvl>
    <w:lvl w:ilvl="4" w:tplc="FB688A48" w:tentative="1">
      <w:start w:val="1"/>
      <w:numFmt w:val="bullet"/>
      <w:lvlText w:val=""/>
      <w:lvlJc w:val="left"/>
      <w:pPr>
        <w:tabs>
          <w:tab w:val="num" w:pos="3600"/>
        </w:tabs>
        <w:ind w:left="3600" w:hanging="360"/>
      </w:pPr>
      <w:rPr>
        <w:rFonts w:ascii="Wingdings" w:hAnsi="Wingdings" w:hint="default"/>
      </w:rPr>
    </w:lvl>
    <w:lvl w:ilvl="5" w:tplc="8A08CEDE" w:tentative="1">
      <w:start w:val="1"/>
      <w:numFmt w:val="bullet"/>
      <w:lvlText w:val=""/>
      <w:lvlJc w:val="left"/>
      <w:pPr>
        <w:tabs>
          <w:tab w:val="num" w:pos="4320"/>
        </w:tabs>
        <w:ind w:left="4320" w:hanging="360"/>
      </w:pPr>
      <w:rPr>
        <w:rFonts w:ascii="Wingdings" w:hAnsi="Wingdings" w:hint="default"/>
      </w:rPr>
    </w:lvl>
    <w:lvl w:ilvl="6" w:tplc="BF40A3F0" w:tentative="1">
      <w:start w:val="1"/>
      <w:numFmt w:val="bullet"/>
      <w:lvlText w:val=""/>
      <w:lvlJc w:val="left"/>
      <w:pPr>
        <w:tabs>
          <w:tab w:val="num" w:pos="5040"/>
        </w:tabs>
        <w:ind w:left="5040" w:hanging="360"/>
      </w:pPr>
      <w:rPr>
        <w:rFonts w:ascii="Wingdings" w:hAnsi="Wingdings" w:hint="default"/>
      </w:rPr>
    </w:lvl>
    <w:lvl w:ilvl="7" w:tplc="B3AE919C" w:tentative="1">
      <w:start w:val="1"/>
      <w:numFmt w:val="bullet"/>
      <w:lvlText w:val=""/>
      <w:lvlJc w:val="left"/>
      <w:pPr>
        <w:tabs>
          <w:tab w:val="num" w:pos="5760"/>
        </w:tabs>
        <w:ind w:left="5760" w:hanging="360"/>
      </w:pPr>
      <w:rPr>
        <w:rFonts w:ascii="Wingdings" w:hAnsi="Wingdings" w:hint="default"/>
      </w:rPr>
    </w:lvl>
    <w:lvl w:ilvl="8" w:tplc="8368BDFA"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0"/>
  </w:num>
  <w:num w:numId="3">
    <w:abstractNumId w:val="24"/>
  </w:num>
  <w:num w:numId="4">
    <w:abstractNumId w:val="18"/>
  </w:num>
  <w:num w:numId="5">
    <w:abstractNumId w:val="15"/>
  </w:num>
  <w:num w:numId="6">
    <w:abstractNumId w:val="9"/>
  </w:num>
  <w:num w:numId="7">
    <w:abstractNumId w:val="19"/>
  </w:num>
  <w:num w:numId="8">
    <w:abstractNumId w:val="7"/>
  </w:num>
  <w:num w:numId="9">
    <w:abstractNumId w:val="8"/>
  </w:num>
  <w:num w:numId="10">
    <w:abstractNumId w:val="6"/>
  </w:num>
  <w:num w:numId="11">
    <w:abstractNumId w:val="21"/>
  </w:num>
  <w:num w:numId="12">
    <w:abstractNumId w:val="2"/>
  </w:num>
  <w:num w:numId="13">
    <w:abstractNumId w:val="12"/>
  </w:num>
  <w:num w:numId="14">
    <w:abstractNumId w:val="17"/>
  </w:num>
  <w:num w:numId="15">
    <w:abstractNumId w:val="5"/>
  </w:num>
  <w:num w:numId="16">
    <w:abstractNumId w:val="0"/>
  </w:num>
  <w:num w:numId="17">
    <w:abstractNumId w:val="1"/>
  </w:num>
  <w:num w:numId="18">
    <w:abstractNumId w:val="11"/>
  </w:num>
  <w:num w:numId="19">
    <w:abstractNumId w:val="13"/>
  </w:num>
  <w:num w:numId="20">
    <w:abstractNumId w:val="3"/>
  </w:num>
  <w:num w:numId="21">
    <w:abstractNumId w:val="16"/>
  </w:num>
  <w:num w:numId="22">
    <w:abstractNumId w:val="27"/>
  </w:num>
  <w:num w:numId="23">
    <w:abstractNumId w:val="22"/>
  </w:num>
  <w:num w:numId="24">
    <w:abstractNumId w:val="14"/>
  </w:num>
  <w:num w:numId="25">
    <w:abstractNumId w:val="25"/>
  </w:num>
  <w:num w:numId="26">
    <w:abstractNumId w:val="23"/>
  </w:num>
  <w:num w:numId="27">
    <w:abstractNumId w:val="20"/>
  </w:num>
  <w:num w:numId="28">
    <w:abstractNumId w:val="2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25"/>
    <w:rsid w:val="000B0571"/>
    <w:rsid w:val="000B1417"/>
    <w:rsid w:val="00123BA0"/>
    <w:rsid w:val="00155E60"/>
    <w:rsid w:val="001969DC"/>
    <w:rsid w:val="001A1436"/>
    <w:rsid w:val="002652A2"/>
    <w:rsid w:val="00267843"/>
    <w:rsid w:val="002B0E12"/>
    <w:rsid w:val="002F223F"/>
    <w:rsid w:val="003178B5"/>
    <w:rsid w:val="0034510A"/>
    <w:rsid w:val="00385BD5"/>
    <w:rsid w:val="003E5861"/>
    <w:rsid w:val="003E7171"/>
    <w:rsid w:val="004071DF"/>
    <w:rsid w:val="004204EA"/>
    <w:rsid w:val="00433B23"/>
    <w:rsid w:val="004563E4"/>
    <w:rsid w:val="0048742B"/>
    <w:rsid w:val="004A209C"/>
    <w:rsid w:val="004C2347"/>
    <w:rsid w:val="00501DA9"/>
    <w:rsid w:val="005033FE"/>
    <w:rsid w:val="005135BB"/>
    <w:rsid w:val="0051633A"/>
    <w:rsid w:val="00545EDF"/>
    <w:rsid w:val="00555DAF"/>
    <w:rsid w:val="00565C5F"/>
    <w:rsid w:val="00576A22"/>
    <w:rsid w:val="005C5586"/>
    <w:rsid w:val="005F208C"/>
    <w:rsid w:val="0060139D"/>
    <w:rsid w:val="0063640F"/>
    <w:rsid w:val="00661C62"/>
    <w:rsid w:val="00680B1F"/>
    <w:rsid w:val="00691891"/>
    <w:rsid w:val="006A3E52"/>
    <w:rsid w:val="006D5B2C"/>
    <w:rsid w:val="0071485B"/>
    <w:rsid w:val="00747DA3"/>
    <w:rsid w:val="00790FE6"/>
    <w:rsid w:val="00791F83"/>
    <w:rsid w:val="007C7D2A"/>
    <w:rsid w:val="00815A93"/>
    <w:rsid w:val="008312BE"/>
    <w:rsid w:val="00841813"/>
    <w:rsid w:val="00876530"/>
    <w:rsid w:val="00883585"/>
    <w:rsid w:val="008930B7"/>
    <w:rsid w:val="008A392B"/>
    <w:rsid w:val="008B2BF1"/>
    <w:rsid w:val="008F5E4E"/>
    <w:rsid w:val="00911EC3"/>
    <w:rsid w:val="0094076E"/>
    <w:rsid w:val="00982FBB"/>
    <w:rsid w:val="009A1D5B"/>
    <w:rsid w:val="009B04DC"/>
    <w:rsid w:val="009C0CD6"/>
    <w:rsid w:val="009C2479"/>
    <w:rsid w:val="00A1405F"/>
    <w:rsid w:val="00A72B54"/>
    <w:rsid w:val="00A902B7"/>
    <w:rsid w:val="00A9047C"/>
    <w:rsid w:val="00AA70E6"/>
    <w:rsid w:val="00AC19EB"/>
    <w:rsid w:val="00AC261E"/>
    <w:rsid w:val="00AC3918"/>
    <w:rsid w:val="00AE524D"/>
    <w:rsid w:val="00B34BCC"/>
    <w:rsid w:val="00B46790"/>
    <w:rsid w:val="00B70033"/>
    <w:rsid w:val="00BA7A1E"/>
    <w:rsid w:val="00BC1EC7"/>
    <w:rsid w:val="00BC22C8"/>
    <w:rsid w:val="00C01999"/>
    <w:rsid w:val="00C11286"/>
    <w:rsid w:val="00C46BA2"/>
    <w:rsid w:val="00C60A2D"/>
    <w:rsid w:val="00C73808"/>
    <w:rsid w:val="00C946B4"/>
    <w:rsid w:val="00CB19C3"/>
    <w:rsid w:val="00CB3682"/>
    <w:rsid w:val="00CD15F5"/>
    <w:rsid w:val="00D039D6"/>
    <w:rsid w:val="00D2183B"/>
    <w:rsid w:val="00D556E5"/>
    <w:rsid w:val="00D72786"/>
    <w:rsid w:val="00D76BAD"/>
    <w:rsid w:val="00D84E98"/>
    <w:rsid w:val="00DA1268"/>
    <w:rsid w:val="00DA6A7A"/>
    <w:rsid w:val="00DB45F9"/>
    <w:rsid w:val="00DB5C81"/>
    <w:rsid w:val="00DE5ED0"/>
    <w:rsid w:val="00E13A6B"/>
    <w:rsid w:val="00E168B1"/>
    <w:rsid w:val="00E23B01"/>
    <w:rsid w:val="00E72947"/>
    <w:rsid w:val="00E80D05"/>
    <w:rsid w:val="00EC0BBB"/>
    <w:rsid w:val="00EC35AC"/>
    <w:rsid w:val="00EC47D5"/>
    <w:rsid w:val="00EE6D25"/>
    <w:rsid w:val="00F0407C"/>
    <w:rsid w:val="00F06BD2"/>
    <w:rsid w:val="00F10A4E"/>
    <w:rsid w:val="00F57286"/>
    <w:rsid w:val="00FA3FAF"/>
    <w:rsid w:val="00FC10D1"/>
    <w:rsid w:val="00FC158C"/>
    <w:rsid w:val="00FC1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8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2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D25"/>
    <w:pPr>
      <w:ind w:left="720"/>
      <w:contextualSpacing/>
    </w:pPr>
  </w:style>
  <w:style w:type="paragraph" w:styleId="NormalWeb">
    <w:name w:val="Normal (Web)"/>
    <w:basedOn w:val="Normal"/>
    <w:uiPriority w:val="99"/>
    <w:unhideWhenUsed/>
    <w:rsid w:val="00EE6D2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B0571"/>
    <w:pPr>
      <w:tabs>
        <w:tab w:val="center" w:pos="4680"/>
        <w:tab w:val="right" w:pos="9360"/>
      </w:tabs>
    </w:pPr>
  </w:style>
  <w:style w:type="character" w:customStyle="1" w:styleId="HeaderChar">
    <w:name w:val="Header Char"/>
    <w:basedOn w:val="DefaultParagraphFont"/>
    <w:link w:val="Header"/>
    <w:uiPriority w:val="99"/>
    <w:rsid w:val="000B0571"/>
    <w:rPr>
      <w:rFonts w:eastAsiaTheme="minorEastAsia"/>
      <w:sz w:val="24"/>
      <w:szCs w:val="24"/>
    </w:rPr>
  </w:style>
  <w:style w:type="paragraph" w:styleId="Footer">
    <w:name w:val="footer"/>
    <w:basedOn w:val="Normal"/>
    <w:link w:val="FooterChar"/>
    <w:uiPriority w:val="99"/>
    <w:unhideWhenUsed/>
    <w:rsid w:val="000B0571"/>
    <w:pPr>
      <w:tabs>
        <w:tab w:val="center" w:pos="4680"/>
        <w:tab w:val="right" w:pos="9360"/>
      </w:tabs>
    </w:pPr>
  </w:style>
  <w:style w:type="character" w:customStyle="1" w:styleId="FooterChar">
    <w:name w:val="Footer Char"/>
    <w:basedOn w:val="DefaultParagraphFont"/>
    <w:link w:val="Footer"/>
    <w:uiPriority w:val="99"/>
    <w:rsid w:val="000B0571"/>
    <w:rPr>
      <w:rFonts w:eastAsiaTheme="minorEastAsia"/>
      <w:sz w:val="24"/>
      <w:szCs w:val="24"/>
    </w:rPr>
  </w:style>
  <w:style w:type="paragraph" w:styleId="BalloonText">
    <w:name w:val="Balloon Text"/>
    <w:basedOn w:val="Normal"/>
    <w:link w:val="BalloonTextChar"/>
    <w:uiPriority w:val="99"/>
    <w:semiHidden/>
    <w:unhideWhenUsed/>
    <w:rsid w:val="000B0571"/>
    <w:rPr>
      <w:rFonts w:ascii="Tahoma" w:hAnsi="Tahoma" w:cs="Tahoma"/>
      <w:sz w:val="16"/>
      <w:szCs w:val="16"/>
    </w:rPr>
  </w:style>
  <w:style w:type="character" w:customStyle="1" w:styleId="BalloonTextChar">
    <w:name w:val="Balloon Text Char"/>
    <w:basedOn w:val="DefaultParagraphFont"/>
    <w:link w:val="BalloonText"/>
    <w:uiPriority w:val="99"/>
    <w:semiHidden/>
    <w:rsid w:val="000B0571"/>
    <w:rPr>
      <w:rFonts w:ascii="Tahoma" w:eastAsiaTheme="minorEastAsia" w:hAnsi="Tahoma" w:cs="Tahoma"/>
      <w:sz w:val="16"/>
      <w:szCs w:val="16"/>
    </w:rPr>
  </w:style>
  <w:style w:type="character" w:customStyle="1" w:styleId="highlight">
    <w:name w:val="highlight"/>
    <w:basedOn w:val="DefaultParagraphFont"/>
    <w:rsid w:val="004204EA"/>
  </w:style>
  <w:style w:type="character" w:styleId="CommentReference">
    <w:name w:val="annotation reference"/>
    <w:basedOn w:val="DefaultParagraphFont"/>
    <w:uiPriority w:val="99"/>
    <w:semiHidden/>
    <w:unhideWhenUsed/>
    <w:rsid w:val="00747DA3"/>
    <w:rPr>
      <w:sz w:val="16"/>
      <w:szCs w:val="16"/>
    </w:rPr>
  </w:style>
  <w:style w:type="paragraph" w:styleId="CommentText">
    <w:name w:val="annotation text"/>
    <w:basedOn w:val="Normal"/>
    <w:link w:val="CommentTextChar"/>
    <w:uiPriority w:val="99"/>
    <w:semiHidden/>
    <w:unhideWhenUsed/>
    <w:rsid w:val="00747DA3"/>
    <w:rPr>
      <w:sz w:val="20"/>
      <w:szCs w:val="20"/>
    </w:rPr>
  </w:style>
  <w:style w:type="character" w:customStyle="1" w:styleId="CommentTextChar">
    <w:name w:val="Comment Text Char"/>
    <w:basedOn w:val="DefaultParagraphFont"/>
    <w:link w:val="CommentText"/>
    <w:uiPriority w:val="99"/>
    <w:semiHidden/>
    <w:rsid w:val="00747DA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47DA3"/>
    <w:rPr>
      <w:b/>
      <w:bCs/>
    </w:rPr>
  </w:style>
  <w:style w:type="character" w:customStyle="1" w:styleId="CommentSubjectChar">
    <w:name w:val="Comment Subject Char"/>
    <w:basedOn w:val="CommentTextChar"/>
    <w:link w:val="CommentSubject"/>
    <w:uiPriority w:val="99"/>
    <w:semiHidden/>
    <w:rsid w:val="00747DA3"/>
    <w:rPr>
      <w:rFonts w:eastAsiaTheme="minorEastAsia"/>
      <w:b/>
      <w:bCs/>
      <w:sz w:val="20"/>
      <w:szCs w:val="20"/>
    </w:rPr>
  </w:style>
  <w:style w:type="table" w:styleId="TableGrid">
    <w:name w:val="Table Grid"/>
    <w:basedOn w:val="TableNormal"/>
    <w:uiPriority w:val="59"/>
    <w:rsid w:val="00E1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8930B7"/>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30B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930B7"/>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30B7"/>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2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D25"/>
    <w:pPr>
      <w:ind w:left="720"/>
      <w:contextualSpacing/>
    </w:pPr>
  </w:style>
  <w:style w:type="paragraph" w:styleId="NormalWeb">
    <w:name w:val="Normal (Web)"/>
    <w:basedOn w:val="Normal"/>
    <w:uiPriority w:val="99"/>
    <w:unhideWhenUsed/>
    <w:rsid w:val="00EE6D2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B0571"/>
    <w:pPr>
      <w:tabs>
        <w:tab w:val="center" w:pos="4680"/>
        <w:tab w:val="right" w:pos="9360"/>
      </w:tabs>
    </w:pPr>
  </w:style>
  <w:style w:type="character" w:customStyle="1" w:styleId="HeaderChar">
    <w:name w:val="Header Char"/>
    <w:basedOn w:val="DefaultParagraphFont"/>
    <w:link w:val="Header"/>
    <w:uiPriority w:val="99"/>
    <w:rsid w:val="000B0571"/>
    <w:rPr>
      <w:rFonts w:eastAsiaTheme="minorEastAsia"/>
      <w:sz w:val="24"/>
      <w:szCs w:val="24"/>
    </w:rPr>
  </w:style>
  <w:style w:type="paragraph" w:styleId="Footer">
    <w:name w:val="footer"/>
    <w:basedOn w:val="Normal"/>
    <w:link w:val="FooterChar"/>
    <w:uiPriority w:val="99"/>
    <w:unhideWhenUsed/>
    <w:rsid w:val="000B0571"/>
    <w:pPr>
      <w:tabs>
        <w:tab w:val="center" w:pos="4680"/>
        <w:tab w:val="right" w:pos="9360"/>
      </w:tabs>
    </w:pPr>
  </w:style>
  <w:style w:type="character" w:customStyle="1" w:styleId="FooterChar">
    <w:name w:val="Footer Char"/>
    <w:basedOn w:val="DefaultParagraphFont"/>
    <w:link w:val="Footer"/>
    <w:uiPriority w:val="99"/>
    <w:rsid w:val="000B0571"/>
    <w:rPr>
      <w:rFonts w:eastAsiaTheme="minorEastAsia"/>
      <w:sz w:val="24"/>
      <w:szCs w:val="24"/>
    </w:rPr>
  </w:style>
  <w:style w:type="paragraph" w:styleId="BalloonText">
    <w:name w:val="Balloon Text"/>
    <w:basedOn w:val="Normal"/>
    <w:link w:val="BalloonTextChar"/>
    <w:uiPriority w:val="99"/>
    <w:semiHidden/>
    <w:unhideWhenUsed/>
    <w:rsid w:val="000B0571"/>
    <w:rPr>
      <w:rFonts w:ascii="Tahoma" w:hAnsi="Tahoma" w:cs="Tahoma"/>
      <w:sz w:val="16"/>
      <w:szCs w:val="16"/>
    </w:rPr>
  </w:style>
  <w:style w:type="character" w:customStyle="1" w:styleId="BalloonTextChar">
    <w:name w:val="Balloon Text Char"/>
    <w:basedOn w:val="DefaultParagraphFont"/>
    <w:link w:val="BalloonText"/>
    <w:uiPriority w:val="99"/>
    <w:semiHidden/>
    <w:rsid w:val="000B0571"/>
    <w:rPr>
      <w:rFonts w:ascii="Tahoma" w:eastAsiaTheme="minorEastAsia" w:hAnsi="Tahoma" w:cs="Tahoma"/>
      <w:sz w:val="16"/>
      <w:szCs w:val="16"/>
    </w:rPr>
  </w:style>
  <w:style w:type="character" w:customStyle="1" w:styleId="highlight">
    <w:name w:val="highlight"/>
    <w:basedOn w:val="DefaultParagraphFont"/>
    <w:rsid w:val="004204EA"/>
  </w:style>
  <w:style w:type="character" w:styleId="CommentReference">
    <w:name w:val="annotation reference"/>
    <w:basedOn w:val="DefaultParagraphFont"/>
    <w:uiPriority w:val="99"/>
    <w:semiHidden/>
    <w:unhideWhenUsed/>
    <w:rsid w:val="00747DA3"/>
    <w:rPr>
      <w:sz w:val="16"/>
      <w:szCs w:val="16"/>
    </w:rPr>
  </w:style>
  <w:style w:type="paragraph" w:styleId="CommentText">
    <w:name w:val="annotation text"/>
    <w:basedOn w:val="Normal"/>
    <w:link w:val="CommentTextChar"/>
    <w:uiPriority w:val="99"/>
    <w:semiHidden/>
    <w:unhideWhenUsed/>
    <w:rsid w:val="00747DA3"/>
    <w:rPr>
      <w:sz w:val="20"/>
      <w:szCs w:val="20"/>
    </w:rPr>
  </w:style>
  <w:style w:type="character" w:customStyle="1" w:styleId="CommentTextChar">
    <w:name w:val="Comment Text Char"/>
    <w:basedOn w:val="DefaultParagraphFont"/>
    <w:link w:val="CommentText"/>
    <w:uiPriority w:val="99"/>
    <w:semiHidden/>
    <w:rsid w:val="00747DA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47DA3"/>
    <w:rPr>
      <w:b/>
      <w:bCs/>
    </w:rPr>
  </w:style>
  <w:style w:type="character" w:customStyle="1" w:styleId="CommentSubjectChar">
    <w:name w:val="Comment Subject Char"/>
    <w:basedOn w:val="CommentTextChar"/>
    <w:link w:val="CommentSubject"/>
    <w:uiPriority w:val="99"/>
    <w:semiHidden/>
    <w:rsid w:val="00747DA3"/>
    <w:rPr>
      <w:rFonts w:eastAsiaTheme="minorEastAsia"/>
      <w:b/>
      <w:bCs/>
      <w:sz w:val="20"/>
      <w:szCs w:val="20"/>
    </w:rPr>
  </w:style>
  <w:style w:type="table" w:styleId="TableGrid">
    <w:name w:val="Table Grid"/>
    <w:basedOn w:val="TableNormal"/>
    <w:uiPriority w:val="59"/>
    <w:rsid w:val="00E1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8930B7"/>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30B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930B7"/>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30B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5443">
      <w:bodyDiv w:val="1"/>
      <w:marLeft w:val="0"/>
      <w:marRight w:val="0"/>
      <w:marTop w:val="0"/>
      <w:marBottom w:val="0"/>
      <w:divBdr>
        <w:top w:val="none" w:sz="0" w:space="0" w:color="auto"/>
        <w:left w:val="none" w:sz="0" w:space="0" w:color="auto"/>
        <w:bottom w:val="none" w:sz="0" w:space="0" w:color="auto"/>
        <w:right w:val="none" w:sz="0" w:space="0" w:color="auto"/>
      </w:divBdr>
      <w:divsChild>
        <w:div w:id="965811235">
          <w:marLeft w:val="0"/>
          <w:marRight w:val="0"/>
          <w:marTop w:val="0"/>
          <w:marBottom w:val="0"/>
          <w:divBdr>
            <w:top w:val="none" w:sz="0" w:space="0" w:color="auto"/>
            <w:left w:val="none" w:sz="0" w:space="0" w:color="auto"/>
            <w:bottom w:val="none" w:sz="0" w:space="0" w:color="auto"/>
            <w:right w:val="none" w:sz="0" w:space="0" w:color="auto"/>
          </w:divBdr>
          <w:divsChild>
            <w:div w:id="1320694462">
              <w:marLeft w:val="0"/>
              <w:marRight w:val="0"/>
              <w:marTop w:val="0"/>
              <w:marBottom w:val="0"/>
              <w:divBdr>
                <w:top w:val="none" w:sz="0" w:space="0" w:color="auto"/>
                <w:left w:val="none" w:sz="0" w:space="0" w:color="auto"/>
                <w:bottom w:val="none" w:sz="0" w:space="0" w:color="auto"/>
                <w:right w:val="none" w:sz="0" w:space="0" w:color="auto"/>
              </w:divBdr>
            </w:div>
          </w:divsChild>
        </w:div>
        <w:div w:id="2069986145">
          <w:marLeft w:val="0"/>
          <w:marRight w:val="0"/>
          <w:marTop w:val="0"/>
          <w:marBottom w:val="0"/>
          <w:divBdr>
            <w:top w:val="none" w:sz="0" w:space="0" w:color="auto"/>
            <w:left w:val="none" w:sz="0" w:space="0" w:color="auto"/>
            <w:bottom w:val="none" w:sz="0" w:space="0" w:color="auto"/>
            <w:right w:val="none" w:sz="0" w:space="0" w:color="auto"/>
          </w:divBdr>
          <w:divsChild>
            <w:div w:id="770394974">
              <w:marLeft w:val="0"/>
              <w:marRight w:val="0"/>
              <w:marTop w:val="0"/>
              <w:marBottom w:val="0"/>
              <w:divBdr>
                <w:top w:val="none" w:sz="0" w:space="0" w:color="auto"/>
                <w:left w:val="none" w:sz="0" w:space="0" w:color="auto"/>
                <w:bottom w:val="none" w:sz="0" w:space="0" w:color="auto"/>
                <w:right w:val="none" w:sz="0" w:space="0" w:color="auto"/>
              </w:divBdr>
              <w:divsChild>
                <w:div w:id="20852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5194">
          <w:marLeft w:val="0"/>
          <w:marRight w:val="0"/>
          <w:marTop w:val="0"/>
          <w:marBottom w:val="0"/>
          <w:divBdr>
            <w:top w:val="none" w:sz="0" w:space="0" w:color="auto"/>
            <w:left w:val="none" w:sz="0" w:space="0" w:color="auto"/>
            <w:bottom w:val="none" w:sz="0" w:space="0" w:color="auto"/>
            <w:right w:val="none" w:sz="0" w:space="0" w:color="auto"/>
          </w:divBdr>
          <w:divsChild>
            <w:div w:id="1565022785">
              <w:marLeft w:val="0"/>
              <w:marRight w:val="0"/>
              <w:marTop w:val="0"/>
              <w:marBottom w:val="0"/>
              <w:divBdr>
                <w:top w:val="none" w:sz="0" w:space="0" w:color="auto"/>
                <w:left w:val="none" w:sz="0" w:space="0" w:color="auto"/>
                <w:bottom w:val="none" w:sz="0" w:space="0" w:color="auto"/>
                <w:right w:val="none" w:sz="0" w:space="0" w:color="auto"/>
              </w:divBdr>
            </w:div>
          </w:divsChild>
        </w:div>
        <w:div w:id="191236394">
          <w:marLeft w:val="0"/>
          <w:marRight w:val="0"/>
          <w:marTop w:val="0"/>
          <w:marBottom w:val="0"/>
          <w:divBdr>
            <w:top w:val="none" w:sz="0" w:space="0" w:color="auto"/>
            <w:left w:val="none" w:sz="0" w:space="0" w:color="auto"/>
            <w:bottom w:val="none" w:sz="0" w:space="0" w:color="auto"/>
            <w:right w:val="none" w:sz="0" w:space="0" w:color="auto"/>
          </w:divBdr>
        </w:div>
      </w:divsChild>
    </w:div>
    <w:div w:id="460732674">
      <w:bodyDiv w:val="1"/>
      <w:marLeft w:val="0"/>
      <w:marRight w:val="0"/>
      <w:marTop w:val="0"/>
      <w:marBottom w:val="0"/>
      <w:divBdr>
        <w:top w:val="none" w:sz="0" w:space="0" w:color="auto"/>
        <w:left w:val="none" w:sz="0" w:space="0" w:color="auto"/>
        <w:bottom w:val="none" w:sz="0" w:space="0" w:color="auto"/>
        <w:right w:val="none" w:sz="0" w:space="0" w:color="auto"/>
      </w:divBdr>
    </w:div>
    <w:div w:id="1042167586">
      <w:bodyDiv w:val="1"/>
      <w:marLeft w:val="0"/>
      <w:marRight w:val="0"/>
      <w:marTop w:val="0"/>
      <w:marBottom w:val="0"/>
      <w:divBdr>
        <w:top w:val="none" w:sz="0" w:space="0" w:color="auto"/>
        <w:left w:val="none" w:sz="0" w:space="0" w:color="auto"/>
        <w:bottom w:val="none" w:sz="0" w:space="0" w:color="auto"/>
        <w:right w:val="none" w:sz="0" w:space="0" w:color="auto"/>
      </w:divBdr>
    </w:div>
    <w:div w:id="1142696088">
      <w:bodyDiv w:val="1"/>
      <w:marLeft w:val="0"/>
      <w:marRight w:val="0"/>
      <w:marTop w:val="0"/>
      <w:marBottom w:val="0"/>
      <w:divBdr>
        <w:top w:val="none" w:sz="0" w:space="0" w:color="auto"/>
        <w:left w:val="none" w:sz="0" w:space="0" w:color="auto"/>
        <w:bottom w:val="none" w:sz="0" w:space="0" w:color="auto"/>
        <w:right w:val="none" w:sz="0" w:space="0" w:color="auto"/>
      </w:divBdr>
    </w:div>
    <w:div w:id="1239364707">
      <w:bodyDiv w:val="1"/>
      <w:marLeft w:val="0"/>
      <w:marRight w:val="0"/>
      <w:marTop w:val="0"/>
      <w:marBottom w:val="0"/>
      <w:divBdr>
        <w:top w:val="none" w:sz="0" w:space="0" w:color="auto"/>
        <w:left w:val="none" w:sz="0" w:space="0" w:color="auto"/>
        <w:bottom w:val="none" w:sz="0" w:space="0" w:color="auto"/>
        <w:right w:val="none" w:sz="0" w:space="0" w:color="auto"/>
      </w:divBdr>
      <w:divsChild>
        <w:div w:id="267783995">
          <w:marLeft w:val="547"/>
          <w:marRight w:val="0"/>
          <w:marTop w:val="134"/>
          <w:marBottom w:val="0"/>
          <w:divBdr>
            <w:top w:val="none" w:sz="0" w:space="0" w:color="auto"/>
            <w:left w:val="none" w:sz="0" w:space="0" w:color="auto"/>
            <w:bottom w:val="none" w:sz="0" w:space="0" w:color="auto"/>
            <w:right w:val="none" w:sz="0" w:space="0" w:color="auto"/>
          </w:divBdr>
        </w:div>
        <w:div w:id="727653480">
          <w:marLeft w:val="547"/>
          <w:marRight w:val="0"/>
          <w:marTop w:val="134"/>
          <w:marBottom w:val="0"/>
          <w:divBdr>
            <w:top w:val="none" w:sz="0" w:space="0" w:color="auto"/>
            <w:left w:val="none" w:sz="0" w:space="0" w:color="auto"/>
            <w:bottom w:val="none" w:sz="0" w:space="0" w:color="auto"/>
            <w:right w:val="none" w:sz="0" w:space="0" w:color="auto"/>
          </w:divBdr>
        </w:div>
        <w:div w:id="1682006475">
          <w:marLeft w:val="547"/>
          <w:marRight w:val="0"/>
          <w:marTop w:val="134"/>
          <w:marBottom w:val="0"/>
          <w:divBdr>
            <w:top w:val="none" w:sz="0" w:space="0" w:color="auto"/>
            <w:left w:val="none" w:sz="0" w:space="0" w:color="auto"/>
            <w:bottom w:val="none" w:sz="0" w:space="0" w:color="auto"/>
            <w:right w:val="none" w:sz="0" w:space="0" w:color="auto"/>
          </w:divBdr>
        </w:div>
      </w:divsChild>
    </w:div>
    <w:div w:id="1916360287">
      <w:bodyDiv w:val="1"/>
      <w:marLeft w:val="0"/>
      <w:marRight w:val="0"/>
      <w:marTop w:val="0"/>
      <w:marBottom w:val="0"/>
      <w:divBdr>
        <w:top w:val="none" w:sz="0" w:space="0" w:color="auto"/>
        <w:left w:val="none" w:sz="0" w:space="0" w:color="auto"/>
        <w:bottom w:val="none" w:sz="0" w:space="0" w:color="auto"/>
        <w:right w:val="none" w:sz="0" w:space="0" w:color="auto"/>
      </w:divBdr>
      <w:divsChild>
        <w:div w:id="588346597">
          <w:marLeft w:val="0"/>
          <w:marRight w:val="0"/>
          <w:marTop w:val="0"/>
          <w:marBottom w:val="0"/>
          <w:divBdr>
            <w:top w:val="none" w:sz="0" w:space="0" w:color="auto"/>
            <w:left w:val="none" w:sz="0" w:space="0" w:color="auto"/>
            <w:bottom w:val="none" w:sz="0" w:space="0" w:color="auto"/>
            <w:right w:val="none" w:sz="0" w:space="0" w:color="auto"/>
          </w:divBdr>
        </w:div>
        <w:div w:id="466122386">
          <w:marLeft w:val="0"/>
          <w:marRight w:val="0"/>
          <w:marTop w:val="0"/>
          <w:marBottom w:val="0"/>
          <w:divBdr>
            <w:top w:val="none" w:sz="0" w:space="0" w:color="auto"/>
            <w:left w:val="none" w:sz="0" w:space="0" w:color="auto"/>
            <w:bottom w:val="none" w:sz="0" w:space="0" w:color="auto"/>
            <w:right w:val="none" w:sz="0" w:space="0" w:color="auto"/>
          </w:divBdr>
        </w:div>
      </w:divsChild>
    </w:div>
    <w:div w:id="1930042619">
      <w:bodyDiv w:val="1"/>
      <w:marLeft w:val="0"/>
      <w:marRight w:val="0"/>
      <w:marTop w:val="0"/>
      <w:marBottom w:val="0"/>
      <w:divBdr>
        <w:top w:val="none" w:sz="0" w:space="0" w:color="auto"/>
        <w:left w:val="none" w:sz="0" w:space="0" w:color="auto"/>
        <w:bottom w:val="none" w:sz="0" w:space="0" w:color="auto"/>
        <w:right w:val="none" w:sz="0" w:space="0" w:color="auto"/>
      </w:divBdr>
      <w:divsChild>
        <w:div w:id="959264723">
          <w:marLeft w:val="0"/>
          <w:marRight w:val="0"/>
          <w:marTop w:val="0"/>
          <w:marBottom w:val="0"/>
          <w:divBdr>
            <w:top w:val="none" w:sz="0" w:space="0" w:color="auto"/>
            <w:left w:val="none" w:sz="0" w:space="0" w:color="auto"/>
            <w:bottom w:val="none" w:sz="0" w:space="0" w:color="auto"/>
            <w:right w:val="none" w:sz="0" w:space="0" w:color="auto"/>
          </w:divBdr>
          <w:divsChild>
            <w:div w:id="1768497396">
              <w:marLeft w:val="0"/>
              <w:marRight w:val="0"/>
              <w:marTop w:val="0"/>
              <w:marBottom w:val="0"/>
              <w:divBdr>
                <w:top w:val="none" w:sz="0" w:space="0" w:color="auto"/>
                <w:left w:val="none" w:sz="0" w:space="0" w:color="auto"/>
                <w:bottom w:val="none" w:sz="0" w:space="0" w:color="auto"/>
                <w:right w:val="none" w:sz="0" w:space="0" w:color="auto"/>
              </w:divBdr>
            </w:div>
          </w:divsChild>
        </w:div>
        <w:div w:id="782457171">
          <w:marLeft w:val="0"/>
          <w:marRight w:val="0"/>
          <w:marTop w:val="0"/>
          <w:marBottom w:val="0"/>
          <w:divBdr>
            <w:top w:val="none" w:sz="0" w:space="0" w:color="auto"/>
            <w:left w:val="none" w:sz="0" w:space="0" w:color="auto"/>
            <w:bottom w:val="none" w:sz="0" w:space="0" w:color="auto"/>
            <w:right w:val="none" w:sz="0" w:space="0" w:color="auto"/>
          </w:divBdr>
        </w:div>
      </w:divsChild>
    </w:div>
    <w:div w:id="1970627920">
      <w:bodyDiv w:val="1"/>
      <w:marLeft w:val="0"/>
      <w:marRight w:val="0"/>
      <w:marTop w:val="0"/>
      <w:marBottom w:val="0"/>
      <w:divBdr>
        <w:top w:val="none" w:sz="0" w:space="0" w:color="auto"/>
        <w:left w:val="none" w:sz="0" w:space="0" w:color="auto"/>
        <w:bottom w:val="none" w:sz="0" w:space="0" w:color="auto"/>
        <w:right w:val="none" w:sz="0" w:space="0" w:color="auto"/>
      </w:divBdr>
    </w:div>
    <w:div w:id="2093816666">
      <w:bodyDiv w:val="1"/>
      <w:marLeft w:val="0"/>
      <w:marRight w:val="0"/>
      <w:marTop w:val="0"/>
      <w:marBottom w:val="0"/>
      <w:divBdr>
        <w:top w:val="none" w:sz="0" w:space="0" w:color="auto"/>
        <w:left w:val="none" w:sz="0" w:space="0" w:color="auto"/>
        <w:bottom w:val="none" w:sz="0" w:space="0" w:color="auto"/>
        <w:right w:val="none" w:sz="0" w:space="0" w:color="auto"/>
      </w:divBdr>
      <w:divsChild>
        <w:div w:id="487524479">
          <w:marLeft w:val="0"/>
          <w:marRight w:val="0"/>
          <w:marTop w:val="0"/>
          <w:marBottom w:val="0"/>
          <w:divBdr>
            <w:top w:val="none" w:sz="0" w:space="0" w:color="auto"/>
            <w:left w:val="none" w:sz="0" w:space="0" w:color="auto"/>
            <w:bottom w:val="none" w:sz="0" w:space="0" w:color="auto"/>
            <w:right w:val="none" w:sz="0" w:space="0" w:color="auto"/>
          </w:divBdr>
          <w:divsChild>
            <w:div w:id="1408188444">
              <w:marLeft w:val="0"/>
              <w:marRight w:val="0"/>
              <w:marTop w:val="0"/>
              <w:marBottom w:val="0"/>
              <w:divBdr>
                <w:top w:val="none" w:sz="0" w:space="0" w:color="auto"/>
                <w:left w:val="none" w:sz="0" w:space="0" w:color="auto"/>
                <w:bottom w:val="none" w:sz="0" w:space="0" w:color="auto"/>
                <w:right w:val="none" w:sz="0" w:space="0" w:color="auto"/>
              </w:divBdr>
            </w:div>
          </w:divsChild>
        </w:div>
        <w:div w:id="19628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4420</Words>
  <Characters>25196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2</cp:revision>
  <dcterms:created xsi:type="dcterms:W3CDTF">2015-05-07T00:10:00Z</dcterms:created>
  <dcterms:modified xsi:type="dcterms:W3CDTF">2015-05-07T00:10:00Z</dcterms:modified>
</cp:coreProperties>
</file>