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1A7A6" w14:textId="6C9A4B74" w:rsidR="00423918" w:rsidRDefault="001E4D18" w:rsidP="00836C8F">
      <w:r>
        <w:t xml:space="preserve">Start of ICS in </w:t>
      </w:r>
      <w:bookmarkStart w:id="0" w:name="_GoBack"/>
      <w:r>
        <w:t xml:space="preserve">ED </w:t>
      </w:r>
      <w:bookmarkEnd w:id="0"/>
    </w:p>
    <w:p w14:paraId="26B36A82" w14:textId="77777777" w:rsidR="007A4FE7" w:rsidRDefault="007A4FE7" w:rsidP="00836C8F"/>
    <w:p w14:paraId="580464BF" w14:textId="3231A05F" w:rsidR="00286A98" w:rsidRDefault="00286A98" w:rsidP="00836C8F">
      <w:r>
        <w:t>HW 6</w:t>
      </w:r>
    </w:p>
    <w:p w14:paraId="0E2DABA6" w14:textId="77777777" w:rsidR="00FE42DB" w:rsidRPr="00286A98" w:rsidRDefault="007A4FE7" w:rsidP="007A4FE7">
      <w:pPr>
        <w:rPr>
          <w:rFonts w:ascii="Helvetica" w:eastAsia="Times New Roman" w:hAnsi="Helvetica"/>
          <w:sz w:val="22"/>
          <w:szCs w:val="22"/>
          <w:shd w:val="clear" w:color="auto" w:fill="FFFFFF"/>
        </w:rPr>
      </w:pPr>
      <w:r w:rsidRPr="00286A98">
        <w:rPr>
          <w:rFonts w:ascii="Helvetica" w:eastAsia="Times New Roman" w:hAnsi="Helvetica"/>
          <w:sz w:val="22"/>
          <w:szCs w:val="22"/>
          <w:shd w:val="clear" w:color="auto" w:fill="FFFFFF"/>
        </w:rPr>
        <w:t>1. Thinking about the protocol you are developing, identify the process and outcome indicators associated with the intervention/program and briefly describe an approach to measuring each.</w:t>
      </w:r>
    </w:p>
    <w:p w14:paraId="040FF2ED" w14:textId="78E70D5D" w:rsidR="00FE42DB" w:rsidRPr="00286A98" w:rsidRDefault="00FE42DB" w:rsidP="007A4FE7">
      <w:pPr>
        <w:rPr>
          <w:rFonts w:ascii="Helvetica" w:eastAsia="Times New Roman" w:hAnsi="Helvetica"/>
          <w:sz w:val="22"/>
          <w:szCs w:val="22"/>
        </w:rPr>
      </w:pPr>
      <w:r w:rsidRPr="00286A98">
        <w:rPr>
          <w:rFonts w:ascii="Helvetica" w:eastAsia="Times New Roman" w:hAnsi="Helvetica"/>
          <w:sz w:val="22"/>
          <w:szCs w:val="22"/>
        </w:rPr>
        <w:t xml:space="preserve">Outcomes </w:t>
      </w:r>
      <w:r w:rsidR="00AB4259" w:rsidRPr="00286A98">
        <w:rPr>
          <w:rFonts w:ascii="Helvetica" w:eastAsia="Times New Roman" w:hAnsi="Helvetica"/>
          <w:sz w:val="22"/>
          <w:szCs w:val="22"/>
        </w:rPr>
        <w:t>indicators for training intervention</w:t>
      </w:r>
      <w:r w:rsidRPr="00286A98">
        <w:rPr>
          <w:rFonts w:ascii="Helvetica" w:eastAsia="Times New Roman" w:hAnsi="Helvetica"/>
          <w:sz w:val="22"/>
          <w:szCs w:val="22"/>
        </w:rPr>
        <w:t>:</w:t>
      </w:r>
    </w:p>
    <w:p w14:paraId="1296EA89" w14:textId="169D26FA" w:rsidR="00A41F68"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 xml:space="preserve">-Provider </w:t>
      </w:r>
      <w:r w:rsidR="00FE42DB" w:rsidRPr="00286A98">
        <w:rPr>
          <w:rFonts w:ascii="Helvetica" w:eastAsia="Times New Roman" w:hAnsi="Helvetica"/>
          <w:sz w:val="22"/>
          <w:szCs w:val="22"/>
        </w:rPr>
        <w:t>attitudes and knowledge</w:t>
      </w:r>
      <w:r w:rsidRPr="00286A98">
        <w:rPr>
          <w:rFonts w:ascii="Helvetica" w:eastAsia="Times New Roman" w:hAnsi="Helvetica"/>
          <w:sz w:val="22"/>
          <w:szCs w:val="22"/>
        </w:rPr>
        <w:t xml:space="preserve"> of ICS prescribing</w:t>
      </w:r>
      <w:r w:rsidR="00A41F68" w:rsidRPr="00286A98">
        <w:rPr>
          <w:rFonts w:ascii="Helvetica" w:eastAsia="Times New Roman" w:hAnsi="Helvetica"/>
          <w:sz w:val="22"/>
          <w:szCs w:val="22"/>
        </w:rPr>
        <w:t xml:space="preserve"> and ICS patient education</w:t>
      </w:r>
      <w:r w:rsidRPr="00286A98">
        <w:rPr>
          <w:rFonts w:ascii="Helvetica" w:eastAsia="Times New Roman" w:hAnsi="Helvetica"/>
          <w:sz w:val="22"/>
          <w:szCs w:val="22"/>
        </w:rPr>
        <w:sym w:font="Wingdings" w:char="F0E0"/>
      </w:r>
      <w:r w:rsidRPr="00286A98">
        <w:rPr>
          <w:rFonts w:ascii="Helvetica" w:eastAsia="Times New Roman" w:hAnsi="Helvetica"/>
          <w:sz w:val="22"/>
          <w:szCs w:val="22"/>
        </w:rPr>
        <w:t xml:space="preserve"> on-line survey</w:t>
      </w:r>
      <w:r w:rsidR="00B94B9D" w:rsidRPr="00286A98">
        <w:rPr>
          <w:rFonts w:ascii="Helvetica" w:eastAsia="Times New Roman" w:hAnsi="Helvetica"/>
          <w:sz w:val="22"/>
          <w:szCs w:val="22"/>
        </w:rPr>
        <w:t>, focus groups</w:t>
      </w:r>
    </w:p>
    <w:p w14:paraId="5B8C6225" w14:textId="2E66C89B" w:rsidR="00FE42DB"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-H</w:t>
      </w:r>
      <w:r w:rsidR="00FE42DB" w:rsidRPr="00286A98">
        <w:rPr>
          <w:rFonts w:ascii="Helvetica" w:eastAsia="Times New Roman" w:hAnsi="Helvetica"/>
          <w:sz w:val="22"/>
          <w:szCs w:val="22"/>
        </w:rPr>
        <w:t xml:space="preserve">ow many ICS </w:t>
      </w:r>
      <w:r w:rsidR="00A41F68" w:rsidRPr="00286A98">
        <w:rPr>
          <w:rFonts w:ascii="Helvetica" w:eastAsia="Times New Roman" w:hAnsi="Helvetica"/>
          <w:sz w:val="22"/>
          <w:szCs w:val="22"/>
        </w:rPr>
        <w:t xml:space="preserve">were </w:t>
      </w:r>
      <w:r w:rsidR="00FE42DB" w:rsidRPr="00286A98">
        <w:rPr>
          <w:rFonts w:ascii="Helvetica" w:eastAsia="Times New Roman" w:hAnsi="Helvetica"/>
          <w:sz w:val="22"/>
          <w:szCs w:val="22"/>
        </w:rPr>
        <w:t>prescribed</w:t>
      </w:r>
      <w:r w:rsidRPr="00286A98">
        <w:rPr>
          <w:rFonts w:ascii="Helvetica" w:eastAsia="Times New Roman" w:hAnsi="Helvetica"/>
          <w:sz w:val="22"/>
          <w:szCs w:val="22"/>
        </w:rPr>
        <w:t xml:space="preserve"> in ED and how many prescriptions </w:t>
      </w:r>
      <w:r w:rsidR="00A41F68" w:rsidRPr="00286A98">
        <w:rPr>
          <w:rFonts w:ascii="Helvetica" w:eastAsia="Times New Roman" w:hAnsi="Helvetica"/>
          <w:sz w:val="22"/>
          <w:szCs w:val="22"/>
        </w:rPr>
        <w:t xml:space="preserve">were </w:t>
      </w:r>
      <w:r w:rsidRPr="00286A98">
        <w:rPr>
          <w:rFonts w:ascii="Helvetica" w:eastAsia="Times New Roman" w:hAnsi="Helvetica"/>
          <w:sz w:val="22"/>
          <w:szCs w:val="22"/>
        </w:rPr>
        <w:t>filled</w:t>
      </w:r>
      <w:r w:rsidRPr="00286A98">
        <w:rPr>
          <w:rFonts w:ascii="Helvetica" w:eastAsia="Times New Roman" w:hAnsi="Helvetica"/>
          <w:sz w:val="22"/>
          <w:szCs w:val="22"/>
        </w:rPr>
        <w:sym w:font="Wingdings" w:char="F0E0"/>
      </w:r>
      <w:r w:rsidRPr="00286A98">
        <w:rPr>
          <w:rFonts w:ascii="Helvetica" w:eastAsia="Times New Roman" w:hAnsi="Helvetica"/>
          <w:sz w:val="22"/>
          <w:szCs w:val="22"/>
        </w:rPr>
        <w:t>hospital data most likely available through billing system</w:t>
      </w:r>
    </w:p>
    <w:p w14:paraId="514B55B4" w14:textId="3C008CDD" w:rsidR="00A41F68" w:rsidRPr="00286A98" w:rsidRDefault="00A41F68" w:rsidP="007A4FE7">
      <w:pPr>
        <w:rPr>
          <w:rFonts w:ascii="Helvetica" w:eastAsia="Times New Roman" w:hAnsi="Helvetica"/>
          <w:sz w:val="22"/>
          <w:szCs w:val="22"/>
        </w:rPr>
      </w:pPr>
      <w:r w:rsidRPr="00286A98">
        <w:rPr>
          <w:rFonts w:ascii="Helvetica" w:eastAsia="Times New Roman" w:hAnsi="Helvetica"/>
          <w:sz w:val="22"/>
          <w:szCs w:val="22"/>
        </w:rPr>
        <w:t>-Patient knowledge of ICS usage after being prescribed an ICS in the ED</w:t>
      </w:r>
      <w:r w:rsidRPr="00286A98">
        <w:rPr>
          <w:rFonts w:ascii="Helvetica" w:eastAsia="Times New Roman" w:hAnsi="Helvetica"/>
          <w:sz w:val="22"/>
          <w:szCs w:val="22"/>
        </w:rPr>
        <w:sym w:font="Wingdings" w:char="F0E0"/>
      </w:r>
      <w:r w:rsidRPr="00286A98">
        <w:rPr>
          <w:rFonts w:ascii="Helvetica" w:eastAsia="Times New Roman" w:hAnsi="Helvetica"/>
          <w:sz w:val="22"/>
          <w:szCs w:val="22"/>
        </w:rPr>
        <w:t xml:space="preserve">online </w:t>
      </w:r>
      <w:r w:rsidR="00B94B9D" w:rsidRPr="00286A98">
        <w:rPr>
          <w:rFonts w:ascii="Helvetica" w:eastAsia="Times New Roman" w:hAnsi="Helvetica"/>
          <w:sz w:val="22"/>
          <w:szCs w:val="22"/>
        </w:rPr>
        <w:t>survey, focus groups</w:t>
      </w:r>
    </w:p>
    <w:p w14:paraId="34900A10" w14:textId="03621EE7" w:rsidR="00FE42DB" w:rsidRPr="00286A98" w:rsidRDefault="00FE42DB" w:rsidP="007A4FE7">
      <w:pPr>
        <w:rPr>
          <w:rFonts w:ascii="Helvetica" w:eastAsia="Times New Roman" w:hAnsi="Helvetica"/>
          <w:sz w:val="22"/>
          <w:szCs w:val="22"/>
        </w:rPr>
      </w:pPr>
      <w:r w:rsidRPr="00286A98">
        <w:rPr>
          <w:rFonts w:ascii="Helvetica" w:eastAsia="Times New Roman" w:hAnsi="Helvetica"/>
          <w:sz w:val="22"/>
          <w:szCs w:val="22"/>
        </w:rPr>
        <w:t>Process indicators</w:t>
      </w:r>
      <w:r w:rsidR="00AB4259" w:rsidRPr="00286A98">
        <w:rPr>
          <w:rFonts w:ascii="Helvetica" w:eastAsia="Times New Roman" w:hAnsi="Helvetica"/>
          <w:sz w:val="22"/>
          <w:szCs w:val="22"/>
        </w:rPr>
        <w:t xml:space="preserve"> for training intervention and environmental restructuring intervention</w:t>
      </w:r>
      <w:r w:rsidRPr="00286A98">
        <w:rPr>
          <w:rFonts w:ascii="Helvetica" w:eastAsia="Times New Roman" w:hAnsi="Helvetica"/>
          <w:sz w:val="22"/>
          <w:szCs w:val="22"/>
        </w:rPr>
        <w:t>:</w:t>
      </w:r>
    </w:p>
    <w:p w14:paraId="032B60C0" w14:textId="549D4F14" w:rsidR="00AB4259"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w:t>
      </w:r>
      <w:proofErr w:type="gramStart"/>
      <w:r w:rsidRPr="00286A98">
        <w:rPr>
          <w:rFonts w:ascii="Helvetica" w:eastAsia="Times New Roman" w:hAnsi="Helvetica"/>
          <w:sz w:val="22"/>
          <w:szCs w:val="22"/>
        </w:rPr>
        <w:t>how</w:t>
      </w:r>
      <w:proofErr w:type="gramEnd"/>
      <w:r w:rsidRPr="00286A98">
        <w:rPr>
          <w:rFonts w:ascii="Helvetica" w:eastAsia="Times New Roman" w:hAnsi="Helvetica"/>
          <w:sz w:val="22"/>
          <w:szCs w:val="22"/>
        </w:rPr>
        <w:t xml:space="preserve"> many trainings were held</w:t>
      </w:r>
      <w:r w:rsidRPr="00286A98">
        <w:rPr>
          <w:rFonts w:ascii="Helvetica" w:eastAsia="Times New Roman" w:hAnsi="Helvetica"/>
          <w:sz w:val="22"/>
          <w:szCs w:val="22"/>
        </w:rPr>
        <w:sym w:font="Wingdings" w:char="F0E0"/>
      </w:r>
      <w:r w:rsidRPr="00286A98">
        <w:rPr>
          <w:rFonts w:ascii="Helvetica" w:eastAsia="Times New Roman" w:hAnsi="Helvetica"/>
          <w:sz w:val="22"/>
          <w:szCs w:val="22"/>
        </w:rPr>
        <w:t>program log</w:t>
      </w:r>
    </w:p>
    <w:p w14:paraId="322B600C" w14:textId="03EB785D" w:rsidR="00AB4259"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w:t>
      </w:r>
      <w:proofErr w:type="gramStart"/>
      <w:r w:rsidRPr="00286A98">
        <w:rPr>
          <w:rFonts w:ascii="Helvetica" w:eastAsia="Times New Roman" w:hAnsi="Helvetica"/>
          <w:sz w:val="22"/>
          <w:szCs w:val="22"/>
        </w:rPr>
        <w:t>how</w:t>
      </w:r>
      <w:proofErr w:type="gramEnd"/>
      <w:r w:rsidRPr="00286A98">
        <w:rPr>
          <w:rFonts w:ascii="Helvetica" w:eastAsia="Times New Roman" w:hAnsi="Helvetica"/>
          <w:sz w:val="22"/>
          <w:szCs w:val="22"/>
        </w:rPr>
        <w:t xml:space="preserve"> many people attended</w:t>
      </w:r>
      <w:r w:rsidRPr="00286A98">
        <w:rPr>
          <w:rFonts w:ascii="Helvetica" w:eastAsia="Times New Roman" w:hAnsi="Helvetica"/>
          <w:sz w:val="22"/>
          <w:szCs w:val="22"/>
        </w:rPr>
        <w:sym w:font="Wingdings" w:char="F0E0"/>
      </w:r>
      <w:r w:rsidRPr="00286A98">
        <w:rPr>
          <w:rFonts w:ascii="Helvetica" w:eastAsia="Times New Roman" w:hAnsi="Helvetica"/>
          <w:sz w:val="22"/>
          <w:szCs w:val="22"/>
        </w:rPr>
        <w:t>program log</w:t>
      </w:r>
    </w:p>
    <w:p w14:paraId="220B2878" w14:textId="70AA34EC" w:rsidR="00AB4259"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w:t>
      </w:r>
      <w:proofErr w:type="gramStart"/>
      <w:r w:rsidRPr="00286A98">
        <w:rPr>
          <w:rFonts w:ascii="Helvetica" w:eastAsia="Times New Roman" w:hAnsi="Helvetica"/>
          <w:sz w:val="22"/>
          <w:szCs w:val="22"/>
        </w:rPr>
        <w:t>how</w:t>
      </w:r>
      <w:proofErr w:type="gramEnd"/>
      <w:r w:rsidRPr="00286A98">
        <w:rPr>
          <w:rFonts w:ascii="Helvetica" w:eastAsia="Times New Roman" w:hAnsi="Helvetica"/>
          <w:sz w:val="22"/>
          <w:szCs w:val="22"/>
        </w:rPr>
        <w:t xml:space="preserve"> many times did community advisory board meet</w:t>
      </w:r>
      <w:r w:rsidRPr="00286A98">
        <w:rPr>
          <w:rFonts w:ascii="Helvetica" w:eastAsia="Times New Roman" w:hAnsi="Helvetica"/>
          <w:sz w:val="22"/>
          <w:szCs w:val="22"/>
        </w:rPr>
        <w:sym w:font="Wingdings" w:char="F0E0"/>
      </w:r>
      <w:r w:rsidRPr="00286A98">
        <w:rPr>
          <w:rFonts w:ascii="Helvetica" w:eastAsia="Times New Roman" w:hAnsi="Helvetica"/>
          <w:sz w:val="22"/>
          <w:szCs w:val="22"/>
        </w:rPr>
        <w:t>program log</w:t>
      </w:r>
    </w:p>
    <w:p w14:paraId="02A77A9E" w14:textId="3217F73A" w:rsidR="00AB4259"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w:t>
      </w:r>
      <w:proofErr w:type="gramStart"/>
      <w:r w:rsidRPr="00286A98">
        <w:rPr>
          <w:rFonts w:ascii="Helvetica" w:eastAsia="Times New Roman" w:hAnsi="Helvetica"/>
          <w:sz w:val="22"/>
          <w:szCs w:val="22"/>
        </w:rPr>
        <w:t>are</w:t>
      </w:r>
      <w:proofErr w:type="gramEnd"/>
      <w:r w:rsidRPr="00286A98">
        <w:rPr>
          <w:rFonts w:ascii="Helvetica" w:eastAsia="Times New Roman" w:hAnsi="Helvetica"/>
          <w:sz w:val="22"/>
          <w:szCs w:val="22"/>
        </w:rPr>
        <w:t xml:space="preserve"> ICS inhalers available in ED</w:t>
      </w:r>
      <w:r w:rsidRPr="00286A98">
        <w:rPr>
          <w:rFonts w:ascii="Helvetica" w:eastAsia="Times New Roman" w:hAnsi="Helvetica"/>
          <w:sz w:val="22"/>
          <w:szCs w:val="22"/>
        </w:rPr>
        <w:sym w:font="Wingdings" w:char="F0E0"/>
      </w:r>
      <w:r w:rsidRPr="00286A98">
        <w:rPr>
          <w:rFonts w:ascii="Helvetica" w:eastAsia="Times New Roman" w:hAnsi="Helvetica"/>
          <w:sz w:val="22"/>
          <w:szCs w:val="22"/>
        </w:rPr>
        <w:t xml:space="preserve"> discussion with Operations Manager (?) of ED</w:t>
      </w:r>
    </w:p>
    <w:p w14:paraId="4AA6E65F" w14:textId="70CC45D5" w:rsidR="00AB4259" w:rsidRPr="00286A98" w:rsidRDefault="00AB4259" w:rsidP="007A4FE7">
      <w:pPr>
        <w:rPr>
          <w:rFonts w:ascii="Helvetica" w:eastAsia="Times New Roman" w:hAnsi="Helvetica"/>
          <w:sz w:val="22"/>
          <w:szCs w:val="22"/>
        </w:rPr>
      </w:pPr>
      <w:r w:rsidRPr="00286A98">
        <w:rPr>
          <w:rFonts w:ascii="Helvetica" w:eastAsia="Times New Roman" w:hAnsi="Helvetica"/>
          <w:sz w:val="22"/>
          <w:szCs w:val="22"/>
        </w:rPr>
        <w:t>-</w:t>
      </w:r>
      <w:proofErr w:type="gramStart"/>
      <w:r w:rsidRPr="00286A98">
        <w:rPr>
          <w:rFonts w:ascii="Helvetica" w:eastAsia="Times New Roman" w:hAnsi="Helvetica"/>
          <w:sz w:val="22"/>
          <w:szCs w:val="22"/>
        </w:rPr>
        <w:t>did</w:t>
      </w:r>
      <w:proofErr w:type="gramEnd"/>
      <w:r w:rsidRPr="00286A98">
        <w:rPr>
          <w:rFonts w:ascii="Helvetica" w:eastAsia="Times New Roman" w:hAnsi="Helvetica"/>
          <w:sz w:val="22"/>
          <w:szCs w:val="22"/>
        </w:rPr>
        <w:t xml:space="preserve"> program work with hospital medication formulary to select appropriate ICS medications</w:t>
      </w:r>
      <w:r w:rsidRPr="00286A98">
        <w:rPr>
          <w:rFonts w:ascii="Helvetica" w:eastAsia="Times New Roman" w:hAnsi="Helvetica"/>
          <w:sz w:val="22"/>
          <w:szCs w:val="22"/>
        </w:rPr>
        <w:sym w:font="Wingdings" w:char="F0E0"/>
      </w:r>
      <w:r w:rsidRPr="00286A98">
        <w:rPr>
          <w:rFonts w:ascii="Helvetica" w:eastAsia="Times New Roman" w:hAnsi="Helvetica"/>
          <w:sz w:val="22"/>
          <w:szCs w:val="22"/>
        </w:rPr>
        <w:t xml:space="preserve">discussion with site coordinator of study </w:t>
      </w:r>
    </w:p>
    <w:p w14:paraId="4D84864D" w14:textId="77777777" w:rsidR="00FE42DB" w:rsidRPr="00286A98" w:rsidRDefault="007A4FE7" w:rsidP="007A4FE7">
      <w:pPr>
        <w:rPr>
          <w:rFonts w:ascii="Helvetica" w:eastAsia="Times New Roman" w:hAnsi="Helvetica"/>
          <w:sz w:val="22"/>
          <w:szCs w:val="22"/>
          <w:shd w:val="clear" w:color="auto" w:fill="FFFFFF"/>
        </w:rPr>
      </w:pPr>
      <w:r w:rsidRPr="00286A98">
        <w:rPr>
          <w:rFonts w:ascii="Helvetica" w:eastAsia="Times New Roman" w:hAnsi="Helvetica"/>
          <w:sz w:val="22"/>
          <w:szCs w:val="22"/>
        </w:rPr>
        <w:br/>
      </w:r>
      <w:r w:rsidRPr="00286A98">
        <w:rPr>
          <w:rFonts w:ascii="Helvetica" w:eastAsia="Times New Roman" w:hAnsi="Helvetica"/>
          <w:sz w:val="22"/>
          <w:szCs w:val="22"/>
          <w:shd w:val="clear" w:color="auto" w:fill="FFFFFF"/>
        </w:rPr>
        <w:t>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590F40C8" w14:textId="1BB709EC" w:rsidR="00B267D2" w:rsidRPr="00286A98" w:rsidRDefault="00A41F68" w:rsidP="007A4FE7">
      <w:pPr>
        <w:rPr>
          <w:rFonts w:ascii="Helvetica" w:eastAsia="Times New Roman" w:hAnsi="Helvetica"/>
          <w:sz w:val="22"/>
          <w:szCs w:val="22"/>
        </w:rPr>
      </w:pPr>
      <w:r w:rsidRPr="00286A98">
        <w:rPr>
          <w:rFonts w:ascii="Helvetica" w:eastAsia="Times New Roman" w:hAnsi="Helvetica"/>
          <w:sz w:val="22"/>
          <w:szCs w:val="22"/>
        </w:rPr>
        <w:t xml:space="preserve">An intermediate outcome measure would be ICS prescriptions written in the ED and how many of said prescriptions were filled. An increase in prescription rates would indicate that this intervention is acceptable to the providers. While prescribing and filling a medication prescription does not necessary indicate use, it is somewhat correlated. Taking ICS is associated with decreased asthma morbidity and mortality, the downstream effect on health we are hoping to achieve. </w:t>
      </w:r>
    </w:p>
    <w:p w14:paraId="00136971" w14:textId="03C0B4CC" w:rsidR="00B94B9D" w:rsidRPr="00286A98" w:rsidRDefault="007A4FE7" w:rsidP="007A4FE7">
      <w:pPr>
        <w:rPr>
          <w:rFonts w:ascii="Helvetica" w:eastAsia="Times New Roman" w:hAnsi="Helvetica"/>
          <w:sz w:val="22"/>
          <w:szCs w:val="22"/>
          <w:shd w:val="clear" w:color="auto" w:fill="FFFFFF"/>
        </w:rPr>
      </w:pPr>
      <w:r w:rsidRPr="00286A98">
        <w:rPr>
          <w:rFonts w:ascii="Helvetica" w:eastAsia="Times New Roman" w:hAnsi="Helvetica"/>
          <w:sz w:val="22"/>
          <w:szCs w:val="22"/>
        </w:rPr>
        <w:br/>
      </w:r>
      <w:r w:rsidRPr="00286A98">
        <w:rPr>
          <w:rFonts w:ascii="Helvetica" w:eastAsia="Times New Roman" w:hAnsi="Helvetica"/>
          <w:sz w:val="22"/>
          <w:szCs w:val="22"/>
          <w:shd w:val="clear" w:color="auto" w:fill="FFFFFF"/>
        </w:rPr>
        <w:t>3. Identify a mixed methods study design and briefly describe the quantitative and qualitative data you will collect for program/intervention evaluation.</w:t>
      </w:r>
    </w:p>
    <w:p w14:paraId="4C09B832" w14:textId="0BBC6340" w:rsidR="007A4FE7" w:rsidRPr="00286A98" w:rsidRDefault="00B94B9D" w:rsidP="00836C8F">
      <w:pPr>
        <w:rPr>
          <w:rFonts w:ascii="Helvetica" w:hAnsi="Helvetica"/>
          <w:sz w:val="22"/>
          <w:szCs w:val="22"/>
        </w:rPr>
      </w:pPr>
      <w:r w:rsidRPr="00286A98">
        <w:rPr>
          <w:rFonts w:ascii="Helvetica" w:hAnsi="Helvetica"/>
          <w:sz w:val="22"/>
          <w:szCs w:val="22"/>
        </w:rPr>
        <w:t xml:space="preserve">The quantitative data I would collect would be ICS prescription rates in the ED before and after the training intervention. The qualitative data I would collect would be focus group responses of providers concerning training effectiveness and attitudes about ICS prescription in ED, and patient focus groups concerning attitudes of receiving ICS prescriptions and education in ED. </w:t>
      </w:r>
    </w:p>
    <w:p w14:paraId="1128214D" w14:textId="77777777" w:rsidR="00F62AE8" w:rsidRDefault="00F62AE8" w:rsidP="00836C8F"/>
    <w:p w14:paraId="1820F5F1" w14:textId="77777777" w:rsidR="003B073A" w:rsidRDefault="003B073A" w:rsidP="00836C8F"/>
    <w:p w14:paraId="31260ABD" w14:textId="77777777" w:rsidR="003B073A" w:rsidRDefault="003B073A" w:rsidP="003B073A">
      <w:pPr>
        <w:numPr>
          <w:ilvl w:val="0"/>
          <w:numId w:val="5"/>
        </w:numPr>
        <w:shd w:val="clear" w:color="auto" w:fill="FFFFFF"/>
        <w:spacing w:before="100" w:beforeAutospacing="1" w:after="100" w:afterAutospacing="1" w:line="300" w:lineRule="atLeast"/>
        <w:ind w:left="375"/>
        <w:rPr>
          <w:rFonts w:ascii="Helvetica" w:eastAsia="Times New Roman" w:hAnsi="Helvetica"/>
          <w:color w:val="333333"/>
          <w:sz w:val="20"/>
          <w:szCs w:val="20"/>
        </w:rPr>
      </w:pPr>
      <w:r w:rsidRPr="003B073A">
        <w:rPr>
          <w:rFonts w:ascii="Helvetica" w:eastAsia="Times New Roman" w:hAnsi="Helvetica"/>
          <w:color w:val="333333"/>
          <w:sz w:val="20"/>
          <w:szCs w:val="20"/>
        </w:rPr>
        <w:t>Use the COM-B model to identify what needs to change in order for ONE of your selected target behaviors to occur. Note that TDF domains corresponding to each COM-B category are in parentheses, and that some of you may have already done this or aspects of this in Week 4. </w:t>
      </w:r>
    </w:p>
    <w:p w14:paraId="08FE792A" w14:textId="77777777" w:rsidR="007A4FE7" w:rsidRDefault="007A4FE7" w:rsidP="007A4FE7">
      <w:r>
        <w:lastRenderedPageBreak/>
        <w:t xml:space="preserve">Want to look at process and feasibility of intervention as well as effectiveness of outcome </w:t>
      </w:r>
    </w:p>
    <w:p w14:paraId="2DD6155E" w14:textId="77777777" w:rsidR="007A4FE7" w:rsidRPr="003B073A" w:rsidRDefault="007A4FE7" w:rsidP="003B073A">
      <w:pPr>
        <w:numPr>
          <w:ilvl w:val="0"/>
          <w:numId w:val="5"/>
        </w:numPr>
        <w:shd w:val="clear" w:color="auto" w:fill="FFFFFF"/>
        <w:spacing w:before="100" w:beforeAutospacing="1" w:after="100" w:afterAutospacing="1" w:line="300" w:lineRule="atLeast"/>
        <w:ind w:left="375"/>
        <w:rPr>
          <w:rFonts w:ascii="Helvetica" w:eastAsia="Times New Roman" w:hAnsi="Helvetica"/>
          <w:color w:val="333333"/>
          <w:sz w:val="20"/>
          <w:szCs w:val="20"/>
        </w:rPr>
      </w:pPr>
    </w:p>
    <w:tbl>
      <w:tblPr>
        <w:tblW w:w="67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05"/>
        <w:gridCol w:w="2832"/>
        <w:gridCol w:w="2013"/>
      </w:tblGrid>
      <w:tr w:rsidR="003B073A" w:rsidRPr="003B073A" w14:paraId="2855688B"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1B76CA3B"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COM-B Components</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3738FD8B"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What needs to happen for the target behavior to occur?</w:t>
            </w:r>
          </w:p>
        </w:tc>
        <w:tc>
          <w:tcPr>
            <w:tcW w:w="2880" w:type="dxa"/>
            <w:tcBorders>
              <w:top w:val="outset" w:sz="6" w:space="0" w:color="auto"/>
              <w:left w:val="outset" w:sz="6" w:space="0" w:color="auto"/>
              <w:bottom w:val="outset" w:sz="6" w:space="0" w:color="auto"/>
              <w:right w:val="outset" w:sz="6" w:space="0" w:color="auto"/>
            </w:tcBorders>
            <w:shd w:val="clear" w:color="auto" w:fill="FFFFFF"/>
            <w:hideMark/>
          </w:tcPr>
          <w:p w14:paraId="20639B9C"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Is there a need for change?</w:t>
            </w:r>
          </w:p>
        </w:tc>
      </w:tr>
      <w:tr w:rsidR="003B073A" w:rsidRPr="003B073A" w14:paraId="3E15E257"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6F98712A"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Physical capability</w:t>
            </w:r>
          </w:p>
          <w:p w14:paraId="463A3BD6"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(Physical skills)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66A04" w14:textId="7D6CED2C"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Write ICS order</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EDFD29" w14:textId="6C8A027B"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No</w:t>
            </w:r>
          </w:p>
        </w:tc>
      </w:tr>
      <w:tr w:rsidR="003B073A" w:rsidRPr="003B073A" w14:paraId="4ED6BCCA"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6898F247"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Psychological capability</w:t>
            </w:r>
          </w:p>
          <w:p w14:paraId="4E93835B"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(Knowledge; Cognitive and interpersonal skills; Memory, attention and decision processes; Behavioral regulation)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AFD42" w14:textId="77777777" w:rsidR="003B073A" w:rsidRPr="003B073A" w:rsidRDefault="003B073A" w:rsidP="003B073A">
            <w:pPr>
              <w:rPr>
                <w:rFonts w:ascii="Helvetica" w:eastAsia="Times New Roman" w:hAnsi="Helvetica"/>
                <w:sz w:val="20"/>
                <w:szCs w:val="20"/>
              </w:rPr>
            </w:pPr>
          </w:p>
          <w:p w14:paraId="366BB4F6" w14:textId="77777777" w:rsidR="003B073A" w:rsidRPr="003B073A" w:rsidRDefault="003B073A" w:rsidP="003B073A">
            <w:pPr>
              <w:rPr>
                <w:rFonts w:ascii="Helvetica" w:eastAsia="Times New Roman" w:hAnsi="Helvetica"/>
                <w:sz w:val="20"/>
                <w:szCs w:val="20"/>
              </w:rPr>
            </w:pPr>
          </w:p>
          <w:p w14:paraId="6680A069" w14:textId="77777777" w:rsidR="003B073A" w:rsidRPr="003B073A" w:rsidRDefault="003B073A" w:rsidP="003B073A">
            <w:pPr>
              <w:rPr>
                <w:rFonts w:ascii="Helvetica" w:eastAsia="Times New Roman" w:hAnsi="Helvetica"/>
                <w:sz w:val="20"/>
                <w:szCs w:val="20"/>
              </w:rPr>
            </w:pPr>
          </w:p>
          <w:p w14:paraId="03ED14EE" w14:textId="77777777" w:rsidR="003B073A" w:rsidRPr="003B073A" w:rsidRDefault="003B073A" w:rsidP="003B073A">
            <w:pPr>
              <w:rPr>
                <w:rFonts w:ascii="Helvetica" w:eastAsia="Times New Roman" w:hAnsi="Helvetica"/>
                <w:sz w:val="20"/>
                <w:szCs w:val="20"/>
              </w:rPr>
            </w:pPr>
          </w:p>
          <w:p w14:paraId="112C3D58" w14:textId="03F3D3C5" w:rsidR="005036FC" w:rsidRDefault="005036FC" w:rsidP="003B073A">
            <w:pPr>
              <w:rPr>
                <w:rFonts w:ascii="Helvetica" w:eastAsia="Times New Roman" w:hAnsi="Helvetica"/>
                <w:sz w:val="20"/>
                <w:szCs w:val="20"/>
              </w:rPr>
            </w:pPr>
            <w:r>
              <w:rPr>
                <w:rFonts w:ascii="Helvetica" w:eastAsia="Times New Roman" w:hAnsi="Helvetica"/>
                <w:sz w:val="20"/>
                <w:szCs w:val="20"/>
              </w:rPr>
              <w:t xml:space="preserve">Identifying eligible </w:t>
            </w:r>
            <w:proofErr w:type="spellStart"/>
            <w:r>
              <w:rPr>
                <w:rFonts w:ascii="Helvetica" w:eastAsia="Times New Roman" w:hAnsi="Helvetica"/>
                <w:sz w:val="20"/>
                <w:szCs w:val="20"/>
              </w:rPr>
              <w:t>pts</w:t>
            </w:r>
            <w:proofErr w:type="spellEnd"/>
          </w:p>
          <w:p w14:paraId="24C8E87F" w14:textId="77777777" w:rsidR="003B073A" w:rsidRDefault="003B073A" w:rsidP="003B073A">
            <w:pPr>
              <w:rPr>
                <w:rFonts w:ascii="Helvetica" w:eastAsia="Times New Roman" w:hAnsi="Helvetica"/>
                <w:sz w:val="20"/>
                <w:szCs w:val="20"/>
              </w:rPr>
            </w:pPr>
            <w:r>
              <w:rPr>
                <w:rFonts w:ascii="Helvetica" w:eastAsia="Times New Roman" w:hAnsi="Helvetica"/>
                <w:sz w:val="20"/>
                <w:szCs w:val="20"/>
              </w:rPr>
              <w:t>Know what is the appropriate ICS dose for asthma category</w:t>
            </w:r>
          </w:p>
          <w:p w14:paraId="0423F95C" w14:textId="77777777" w:rsidR="003B073A" w:rsidRDefault="003B073A" w:rsidP="003B073A">
            <w:pPr>
              <w:rPr>
                <w:rFonts w:ascii="Helvetica" w:eastAsia="Times New Roman" w:hAnsi="Helvetica"/>
                <w:sz w:val="20"/>
                <w:szCs w:val="20"/>
              </w:rPr>
            </w:pPr>
            <w:r>
              <w:rPr>
                <w:rFonts w:ascii="Helvetica" w:eastAsia="Times New Roman" w:hAnsi="Helvetica"/>
                <w:sz w:val="20"/>
                <w:szCs w:val="20"/>
              </w:rPr>
              <w:t>Remember to write prescription</w:t>
            </w:r>
          </w:p>
          <w:p w14:paraId="7321F198" w14:textId="77777777" w:rsidR="00924505" w:rsidRDefault="00924505" w:rsidP="003B073A">
            <w:pPr>
              <w:rPr>
                <w:rFonts w:ascii="Helvetica" w:eastAsia="Times New Roman" w:hAnsi="Helvetica"/>
                <w:sz w:val="20"/>
                <w:szCs w:val="20"/>
              </w:rPr>
            </w:pPr>
            <w:r>
              <w:rPr>
                <w:rFonts w:ascii="Helvetica" w:eastAsia="Times New Roman" w:hAnsi="Helvetica"/>
                <w:sz w:val="20"/>
                <w:szCs w:val="20"/>
              </w:rPr>
              <w:t xml:space="preserve">Teaching </w:t>
            </w:r>
            <w:proofErr w:type="spellStart"/>
            <w:r>
              <w:rPr>
                <w:rFonts w:ascii="Helvetica" w:eastAsia="Times New Roman" w:hAnsi="Helvetica"/>
                <w:sz w:val="20"/>
                <w:szCs w:val="20"/>
              </w:rPr>
              <w:t>pt</w:t>
            </w:r>
            <w:proofErr w:type="spellEnd"/>
          </w:p>
          <w:p w14:paraId="0A92A10D" w14:textId="77777777" w:rsidR="00924505" w:rsidRDefault="00924505" w:rsidP="003B073A">
            <w:pPr>
              <w:rPr>
                <w:rFonts w:ascii="Helvetica" w:eastAsia="Times New Roman" w:hAnsi="Helvetica"/>
                <w:sz w:val="20"/>
                <w:szCs w:val="20"/>
              </w:rPr>
            </w:pPr>
            <w:proofErr w:type="spellStart"/>
            <w:r>
              <w:rPr>
                <w:rFonts w:ascii="Helvetica" w:eastAsia="Times New Roman" w:hAnsi="Helvetica"/>
                <w:sz w:val="20"/>
                <w:szCs w:val="20"/>
              </w:rPr>
              <w:t>Pt</w:t>
            </w:r>
            <w:proofErr w:type="spellEnd"/>
            <w:r>
              <w:rPr>
                <w:rFonts w:ascii="Helvetica" w:eastAsia="Times New Roman" w:hAnsi="Helvetica"/>
                <w:sz w:val="20"/>
                <w:szCs w:val="20"/>
              </w:rPr>
              <w:t xml:space="preserve"> picking up med</w:t>
            </w:r>
          </w:p>
          <w:p w14:paraId="31FACB8D" w14:textId="492AABA6" w:rsidR="00924505" w:rsidRPr="003B073A" w:rsidRDefault="00924505" w:rsidP="003B073A">
            <w:pPr>
              <w:rPr>
                <w:rFonts w:ascii="Helvetica" w:eastAsia="Times New Roman" w:hAnsi="Helvetica"/>
                <w:sz w:val="20"/>
                <w:szCs w:val="20"/>
              </w:rPr>
            </w:pPr>
            <w:proofErr w:type="spellStart"/>
            <w:r>
              <w:rPr>
                <w:rFonts w:ascii="Helvetica" w:eastAsia="Times New Roman" w:hAnsi="Helvetica"/>
                <w:sz w:val="20"/>
                <w:szCs w:val="20"/>
              </w:rPr>
              <w:t>Pt</w:t>
            </w:r>
            <w:proofErr w:type="spellEnd"/>
            <w:r>
              <w:rPr>
                <w:rFonts w:ascii="Helvetica" w:eastAsia="Times New Roman" w:hAnsi="Helvetica"/>
                <w:sz w:val="20"/>
                <w:szCs w:val="20"/>
              </w:rPr>
              <w:t xml:space="preserve"> using med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B6909E" w14:textId="7644CD8E" w:rsidR="003B073A" w:rsidRPr="003B073A" w:rsidRDefault="003B073A" w:rsidP="003B073A">
            <w:pPr>
              <w:spacing w:line="300" w:lineRule="atLeast"/>
              <w:rPr>
                <w:rFonts w:ascii="Helvetica" w:eastAsia="Times New Roman" w:hAnsi="Helvetica"/>
                <w:color w:val="333333"/>
                <w:sz w:val="20"/>
                <w:szCs w:val="20"/>
              </w:rPr>
            </w:pPr>
            <w:proofErr w:type="gramStart"/>
            <w:r>
              <w:rPr>
                <w:rFonts w:ascii="Helvetica" w:eastAsia="Times New Roman" w:hAnsi="Helvetica"/>
                <w:color w:val="333333"/>
                <w:sz w:val="20"/>
                <w:szCs w:val="20"/>
              </w:rPr>
              <w:t>yes</w:t>
            </w:r>
            <w:proofErr w:type="gramEnd"/>
          </w:p>
        </w:tc>
      </w:tr>
      <w:tr w:rsidR="003B073A" w:rsidRPr="003B073A" w14:paraId="13C5C2A8"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1F155E7D" w14:textId="36392419"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Physical opportunity</w:t>
            </w:r>
          </w:p>
          <w:p w14:paraId="11D6915E"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(Environmental context and resources)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938036" w14:textId="488EC5F5" w:rsidR="003B073A" w:rsidRDefault="003B073A" w:rsidP="003B073A">
            <w:pPr>
              <w:spacing w:line="300" w:lineRule="atLeast"/>
              <w:rPr>
                <w:rFonts w:ascii="Helvetica" w:eastAsia="Times New Roman" w:hAnsi="Helvetica"/>
                <w:color w:val="333333"/>
                <w:sz w:val="20"/>
                <w:szCs w:val="20"/>
              </w:rPr>
            </w:pPr>
          </w:p>
          <w:p w14:paraId="284D2E22" w14:textId="33EF97EF" w:rsidR="003B073A" w:rsidRDefault="003B073A" w:rsidP="003B073A">
            <w:pPr>
              <w:rPr>
                <w:rFonts w:ascii="Helvetica" w:eastAsia="Times New Roman" w:hAnsi="Helvetica"/>
                <w:sz w:val="20"/>
                <w:szCs w:val="20"/>
              </w:rPr>
            </w:pPr>
          </w:p>
          <w:p w14:paraId="35F4D08F" w14:textId="77777777" w:rsidR="003B073A" w:rsidRPr="003B073A" w:rsidRDefault="003B073A" w:rsidP="003B073A">
            <w:pPr>
              <w:rPr>
                <w:rFonts w:ascii="Helvetica" w:eastAsia="Times New Roman" w:hAnsi="Helvetica"/>
                <w:sz w:val="20"/>
                <w:szCs w:val="20"/>
              </w:rPr>
            </w:pPr>
          </w:p>
          <w:p w14:paraId="09A46D8A" w14:textId="0BF1C6A2" w:rsidR="003B073A" w:rsidRDefault="003B073A" w:rsidP="003B073A">
            <w:pPr>
              <w:rPr>
                <w:rFonts w:ascii="Helvetica" w:eastAsia="Times New Roman" w:hAnsi="Helvetica"/>
                <w:sz w:val="20"/>
                <w:szCs w:val="20"/>
              </w:rPr>
            </w:pPr>
          </w:p>
          <w:p w14:paraId="555DEFAB" w14:textId="73A7ABA5" w:rsidR="003B073A" w:rsidRPr="003B073A" w:rsidRDefault="003B073A" w:rsidP="003B073A">
            <w:pPr>
              <w:rPr>
                <w:rFonts w:ascii="Helvetica" w:eastAsia="Times New Roman" w:hAnsi="Helvetica"/>
                <w:sz w:val="20"/>
                <w:szCs w:val="20"/>
              </w:rPr>
            </w:pPr>
            <w:r>
              <w:rPr>
                <w:rFonts w:ascii="Helvetica" w:eastAsia="Times New Roman" w:hAnsi="Helvetica"/>
                <w:sz w:val="20"/>
                <w:szCs w:val="20"/>
              </w:rPr>
              <w:t>Have ICS prescriptions available in 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AA993F" w14:textId="0270CE6F" w:rsidR="003B073A" w:rsidRPr="003B073A" w:rsidRDefault="003B073A" w:rsidP="003B073A">
            <w:pPr>
              <w:spacing w:line="300" w:lineRule="atLeast"/>
              <w:rPr>
                <w:rFonts w:ascii="Helvetica" w:eastAsia="Times New Roman" w:hAnsi="Helvetica"/>
                <w:color w:val="333333"/>
                <w:sz w:val="20"/>
                <w:szCs w:val="20"/>
              </w:rPr>
            </w:pPr>
            <w:proofErr w:type="gramStart"/>
            <w:r>
              <w:rPr>
                <w:rFonts w:ascii="Helvetica" w:eastAsia="Times New Roman" w:hAnsi="Helvetica"/>
                <w:color w:val="333333"/>
                <w:sz w:val="20"/>
                <w:szCs w:val="20"/>
              </w:rPr>
              <w:t>no</w:t>
            </w:r>
            <w:proofErr w:type="gramEnd"/>
          </w:p>
        </w:tc>
      </w:tr>
      <w:tr w:rsidR="003B073A" w:rsidRPr="003B073A" w14:paraId="0B474494"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24C9666C"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Social opportunity</w:t>
            </w:r>
          </w:p>
          <w:p w14:paraId="5D6B0A56"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(Social influences)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85B8F" w14:textId="5DD56BE1"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Do other providers write ICS prescriptions in 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5D6062" w14:textId="77D8BD9A"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Yes</w:t>
            </w:r>
          </w:p>
        </w:tc>
      </w:tr>
      <w:tr w:rsidR="003B073A" w:rsidRPr="003B073A" w14:paraId="772CF8A5"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481EA55A" w14:textId="7A202186"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Reflective motivation</w:t>
            </w:r>
          </w:p>
          <w:p w14:paraId="5ABA4164"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(Professional/social role and identity; Beliefs about capabilities; Optimism; Beliefs about consequences; Intentions; Goals)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73859F" w14:textId="77777777" w:rsid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ICS work to control asthma and reduce future visits</w:t>
            </w:r>
          </w:p>
          <w:p w14:paraId="366B6F0C" w14:textId="47668B16"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ED providers have time and resources to write ICS prescriptions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FF168" w14:textId="43F29B9D" w:rsidR="003B073A" w:rsidRDefault="003B073A" w:rsidP="003B073A">
            <w:pPr>
              <w:spacing w:line="300" w:lineRule="atLeast"/>
              <w:rPr>
                <w:rFonts w:ascii="Helvetica" w:eastAsia="Times New Roman" w:hAnsi="Helvetica"/>
                <w:color w:val="333333"/>
                <w:sz w:val="20"/>
                <w:szCs w:val="20"/>
              </w:rPr>
            </w:pPr>
          </w:p>
          <w:p w14:paraId="7C9552D1" w14:textId="77777777" w:rsidR="003B073A" w:rsidRPr="003B073A" w:rsidRDefault="003B073A" w:rsidP="003B073A">
            <w:pPr>
              <w:rPr>
                <w:rFonts w:ascii="Helvetica" w:eastAsia="Times New Roman" w:hAnsi="Helvetica"/>
                <w:sz w:val="20"/>
                <w:szCs w:val="20"/>
              </w:rPr>
            </w:pPr>
          </w:p>
          <w:p w14:paraId="4D48C0F5" w14:textId="07971949" w:rsidR="003B073A" w:rsidRDefault="003B073A" w:rsidP="003B073A">
            <w:pPr>
              <w:rPr>
                <w:rFonts w:ascii="Helvetica" w:eastAsia="Times New Roman" w:hAnsi="Helvetica"/>
                <w:sz w:val="20"/>
                <w:szCs w:val="20"/>
              </w:rPr>
            </w:pPr>
          </w:p>
          <w:p w14:paraId="3640126E" w14:textId="77777777" w:rsidR="003B073A" w:rsidRPr="003B073A" w:rsidRDefault="003B073A" w:rsidP="003B073A">
            <w:pPr>
              <w:rPr>
                <w:rFonts w:ascii="Helvetica" w:eastAsia="Times New Roman" w:hAnsi="Helvetica"/>
                <w:sz w:val="20"/>
                <w:szCs w:val="20"/>
              </w:rPr>
            </w:pPr>
          </w:p>
          <w:p w14:paraId="23CA247B" w14:textId="77777777" w:rsidR="003B073A" w:rsidRPr="003B073A" w:rsidRDefault="003B073A" w:rsidP="003B073A">
            <w:pPr>
              <w:rPr>
                <w:rFonts w:ascii="Helvetica" w:eastAsia="Times New Roman" w:hAnsi="Helvetica"/>
                <w:sz w:val="20"/>
                <w:szCs w:val="20"/>
              </w:rPr>
            </w:pPr>
          </w:p>
          <w:p w14:paraId="4B44C030" w14:textId="77777777" w:rsidR="003B073A" w:rsidRPr="003B073A" w:rsidRDefault="003B073A" w:rsidP="003B073A">
            <w:pPr>
              <w:rPr>
                <w:rFonts w:ascii="Helvetica" w:eastAsia="Times New Roman" w:hAnsi="Helvetica"/>
                <w:sz w:val="20"/>
                <w:szCs w:val="20"/>
              </w:rPr>
            </w:pPr>
          </w:p>
          <w:p w14:paraId="08823486" w14:textId="77777777" w:rsidR="003B073A" w:rsidRPr="003B073A" w:rsidRDefault="003B073A" w:rsidP="003B073A">
            <w:pPr>
              <w:rPr>
                <w:rFonts w:ascii="Helvetica" w:eastAsia="Times New Roman" w:hAnsi="Helvetica"/>
                <w:sz w:val="20"/>
                <w:szCs w:val="20"/>
              </w:rPr>
            </w:pPr>
          </w:p>
          <w:p w14:paraId="4AB1B4A6" w14:textId="0625BD9E" w:rsidR="003B073A" w:rsidRDefault="003B073A" w:rsidP="003B073A">
            <w:pPr>
              <w:rPr>
                <w:rFonts w:ascii="Helvetica" w:eastAsia="Times New Roman" w:hAnsi="Helvetica"/>
                <w:sz w:val="20"/>
                <w:szCs w:val="20"/>
              </w:rPr>
            </w:pPr>
          </w:p>
          <w:p w14:paraId="70E80E11" w14:textId="1170A0CF" w:rsidR="003B073A" w:rsidRPr="003B073A" w:rsidRDefault="003B073A" w:rsidP="003B073A">
            <w:pPr>
              <w:rPr>
                <w:rFonts w:ascii="Helvetica" w:eastAsia="Times New Roman" w:hAnsi="Helvetica"/>
                <w:sz w:val="20"/>
                <w:szCs w:val="20"/>
              </w:rPr>
            </w:pPr>
            <w:r>
              <w:rPr>
                <w:rFonts w:ascii="Helvetica" w:eastAsia="Times New Roman" w:hAnsi="Helvetica"/>
                <w:sz w:val="20"/>
                <w:szCs w:val="20"/>
              </w:rPr>
              <w:t>Yes</w:t>
            </w:r>
          </w:p>
        </w:tc>
      </w:tr>
      <w:tr w:rsidR="003B073A" w:rsidRPr="003B073A" w14:paraId="54B90E5D"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134BD84A"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Automatic motivation</w:t>
            </w:r>
          </w:p>
          <w:p w14:paraId="5FB55C95"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(Reinforcement; Emotion)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DA7D4" w14:textId="2E243BA7"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Fear of extra work disrupting patient flow</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C58D7" w14:textId="23D45B8D" w:rsidR="003B073A" w:rsidRPr="003B073A" w:rsidRDefault="003B073A" w:rsidP="003B073A">
            <w:pPr>
              <w:spacing w:line="300" w:lineRule="atLeast"/>
              <w:rPr>
                <w:rFonts w:ascii="Helvetica" w:eastAsia="Times New Roman" w:hAnsi="Helvetica"/>
                <w:color w:val="333333"/>
                <w:sz w:val="20"/>
                <w:szCs w:val="20"/>
              </w:rPr>
            </w:pPr>
            <w:r>
              <w:rPr>
                <w:rFonts w:ascii="Helvetica" w:eastAsia="Times New Roman" w:hAnsi="Helvetica"/>
                <w:color w:val="333333"/>
                <w:sz w:val="20"/>
                <w:szCs w:val="20"/>
              </w:rPr>
              <w:t xml:space="preserve">Yes </w:t>
            </w:r>
          </w:p>
        </w:tc>
      </w:tr>
      <w:tr w:rsidR="003B073A" w:rsidRPr="003B073A" w14:paraId="5A9BF94A" w14:textId="77777777" w:rsidTr="003B073A">
        <w:tc>
          <w:tcPr>
            <w:tcW w:w="2020" w:type="dxa"/>
            <w:tcBorders>
              <w:top w:val="outset" w:sz="6" w:space="0" w:color="auto"/>
              <w:left w:val="outset" w:sz="6" w:space="0" w:color="auto"/>
              <w:bottom w:val="outset" w:sz="6" w:space="0" w:color="auto"/>
              <w:right w:val="outset" w:sz="6" w:space="0" w:color="auto"/>
            </w:tcBorders>
            <w:shd w:val="clear" w:color="auto" w:fill="FFFFFF"/>
            <w:hideMark/>
          </w:tcPr>
          <w:p w14:paraId="5A68F2F4"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Behavioral diagnosis of the relevant COM-B components:</w:t>
            </w:r>
          </w:p>
        </w:tc>
        <w:tc>
          <w:tcPr>
            <w:tcW w:w="69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091073" w14:textId="77777777" w:rsid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List the COM-B categories you want to target with your intervention</w:t>
            </w:r>
          </w:p>
          <w:p w14:paraId="073D6D6F" w14:textId="0C11FF55" w:rsidR="003B073A" w:rsidRPr="003B073A" w:rsidRDefault="003B073A" w:rsidP="003B073A">
            <w:pPr>
              <w:spacing w:after="150" w:line="300" w:lineRule="atLeast"/>
              <w:rPr>
                <w:rFonts w:ascii="Helvetica" w:hAnsi="Helvetica"/>
                <w:color w:val="333333"/>
                <w:sz w:val="20"/>
                <w:szCs w:val="20"/>
              </w:rPr>
            </w:pPr>
            <w:r>
              <w:rPr>
                <w:rFonts w:ascii="Helvetica" w:hAnsi="Helvetica"/>
                <w:color w:val="333333"/>
                <w:sz w:val="20"/>
                <w:szCs w:val="20"/>
              </w:rPr>
              <w:t xml:space="preserve">I would like to target psychological capability, social opportunity and reflective motivation </w:t>
            </w:r>
          </w:p>
        </w:tc>
      </w:tr>
    </w:tbl>
    <w:p w14:paraId="2CB76E0A" w14:textId="77777777" w:rsidR="003B073A" w:rsidRPr="003B073A" w:rsidRDefault="003B073A" w:rsidP="003B073A">
      <w:pPr>
        <w:shd w:val="clear" w:color="auto" w:fill="FFFFFF"/>
        <w:spacing w:after="150" w:line="300" w:lineRule="atLeast"/>
        <w:rPr>
          <w:rFonts w:ascii="Helvetica" w:hAnsi="Helvetica"/>
          <w:color w:val="333333"/>
          <w:sz w:val="20"/>
          <w:szCs w:val="20"/>
        </w:rPr>
      </w:pPr>
      <w:r w:rsidRPr="003B073A">
        <w:rPr>
          <w:rFonts w:ascii="Helvetica" w:hAnsi="Helvetica"/>
          <w:color w:val="333333"/>
          <w:sz w:val="20"/>
          <w:szCs w:val="20"/>
        </w:rPr>
        <w:t> </w:t>
      </w:r>
    </w:p>
    <w:p w14:paraId="14054D87" w14:textId="77777777" w:rsidR="003B073A" w:rsidRPr="003B073A" w:rsidRDefault="003B073A" w:rsidP="003B073A">
      <w:pPr>
        <w:numPr>
          <w:ilvl w:val="0"/>
          <w:numId w:val="6"/>
        </w:numPr>
        <w:shd w:val="clear" w:color="auto" w:fill="FFFFFF"/>
        <w:spacing w:before="100" w:beforeAutospacing="1" w:after="100" w:afterAutospacing="1" w:line="300" w:lineRule="atLeast"/>
        <w:ind w:left="375"/>
        <w:rPr>
          <w:rFonts w:ascii="Helvetica" w:eastAsia="Times New Roman" w:hAnsi="Helvetica"/>
          <w:color w:val="333333"/>
          <w:sz w:val="20"/>
          <w:szCs w:val="20"/>
        </w:rPr>
      </w:pPr>
      <w:r w:rsidRPr="003B073A">
        <w:rPr>
          <w:rFonts w:ascii="Helvetica" w:eastAsia="Times New Roman" w:hAnsi="Helvetica"/>
          <w:color w:val="333333"/>
          <w:sz w:val="20"/>
          <w:szCs w:val="20"/>
        </w:rPr>
        <w:t xml:space="preserve">Use the APEASE criteria to identify appropriate intervention functions based on the behavioral diagnosis (See Table 2.3 in </w:t>
      </w:r>
      <w:proofErr w:type="spellStart"/>
      <w:r w:rsidRPr="003B073A">
        <w:rPr>
          <w:rFonts w:ascii="Helvetica" w:eastAsia="Times New Roman" w:hAnsi="Helvetica"/>
          <w:color w:val="333333"/>
          <w:sz w:val="20"/>
          <w:szCs w:val="20"/>
        </w:rPr>
        <w:t>Michie</w:t>
      </w:r>
      <w:proofErr w:type="spellEnd"/>
      <w:r w:rsidRPr="003B073A">
        <w:rPr>
          <w:rFonts w:ascii="Helvetica" w:eastAsia="Times New Roman" w:hAnsi="Helvetica"/>
          <w:color w:val="333333"/>
          <w:sz w:val="20"/>
          <w:szCs w:val="20"/>
        </w:rPr>
        <w:t xml:space="preserve"> et al Chapter 2) </w:t>
      </w:r>
    </w:p>
    <w:p w14:paraId="2A7BE9FE" w14:textId="77777777" w:rsidR="003B073A" w:rsidRPr="003B073A" w:rsidRDefault="003B073A" w:rsidP="003B073A">
      <w:pPr>
        <w:shd w:val="clear" w:color="auto" w:fill="FFFFFF"/>
        <w:spacing w:after="150" w:line="300" w:lineRule="atLeast"/>
        <w:rPr>
          <w:rFonts w:ascii="Helvetica" w:hAnsi="Helvetica"/>
          <w:color w:val="333333"/>
          <w:sz w:val="20"/>
          <w:szCs w:val="20"/>
        </w:rPr>
      </w:pPr>
      <w:r w:rsidRPr="003B073A">
        <w:rPr>
          <w:rFonts w:ascii="Helvetica" w:hAnsi="Helvetica"/>
          <w:color w:val="333333"/>
          <w:sz w:val="20"/>
          <w:szCs w:val="20"/>
        </w:rPr>
        <w:t> </w:t>
      </w:r>
    </w:p>
    <w:tbl>
      <w:tblPr>
        <w:tblW w:w="70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34"/>
        <w:gridCol w:w="4986"/>
      </w:tblGrid>
      <w:tr w:rsidR="003B073A" w:rsidRPr="003B073A" w14:paraId="2F845833" w14:textId="77777777" w:rsidTr="003B073A">
        <w:trPr>
          <w:tblHeader/>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ECC86B8"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Candidate intervention functions</w:t>
            </w:r>
          </w:p>
          <w:p w14:paraId="37592BB1"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 </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72EE0009"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Is the intervention function needed based on the behavioral diagnosis?</w:t>
            </w:r>
          </w:p>
        </w:tc>
      </w:tr>
      <w:tr w:rsidR="003B073A" w:rsidRPr="003B073A" w14:paraId="38E0034D"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3386AFB"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Education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266CD97B" w14:textId="297D0605"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Yes</w:t>
            </w:r>
          </w:p>
        </w:tc>
      </w:tr>
      <w:tr w:rsidR="003B073A" w:rsidRPr="003B073A" w14:paraId="632BD4AE"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4EB739F"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Persuasion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57BF5BA6" w14:textId="3C5CB2C0"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No</w:t>
            </w:r>
          </w:p>
        </w:tc>
      </w:tr>
      <w:tr w:rsidR="003B073A" w:rsidRPr="003B073A" w14:paraId="7C94508C"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38B0E33" w14:textId="77777777" w:rsidR="003B073A" w:rsidRPr="003B073A" w:rsidRDefault="003B073A" w:rsidP="003B073A">
            <w:pPr>
              <w:spacing w:after="150" w:line="300" w:lineRule="atLeast"/>
              <w:rPr>
                <w:rFonts w:ascii="Helvetica" w:hAnsi="Helvetica"/>
                <w:color w:val="333333"/>
                <w:sz w:val="20"/>
                <w:szCs w:val="20"/>
              </w:rPr>
            </w:pPr>
            <w:proofErr w:type="spellStart"/>
            <w:r w:rsidRPr="003B073A">
              <w:rPr>
                <w:rFonts w:ascii="Helvetica" w:hAnsi="Helvetica"/>
                <w:b/>
                <w:bCs/>
                <w:color w:val="333333"/>
                <w:sz w:val="20"/>
                <w:szCs w:val="20"/>
              </w:rPr>
              <w:t>Incentivisation</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28AC7F17" w14:textId="4B424DC9"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Yes</w:t>
            </w:r>
          </w:p>
        </w:tc>
      </w:tr>
      <w:tr w:rsidR="003B073A" w:rsidRPr="003B073A" w14:paraId="753F3483"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0E2F7BA"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Coercion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7E4697EC" w14:textId="49AEF049"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No</w:t>
            </w:r>
          </w:p>
        </w:tc>
      </w:tr>
      <w:tr w:rsidR="003B073A" w:rsidRPr="003B073A" w14:paraId="70213C31"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4CE887E"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Training</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525709D6" w14:textId="5744F94F"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Yes</w:t>
            </w:r>
          </w:p>
        </w:tc>
      </w:tr>
      <w:tr w:rsidR="003B073A" w:rsidRPr="003B073A" w14:paraId="7ACE05CE"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60F21C1"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Restriction</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4D8ECFFD" w14:textId="0C1D2EE8"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No</w:t>
            </w:r>
          </w:p>
        </w:tc>
      </w:tr>
      <w:tr w:rsidR="003B073A" w:rsidRPr="003B073A" w14:paraId="1C26E5FB"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CC1BB6D"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Environmental restructuring</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3F402DB9" w14:textId="569D40A3"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 xml:space="preserve">Yes </w:t>
            </w:r>
          </w:p>
        </w:tc>
      </w:tr>
      <w:tr w:rsidR="003B073A" w:rsidRPr="003B073A" w14:paraId="5E17D769"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B518482" w14:textId="77777777" w:rsidR="003B073A" w:rsidRPr="003B073A" w:rsidRDefault="003B073A" w:rsidP="003B073A">
            <w:pPr>
              <w:spacing w:after="150" w:line="300" w:lineRule="atLeast"/>
              <w:rPr>
                <w:rFonts w:ascii="Helvetica" w:hAnsi="Helvetica"/>
                <w:color w:val="333333"/>
                <w:sz w:val="20"/>
                <w:szCs w:val="20"/>
              </w:rPr>
            </w:pPr>
            <w:proofErr w:type="spellStart"/>
            <w:r w:rsidRPr="003B073A">
              <w:rPr>
                <w:rFonts w:ascii="Helvetica" w:hAnsi="Helvetica"/>
                <w:b/>
                <w:bCs/>
                <w:color w:val="333333"/>
                <w:sz w:val="20"/>
                <w:szCs w:val="20"/>
              </w:rPr>
              <w:t>Modelling</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21553D27" w14:textId="69C59C8E"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No</w:t>
            </w:r>
          </w:p>
        </w:tc>
      </w:tr>
      <w:tr w:rsidR="003B073A" w:rsidRPr="003B073A" w14:paraId="4C1508E8"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3AFB39B"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Enablement</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168A20B2" w14:textId="5D13F0A4"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w:t>
            </w:r>
            <w:r>
              <w:rPr>
                <w:rFonts w:ascii="Helvetica" w:hAnsi="Helvetica"/>
                <w:color w:val="333333"/>
                <w:sz w:val="20"/>
                <w:szCs w:val="20"/>
              </w:rPr>
              <w:t>No</w:t>
            </w:r>
          </w:p>
        </w:tc>
      </w:tr>
      <w:tr w:rsidR="003B073A" w:rsidRPr="003B073A" w14:paraId="2E8A5643" w14:textId="77777777" w:rsidTr="003B073A">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E03879E"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 </w:t>
            </w:r>
          </w:p>
          <w:p w14:paraId="4876A259" w14:textId="77777777" w:rsidR="003B073A" w:rsidRPr="003B073A" w:rsidRDefault="003B073A" w:rsidP="003B073A">
            <w:pPr>
              <w:spacing w:after="150" w:line="300" w:lineRule="atLeast"/>
              <w:rPr>
                <w:rFonts w:ascii="Helvetica" w:hAnsi="Helvetica"/>
                <w:color w:val="333333"/>
                <w:sz w:val="20"/>
                <w:szCs w:val="20"/>
              </w:rPr>
            </w:pPr>
            <w:r w:rsidRPr="003B073A">
              <w:rPr>
                <w:rFonts w:ascii="Helvetica" w:hAnsi="Helvetica"/>
                <w:b/>
                <w:bCs/>
                <w:color w:val="333333"/>
                <w:sz w:val="20"/>
                <w:szCs w:val="20"/>
              </w:rPr>
              <w:t>Selected intervention functions:</w:t>
            </w:r>
          </w:p>
        </w:tc>
        <w:tc>
          <w:tcPr>
            <w:tcW w:w="6960" w:type="dxa"/>
            <w:tcBorders>
              <w:top w:val="outset" w:sz="6" w:space="0" w:color="auto"/>
              <w:left w:val="outset" w:sz="6" w:space="0" w:color="auto"/>
              <w:bottom w:val="outset" w:sz="6" w:space="0" w:color="auto"/>
              <w:right w:val="outset" w:sz="6" w:space="0" w:color="auto"/>
            </w:tcBorders>
            <w:shd w:val="clear" w:color="auto" w:fill="FFFFFF"/>
            <w:hideMark/>
          </w:tcPr>
          <w:p w14:paraId="6103A37C" w14:textId="77777777" w:rsidR="003B073A" w:rsidRDefault="003B073A" w:rsidP="003B073A">
            <w:pPr>
              <w:spacing w:after="150" w:line="300" w:lineRule="atLeast"/>
              <w:rPr>
                <w:rFonts w:ascii="Helvetica" w:hAnsi="Helvetica"/>
                <w:color w:val="333333"/>
                <w:sz w:val="20"/>
                <w:szCs w:val="20"/>
              </w:rPr>
            </w:pPr>
            <w:r w:rsidRPr="003B073A">
              <w:rPr>
                <w:rFonts w:ascii="Helvetica" w:hAnsi="Helvetica"/>
                <w:color w:val="333333"/>
                <w:sz w:val="20"/>
                <w:szCs w:val="20"/>
              </w:rPr>
              <w:t> List the selected functions your intervention(s) will serve. Select based on APEASE criteria (affordability, practicability, effectiveness/cost-effectiveness, acceptability, side-effects/safety, equity).</w:t>
            </w:r>
          </w:p>
          <w:p w14:paraId="0A3F0408" w14:textId="4E81F02D" w:rsidR="003B073A" w:rsidRPr="003B073A" w:rsidRDefault="003B073A" w:rsidP="003B073A">
            <w:pPr>
              <w:spacing w:after="150" w:line="300" w:lineRule="atLeast"/>
              <w:rPr>
                <w:rFonts w:ascii="Helvetica" w:hAnsi="Helvetica"/>
                <w:color w:val="333333"/>
                <w:sz w:val="20"/>
                <w:szCs w:val="20"/>
              </w:rPr>
            </w:pPr>
            <w:r>
              <w:rPr>
                <w:rFonts w:ascii="Helvetica" w:hAnsi="Helvetica"/>
                <w:color w:val="333333"/>
                <w:sz w:val="20"/>
                <w:szCs w:val="20"/>
              </w:rPr>
              <w:t xml:space="preserve">Starting ICS in ED is affordable, it is practical in the less acute part of the ED, it is cost-effective, </w:t>
            </w:r>
            <w:proofErr w:type="gramStart"/>
            <w:r>
              <w:rPr>
                <w:rFonts w:ascii="Helvetica" w:hAnsi="Helvetica"/>
                <w:color w:val="333333"/>
                <w:sz w:val="20"/>
                <w:szCs w:val="20"/>
              </w:rPr>
              <w:t>I</w:t>
            </w:r>
            <w:proofErr w:type="gramEnd"/>
            <w:r>
              <w:rPr>
                <w:rFonts w:ascii="Helvetica" w:hAnsi="Helvetica"/>
                <w:color w:val="333333"/>
                <w:sz w:val="20"/>
                <w:szCs w:val="20"/>
              </w:rPr>
              <w:t xml:space="preserve"> think it will be acceptable, it is safe, and it increases health access so it is equitable.  </w:t>
            </w:r>
          </w:p>
        </w:tc>
      </w:tr>
    </w:tbl>
    <w:p w14:paraId="0C1C1A64" w14:textId="77777777" w:rsidR="003B073A" w:rsidRPr="003B073A" w:rsidRDefault="003B073A" w:rsidP="003B073A">
      <w:pPr>
        <w:shd w:val="clear" w:color="auto" w:fill="FFFFFF"/>
        <w:spacing w:after="150" w:line="300" w:lineRule="atLeast"/>
        <w:rPr>
          <w:rFonts w:ascii="Helvetica" w:hAnsi="Helvetica"/>
          <w:color w:val="333333"/>
          <w:sz w:val="20"/>
          <w:szCs w:val="20"/>
        </w:rPr>
      </w:pPr>
      <w:r w:rsidRPr="003B073A">
        <w:rPr>
          <w:rFonts w:ascii="Helvetica" w:hAnsi="Helvetica"/>
          <w:color w:val="333333"/>
          <w:sz w:val="20"/>
          <w:szCs w:val="20"/>
        </w:rPr>
        <w:t> </w:t>
      </w:r>
    </w:p>
    <w:p w14:paraId="2D2D1DD6" w14:textId="77777777" w:rsidR="003B073A" w:rsidRPr="003B073A" w:rsidRDefault="003B073A" w:rsidP="003B073A">
      <w:pPr>
        <w:shd w:val="clear" w:color="auto" w:fill="FFFFFF"/>
        <w:spacing w:after="150" w:line="300" w:lineRule="atLeast"/>
        <w:rPr>
          <w:rFonts w:ascii="Helvetica" w:hAnsi="Helvetica"/>
          <w:color w:val="333333"/>
          <w:sz w:val="20"/>
          <w:szCs w:val="20"/>
        </w:rPr>
      </w:pPr>
      <w:r w:rsidRPr="003B073A">
        <w:rPr>
          <w:rFonts w:ascii="Helvetica" w:hAnsi="Helvetica"/>
          <w:color w:val="333333"/>
          <w:sz w:val="20"/>
          <w:szCs w:val="20"/>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3B073A">
        <w:rPr>
          <w:rFonts w:ascii="Helvetica" w:hAnsi="Helvetica"/>
          <w:color w:val="333333"/>
          <w:sz w:val="20"/>
          <w:szCs w:val="20"/>
        </w:rPr>
        <w:t>Michie</w:t>
      </w:r>
      <w:proofErr w:type="spellEnd"/>
      <w:r w:rsidRPr="003B073A">
        <w:rPr>
          <w:rFonts w:ascii="Helvetica" w:hAnsi="Helvetica"/>
          <w:color w:val="333333"/>
          <w:sz w:val="20"/>
          <w:szCs w:val="20"/>
        </w:rPr>
        <w:t xml:space="preserve"> et al) for list of most frequently used behavior change techniques for each intervention function.</w:t>
      </w:r>
    </w:p>
    <w:p w14:paraId="36DE545D" w14:textId="5128111C" w:rsidR="003B073A" w:rsidRPr="003B073A" w:rsidRDefault="003B073A" w:rsidP="003B073A">
      <w:pPr>
        <w:shd w:val="clear" w:color="auto" w:fill="FFFFFF"/>
        <w:spacing w:after="150" w:line="300" w:lineRule="atLeast"/>
        <w:rPr>
          <w:rFonts w:ascii="Helvetica" w:hAnsi="Helvetica"/>
          <w:color w:val="333333"/>
          <w:sz w:val="20"/>
          <w:szCs w:val="20"/>
        </w:rPr>
      </w:pPr>
      <w:r w:rsidRPr="003B073A">
        <w:rPr>
          <w:rFonts w:ascii="Helvetica" w:hAnsi="Helvetica"/>
          <w:color w:val="333333"/>
          <w:sz w:val="20"/>
          <w:szCs w:val="20"/>
        </w:rPr>
        <w:t>a. BCW Intervention Function:</w:t>
      </w:r>
      <w:r>
        <w:rPr>
          <w:rFonts w:ascii="Helvetica" w:hAnsi="Helvetica"/>
          <w:color w:val="333333"/>
          <w:sz w:val="20"/>
          <w:szCs w:val="20"/>
        </w:rPr>
        <w:t xml:space="preserve"> Education</w:t>
      </w:r>
      <w:r w:rsidRPr="003B073A">
        <w:rPr>
          <w:rFonts w:ascii="Helvetica" w:hAnsi="Helvetica"/>
          <w:color w:val="333333"/>
          <w:sz w:val="20"/>
          <w:szCs w:val="20"/>
        </w:rPr>
        <w:br/>
        <w:t>b. Behavior Change Technique:</w:t>
      </w:r>
      <w:r>
        <w:rPr>
          <w:rFonts w:ascii="Helvetica" w:hAnsi="Helvetica"/>
          <w:color w:val="333333"/>
          <w:sz w:val="20"/>
          <w:szCs w:val="20"/>
        </w:rPr>
        <w:t xml:space="preserve"> Psychological capability </w:t>
      </w:r>
      <w:r w:rsidRPr="003B073A">
        <w:rPr>
          <w:rFonts w:ascii="Helvetica" w:hAnsi="Helvetica"/>
          <w:color w:val="333333"/>
          <w:sz w:val="20"/>
          <w:szCs w:val="20"/>
        </w:rPr>
        <w:br/>
        <w:t>c. Mode of delivery (</w:t>
      </w:r>
      <w:r w:rsidRPr="003B073A">
        <w:rPr>
          <w:rFonts w:ascii="Helvetica" w:hAnsi="Helvetica"/>
          <w:i/>
          <w:iCs/>
          <w:color w:val="333333"/>
          <w:sz w:val="20"/>
          <w:szCs w:val="20"/>
        </w:rPr>
        <w:t>i.e., intervention details)</w:t>
      </w:r>
      <w:r w:rsidRPr="003B073A">
        <w:rPr>
          <w:rFonts w:ascii="Helvetica" w:hAnsi="Helvetica"/>
          <w:color w:val="333333"/>
          <w:sz w:val="20"/>
          <w:szCs w:val="20"/>
        </w:rPr>
        <w:t>:</w:t>
      </w:r>
      <w:r>
        <w:rPr>
          <w:rFonts w:ascii="Helvetica" w:hAnsi="Helvetica"/>
          <w:color w:val="333333"/>
          <w:sz w:val="20"/>
          <w:szCs w:val="20"/>
        </w:rPr>
        <w:t xml:space="preserve"> education intervention to review ICS dosing for different asthma categories. Will take place as lecture during grand rounds, and later there will be a link in EMR with summary of recommendations for easy prescribing </w:t>
      </w:r>
    </w:p>
    <w:p w14:paraId="4387D1F4" w14:textId="44F7CE19" w:rsidR="003B073A" w:rsidRDefault="005036FC" w:rsidP="00836C8F">
      <w:r>
        <w:t>Needed behaviors:</w:t>
      </w:r>
    </w:p>
    <w:p w14:paraId="71AA77E9" w14:textId="77777777" w:rsidR="005036FC" w:rsidRDefault="005036FC" w:rsidP="005036FC">
      <w:pPr>
        <w:rPr>
          <w:rFonts w:ascii="Helvetica" w:eastAsia="Times New Roman" w:hAnsi="Helvetica"/>
          <w:sz w:val="20"/>
          <w:szCs w:val="20"/>
        </w:rPr>
      </w:pPr>
      <w:r>
        <w:rPr>
          <w:rFonts w:ascii="Helvetica" w:eastAsia="Times New Roman" w:hAnsi="Helvetica"/>
          <w:sz w:val="20"/>
          <w:szCs w:val="20"/>
        </w:rPr>
        <w:t xml:space="preserve">Identifying eligible </w:t>
      </w:r>
      <w:proofErr w:type="spellStart"/>
      <w:r>
        <w:rPr>
          <w:rFonts w:ascii="Helvetica" w:eastAsia="Times New Roman" w:hAnsi="Helvetica"/>
          <w:sz w:val="20"/>
          <w:szCs w:val="20"/>
        </w:rPr>
        <w:t>pts</w:t>
      </w:r>
      <w:proofErr w:type="spellEnd"/>
    </w:p>
    <w:p w14:paraId="33C715E3" w14:textId="77777777" w:rsidR="005036FC" w:rsidRDefault="005036FC" w:rsidP="005036FC">
      <w:pPr>
        <w:rPr>
          <w:rFonts w:ascii="Helvetica" w:eastAsia="Times New Roman" w:hAnsi="Helvetica"/>
          <w:sz w:val="20"/>
          <w:szCs w:val="20"/>
        </w:rPr>
      </w:pPr>
      <w:r>
        <w:rPr>
          <w:rFonts w:ascii="Helvetica" w:eastAsia="Times New Roman" w:hAnsi="Helvetica"/>
          <w:sz w:val="20"/>
          <w:szCs w:val="20"/>
        </w:rPr>
        <w:t>Know what is the appropriate ICS dose for asthma category</w:t>
      </w:r>
    </w:p>
    <w:p w14:paraId="779F8332" w14:textId="77777777" w:rsidR="005036FC" w:rsidRDefault="005036FC" w:rsidP="005036FC">
      <w:pPr>
        <w:rPr>
          <w:rFonts w:ascii="Helvetica" w:eastAsia="Times New Roman" w:hAnsi="Helvetica"/>
          <w:sz w:val="20"/>
          <w:szCs w:val="20"/>
        </w:rPr>
      </w:pPr>
      <w:r>
        <w:rPr>
          <w:rFonts w:ascii="Helvetica" w:eastAsia="Times New Roman" w:hAnsi="Helvetica"/>
          <w:sz w:val="20"/>
          <w:szCs w:val="20"/>
        </w:rPr>
        <w:t>Remember to write prescription</w:t>
      </w:r>
    </w:p>
    <w:p w14:paraId="3D791E49" w14:textId="77777777" w:rsidR="005036FC" w:rsidRDefault="005036FC" w:rsidP="005036FC">
      <w:pPr>
        <w:rPr>
          <w:rFonts w:ascii="Helvetica" w:eastAsia="Times New Roman" w:hAnsi="Helvetica"/>
          <w:sz w:val="20"/>
          <w:szCs w:val="20"/>
        </w:rPr>
      </w:pPr>
      <w:r>
        <w:rPr>
          <w:rFonts w:ascii="Helvetica" w:eastAsia="Times New Roman" w:hAnsi="Helvetica"/>
          <w:sz w:val="20"/>
          <w:szCs w:val="20"/>
        </w:rPr>
        <w:t xml:space="preserve">Teaching </w:t>
      </w:r>
      <w:proofErr w:type="spellStart"/>
      <w:r>
        <w:rPr>
          <w:rFonts w:ascii="Helvetica" w:eastAsia="Times New Roman" w:hAnsi="Helvetica"/>
          <w:sz w:val="20"/>
          <w:szCs w:val="20"/>
        </w:rPr>
        <w:t>pt</w:t>
      </w:r>
      <w:proofErr w:type="spellEnd"/>
    </w:p>
    <w:p w14:paraId="6A8B9994" w14:textId="77777777" w:rsidR="005036FC" w:rsidRDefault="005036FC" w:rsidP="005036FC">
      <w:pPr>
        <w:rPr>
          <w:rFonts w:ascii="Helvetica" w:eastAsia="Times New Roman" w:hAnsi="Helvetica"/>
          <w:sz w:val="20"/>
          <w:szCs w:val="20"/>
        </w:rPr>
      </w:pPr>
      <w:proofErr w:type="spellStart"/>
      <w:r>
        <w:rPr>
          <w:rFonts w:ascii="Helvetica" w:eastAsia="Times New Roman" w:hAnsi="Helvetica"/>
          <w:sz w:val="20"/>
          <w:szCs w:val="20"/>
        </w:rPr>
        <w:t>Pt</w:t>
      </w:r>
      <w:proofErr w:type="spellEnd"/>
      <w:r>
        <w:rPr>
          <w:rFonts w:ascii="Helvetica" w:eastAsia="Times New Roman" w:hAnsi="Helvetica"/>
          <w:sz w:val="20"/>
          <w:szCs w:val="20"/>
        </w:rPr>
        <w:t xml:space="preserve"> picking up med</w:t>
      </w:r>
    </w:p>
    <w:p w14:paraId="7B3F42EF" w14:textId="088FB26A" w:rsidR="005036FC" w:rsidRDefault="005036FC" w:rsidP="005036FC">
      <w:proofErr w:type="spellStart"/>
      <w:r>
        <w:rPr>
          <w:rFonts w:ascii="Helvetica" w:eastAsia="Times New Roman" w:hAnsi="Helvetica"/>
          <w:sz w:val="20"/>
          <w:szCs w:val="20"/>
        </w:rPr>
        <w:t>Pt</w:t>
      </w:r>
      <w:proofErr w:type="spellEnd"/>
      <w:r>
        <w:rPr>
          <w:rFonts w:ascii="Helvetica" w:eastAsia="Times New Roman" w:hAnsi="Helvetica"/>
          <w:sz w:val="20"/>
          <w:szCs w:val="20"/>
        </w:rPr>
        <w:t xml:space="preserve"> using med</w:t>
      </w:r>
    </w:p>
    <w:p w14:paraId="6D66B8F4" w14:textId="5F73A128" w:rsidR="005015EF" w:rsidRPr="005015EF" w:rsidRDefault="005015EF" w:rsidP="005015EF">
      <w:pPr>
        <w:numPr>
          <w:ilvl w:val="0"/>
          <w:numId w:val="3"/>
        </w:numPr>
        <w:spacing w:before="100" w:beforeAutospacing="1" w:after="100" w:afterAutospacing="1"/>
        <w:rPr>
          <w:rFonts w:ascii="Times" w:eastAsia="Times New Roman" w:hAnsi="Times"/>
        </w:rPr>
      </w:pPr>
      <w:r w:rsidRPr="002468F7">
        <w:rPr>
          <w:rFonts w:ascii="Times" w:eastAsia="Times New Roman" w:hAnsi="Times"/>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18D24ACD" w14:textId="6FBE1638" w:rsidR="005015EF" w:rsidRPr="002468F7" w:rsidRDefault="005015EF" w:rsidP="005015EF">
      <w:pPr>
        <w:spacing w:before="100" w:beforeAutospacing="1" w:after="100" w:afterAutospacing="1"/>
        <w:ind w:left="720"/>
        <w:rPr>
          <w:rFonts w:ascii="Times" w:eastAsia="Times New Roman" w:hAnsi="Times"/>
        </w:rPr>
      </w:pPr>
      <w:proofErr w:type="gramStart"/>
      <w:r w:rsidRPr="005015EF">
        <w:rPr>
          <w:rFonts w:ascii="Times" w:eastAsia="Times New Roman" w:hAnsi="Times"/>
        </w:rPr>
        <w:t>Emergency Medicine providers.</w:t>
      </w:r>
      <w:proofErr w:type="gramEnd"/>
      <w:r w:rsidRPr="005015EF">
        <w:rPr>
          <w:rFonts w:ascii="Times" w:eastAsia="Times New Roman" w:hAnsi="Times"/>
        </w:rPr>
        <w:t xml:space="preserve"> The behavior I am looking to change is prescribing ICS in the ED to asthmatic patients.  </w:t>
      </w:r>
    </w:p>
    <w:p w14:paraId="568C4C26" w14:textId="2FFD8208" w:rsidR="005015EF" w:rsidRDefault="005015EF" w:rsidP="005015EF">
      <w:pPr>
        <w:numPr>
          <w:ilvl w:val="0"/>
          <w:numId w:val="3"/>
        </w:numPr>
        <w:spacing w:before="100" w:beforeAutospacing="1" w:after="100" w:afterAutospacing="1"/>
        <w:rPr>
          <w:rFonts w:ascii="Times" w:eastAsia="Times New Roman" w:hAnsi="Times"/>
        </w:rPr>
      </w:pPr>
      <w:r w:rsidRPr="002468F7">
        <w:rPr>
          <w:rFonts w:ascii="Times" w:eastAsia="Times New Roman" w:hAnsi="Times"/>
        </w:rPr>
        <w:t xml:space="preserve">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sidRPr="002468F7">
        <w:rPr>
          <w:rFonts w:ascii="Times" w:eastAsia="Times New Roman" w:hAnsi="Times"/>
        </w:rPr>
        <w:t>Bartholemew</w:t>
      </w:r>
      <w:proofErr w:type="spellEnd"/>
      <w:r w:rsidRPr="002468F7">
        <w:rPr>
          <w:rFonts w:ascii="Times" w:eastAsia="Times New Roman" w:hAnsi="Times"/>
        </w:rPr>
        <w:t xml:space="preserve"> and Mullen (Five roles for using theory and evidence in the design and testing of behavior change interventions). Be sure to include components beyond the individual, such as suggested by the socio-ecological model.</w:t>
      </w:r>
    </w:p>
    <w:p w14:paraId="071FE820" w14:textId="764D84F1" w:rsidR="00DB0EB6" w:rsidRDefault="00DB0EB6" w:rsidP="00DB0EB6">
      <w:pPr>
        <w:spacing w:before="100" w:beforeAutospacing="1" w:after="100" w:afterAutospacing="1"/>
        <w:ind w:left="720"/>
        <w:rPr>
          <w:rFonts w:ascii="Times" w:eastAsia="Times New Roman" w:hAnsi="Times"/>
        </w:rPr>
      </w:pPr>
      <w:r>
        <w:rPr>
          <w:rFonts w:ascii="Times" w:eastAsia="Times New Roman" w:hAnsi="Times"/>
          <w:noProof/>
        </w:rPr>
        <w:drawing>
          <wp:anchor distT="0" distB="0" distL="114300" distR="114300" simplePos="0" relativeHeight="251658240" behindDoc="0" locked="0" layoutInCell="1" allowOverlap="1" wp14:anchorId="207FD600" wp14:editId="77DCACDA">
            <wp:simplePos x="0" y="0"/>
            <wp:positionH relativeFrom="column">
              <wp:posOffset>-977265</wp:posOffset>
            </wp:positionH>
            <wp:positionV relativeFrom="paragraph">
              <wp:posOffset>19685</wp:posOffset>
            </wp:positionV>
            <wp:extent cx="7358613" cy="4914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8613" cy="491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2E393" w14:textId="41A8B26A" w:rsidR="00DB0EB6" w:rsidRDefault="00D2570F" w:rsidP="00DB0EB6">
      <w:pPr>
        <w:spacing w:before="100" w:beforeAutospacing="1" w:after="100" w:afterAutospacing="1"/>
        <w:ind w:left="720"/>
        <w:rPr>
          <w:rFonts w:ascii="Times" w:eastAsia="Times New Roman" w:hAnsi="Times"/>
        </w:rPr>
      </w:pPr>
      <w:r>
        <w:rPr>
          <w:rFonts w:ascii="Times" w:eastAsia="Times New Roman" w:hAnsi="Times"/>
          <w:noProof/>
        </w:rPr>
        <mc:AlternateContent>
          <mc:Choice Requires="wps">
            <w:drawing>
              <wp:anchor distT="0" distB="0" distL="114300" distR="114300" simplePos="0" relativeHeight="251669504" behindDoc="0" locked="0" layoutInCell="1" allowOverlap="1" wp14:anchorId="1DE6AFEE" wp14:editId="174D5216">
                <wp:simplePos x="0" y="0"/>
                <wp:positionH relativeFrom="column">
                  <wp:posOffset>4623435</wp:posOffset>
                </wp:positionH>
                <wp:positionV relativeFrom="paragraph">
                  <wp:posOffset>351790</wp:posOffset>
                </wp:positionV>
                <wp:extent cx="1333500" cy="1143000"/>
                <wp:effectExtent l="0" t="0" r="12700" b="0"/>
                <wp:wrapSquare wrapText="bothSides"/>
                <wp:docPr id="8" name="Text Box 8"/>
                <wp:cNvGraphicFramePr/>
                <a:graphic xmlns:a="http://schemas.openxmlformats.org/drawingml/2006/main">
                  <a:graphicData uri="http://schemas.microsoft.com/office/word/2010/wordprocessingShape">
                    <wps:wsp>
                      <wps:cNvSpPr txBox="1"/>
                      <wps:spPr>
                        <a:xfrm>
                          <a:off x="0" y="0"/>
                          <a:ext cx="1333500" cy="11430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B1262C" w14:textId="77777777" w:rsidR="00FE42DB" w:rsidRDefault="00FE42DB" w:rsidP="00D2570F">
                            <w:pPr>
                              <w:rPr>
                                <w:sz w:val="18"/>
                                <w:szCs w:val="18"/>
                              </w:rPr>
                            </w:pPr>
                            <w:r>
                              <w:rPr>
                                <w:sz w:val="18"/>
                                <w:szCs w:val="18"/>
                              </w:rPr>
                              <w:t xml:space="preserve">Mortality and morbidity from asthma </w:t>
                            </w:r>
                          </w:p>
                          <w:p w14:paraId="65B78F63" w14:textId="77777777" w:rsidR="00FE42DB" w:rsidRDefault="00FE42DB" w:rsidP="00D2570F">
                            <w:pPr>
                              <w:rPr>
                                <w:sz w:val="18"/>
                                <w:szCs w:val="18"/>
                              </w:rPr>
                            </w:pPr>
                            <w:r>
                              <w:rPr>
                                <w:sz w:val="18"/>
                                <w:szCs w:val="18"/>
                              </w:rPr>
                              <w:t>Lost work and school days</w:t>
                            </w:r>
                          </w:p>
                          <w:p w14:paraId="19273368" w14:textId="249E56B9" w:rsidR="00FE42DB" w:rsidRPr="00DB0EB6" w:rsidRDefault="00FE42DB" w:rsidP="00D2570F">
                            <w:pPr>
                              <w:rPr>
                                <w:sz w:val="18"/>
                                <w:szCs w:val="18"/>
                              </w:rPr>
                            </w:pPr>
                            <w:r>
                              <w:rPr>
                                <w:sz w:val="18"/>
                                <w:szCs w:val="18"/>
                              </w:rPr>
                              <w:t xml:space="preserve">Increased system costs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364.05pt;margin-top:27.7pt;width:10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" fillcolor="white [3212]" stroked="f">
                <v:textbox>
                  <w:txbxContent>
                    <w:p w14:paraId="36B1262C" w14:textId="77777777" w:rsidR="00FE42DB" w:rsidRDefault="00FE42DB" w:rsidP="00D2570F">
                      <w:pPr>
                        <w:rPr>
                          <w:sz w:val="18"/>
                          <w:szCs w:val="18"/>
                        </w:rPr>
                      </w:pPr>
                      <w:r>
                        <w:rPr>
                          <w:sz w:val="18"/>
                          <w:szCs w:val="18"/>
                        </w:rPr>
                        <w:t xml:space="preserve">Mortality and morbidity from asthma </w:t>
                      </w:r>
                    </w:p>
                    <w:p w14:paraId="65B78F63" w14:textId="77777777" w:rsidR="00FE42DB" w:rsidRDefault="00FE42DB" w:rsidP="00D2570F">
                      <w:pPr>
                        <w:rPr>
                          <w:sz w:val="18"/>
                          <w:szCs w:val="18"/>
                        </w:rPr>
                      </w:pPr>
                      <w:r>
                        <w:rPr>
                          <w:sz w:val="18"/>
                          <w:szCs w:val="18"/>
                        </w:rPr>
                        <w:t>Lost work and school days</w:t>
                      </w:r>
                    </w:p>
                    <w:p w14:paraId="19273368" w14:textId="249E56B9" w:rsidR="00FE42DB" w:rsidRPr="00DB0EB6" w:rsidRDefault="00FE42DB" w:rsidP="00D2570F">
                      <w:pPr>
                        <w:rPr>
                          <w:sz w:val="18"/>
                          <w:szCs w:val="18"/>
                        </w:rPr>
                      </w:pPr>
                      <w:r>
                        <w:rPr>
                          <w:sz w:val="18"/>
                          <w:szCs w:val="18"/>
                        </w:rPr>
                        <w:t xml:space="preserve">Increased system costs  </w:t>
                      </w:r>
                    </w:p>
                  </w:txbxContent>
                </v:textbox>
                <w10:wrap type="square"/>
              </v:shape>
            </w:pict>
          </mc:Fallback>
        </mc:AlternateContent>
      </w:r>
      <w:r>
        <w:rPr>
          <w:rFonts w:ascii="Times" w:eastAsia="Times New Roman" w:hAnsi="Times"/>
          <w:noProof/>
        </w:rPr>
        <mc:AlternateContent>
          <mc:Choice Requires="wps">
            <w:drawing>
              <wp:anchor distT="0" distB="0" distL="114300" distR="114300" simplePos="0" relativeHeight="251663360" behindDoc="0" locked="0" layoutInCell="1" allowOverlap="1" wp14:anchorId="1298FB59" wp14:editId="788CB697">
                <wp:simplePos x="0" y="0"/>
                <wp:positionH relativeFrom="column">
                  <wp:posOffset>1880235</wp:posOffset>
                </wp:positionH>
                <wp:positionV relativeFrom="paragraph">
                  <wp:posOffset>237490</wp:posOffset>
                </wp:positionV>
                <wp:extent cx="1943100" cy="1143000"/>
                <wp:effectExtent l="0" t="0" r="12700" b="0"/>
                <wp:wrapSquare wrapText="bothSides"/>
                <wp:docPr id="4" name="Text Box 4"/>
                <wp:cNvGraphicFramePr/>
                <a:graphic xmlns:a="http://schemas.openxmlformats.org/drawingml/2006/main">
                  <a:graphicData uri="http://schemas.microsoft.com/office/word/2010/wordprocessingShape">
                    <wps:wsp>
                      <wps:cNvSpPr txBox="1"/>
                      <wps:spPr>
                        <a:xfrm>
                          <a:off x="0" y="0"/>
                          <a:ext cx="1943100" cy="11430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3E0196" w14:textId="28AF0A4E" w:rsidR="00FE42DB" w:rsidRDefault="00FE42DB" w:rsidP="00D2570F">
                            <w:pPr>
                              <w:rPr>
                                <w:sz w:val="18"/>
                                <w:szCs w:val="18"/>
                              </w:rPr>
                            </w:pPr>
                            <w:r>
                              <w:rPr>
                                <w:sz w:val="18"/>
                                <w:szCs w:val="18"/>
                              </w:rPr>
                              <w:t>Failure to ask for ICS in ED or at PCP</w:t>
                            </w:r>
                          </w:p>
                          <w:p w14:paraId="439E3DA0" w14:textId="343A2659" w:rsidR="00FE42DB" w:rsidRPr="00DB0EB6" w:rsidRDefault="00FE42DB" w:rsidP="00D2570F">
                            <w:pPr>
                              <w:rPr>
                                <w:sz w:val="18"/>
                                <w:szCs w:val="18"/>
                              </w:rPr>
                            </w:pPr>
                            <w:r>
                              <w:rPr>
                                <w:sz w:val="18"/>
                                <w:szCs w:val="18"/>
                              </w:rPr>
                              <w:t xml:space="preserve">Delay in starting controller meds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48.05pt;margin-top:18.7pt;width:153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" fillcolor="white [3212]" stroked="f">
                <v:textbox>
                  <w:txbxContent>
                    <w:p w14:paraId="6F3E0196" w14:textId="28AF0A4E" w:rsidR="00FE42DB" w:rsidRDefault="00FE42DB" w:rsidP="00D2570F">
                      <w:pPr>
                        <w:rPr>
                          <w:sz w:val="18"/>
                          <w:szCs w:val="18"/>
                        </w:rPr>
                      </w:pPr>
                      <w:r>
                        <w:rPr>
                          <w:sz w:val="18"/>
                          <w:szCs w:val="18"/>
                        </w:rPr>
                        <w:t>Failure to ask for ICS in ED or at PCP</w:t>
                      </w:r>
                    </w:p>
                    <w:p w14:paraId="439E3DA0" w14:textId="343A2659" w:rsidR="00FE42DB" w:rsidRPr="00DB0EB6" w:rsidRDefault="00FE42DB" w:rsidP="00D2570F">
                      <w:pPr>
                        <w:rPr>
                          <w:sz w:val="18"/>
                          <w:szCs w:val="18"/>
                        </w:rPr>
                      </w:pPr>
                      <w:r>
                        <w:rPr>
                          <w:sz w:val="18"/>
                          <w:szCs w:val="18"/>
                        </w:rPr>
                        <w:t xml:space="preserve">Delay in starting controller meds </w:t>
                      </w:r>
                    </w:p>
                  </w:txbxContent>
                </v:textbox>
                <w10:wrap type="square"/>
              </v:shape>
            </w:pict>
          </mc:Fallback>
        </mc:AlternateContent>
      </w:r>
      <w:r w:rsidR="00DB0EB6">
        <w:rPr>
          <w:rFonts w:ascii="Times" w:eastAsia="Times New Roman" w:hAnsi="Times"/>
          <w:noProof/>
        </w:rPr>
        <mc:AlternateContent>
          <mc:Choice Requires="wps">
            <w:drawing>
              <wp:anchor distT="0" distB="0" distL="114300" distR="114300" simplePos="0" relativeHeight="251659264" behindDoc="0" locked="0" layoutInCell="1" allowOverlap="1" wp14:anchorId="56E6200F" wp14:editId="6D369C79">
                <wp:simplePos x="0" y="0"/>
                <wp:positionH relativeFrom="column">
                  <wp:posOffset>-565785</wp:posOffset>
                </wp:positionH>
                <wp:positionV relativeFrom="paragraph">
                  <wp:posOffset>8890</wp:posOffset>
                </wp:positionV>
                <wp:extent cx="1943100" cy="1600200"/>
                <wp:effectExtent l="0" t="0" r="12700" b="0"/>
                <wp:wrapSquare wrapText="bothSides"/>
                <wp:docPr id="2" name="Text Box 2"/>
                <wp:cNvGraphicFramePr/>
                <a:graphic xmlns:a="http://schemas.openxmlformats.org/drawingml/2006/main">
                  <a:graphicData uri="http://schemas.microsoft.com/office/word/2010/wordprocessingShape">
                    <wps:wsp>
                      <wps:cNvSpPr txBox="1"/>
                      <wps:spPr>
                        <a:xfrm>
                          <a:off x="0" y="0"/>
                          <a:ext cx="1943100" cy="16002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0E7649" w14:textId="434A879C" w:rsidR="00FE42DB" w:rsidRPr="00DB0EB6" w:rsidRDefault="00FE42DB">
                            <w:pPr>
                              <w:rPr>
                                <w:sz w:val="18"/>
                                <w:szCs w:val="18"/>
                              </w:rPr>
                            </w:pPr>
                            <w:r w:rsidRPr="00DB0EB6">
                              <w:rPr>
                                <w:sz w:val="18"/>
                                <w:szCs w:val="18"/>
                              </w:rPr>
                              <w:t>Patients:</w:t>
                            </w:r>
                          </w:p>
                          <w:p w14:paraId="6A8D217C" w14:textId="1F4F9A0F" w:rsidR="00FE42DB" w:rsidRPr="00DB0EB6" w:rsidRDefault="00FE42DB">
                            <w:pPr>
                              <w:rPr>
                                <w:sz w:val="18"/>
                                <w:szCs w:val="18"/>
                              </w:rPr>
                            </w:pPr>
                            <w:r w:rsidRPr="00DB0EB6">
                              <w:rPr>
                                <w:sz w:val="18"/>
                                <w:szCs w:val="18"/>
                              </w:rPr>
                              <w:t>Lack of knowledge regarding ICS</w:t>
                            </w:r>
                          </w:p>
                          <w:p w14:paraId="6C0BE4A6" w14:textId="2CDA5818" w:rsidR="00FE42DB" w:rsidRPr="00DB0EB6" w:rsidRDefault="00FE42DB">
                            <w:pPr>
                              <w:rPr>
                                <w:sz w:val="18"/>
                                <w:szCs w:val="18"/>
                              </w:rPr>
                            </w:pPr>
                            <w:r w:rsidRPr="00DB0EB6">
                              <w:rPr>
                                <w:sz w:val="18"/>
                                <w:szCs w:val="18"/>
                              </w:rPr>
                              <w:t>Mixed beliefs about efficacy about ICS</w:t>
                            </w:r>
                          </w:p>
                          <w:p w14:paraId="6757C2D5" w14:textId="73F5DB8A" w:rsidR="00FE42DB" w:rsidRPr="00DB0EB6" w:rsidRDefault="00FE42DB">
                            <w:pPr>
                              <w:rPr>
                                <w:sz w:val="18"/>
                                <w:szCs w:val="18"/>
                              </w:rPr>
                            </w:pPr>
                            <w:r w:rsidRPr="00DB0EB6">
                              <w:rPr>
                                <w:sz w:val="18"/>
                                <w:szCs w:val="18"/>
                              </w:rPr>
                              <w:t>Concerns about long term ICS</w:t>
                            </w:r>
                          </w:p>
                          <w:p w14:paraId="39F43B03" w14:textId="5C7C319E" w:rsidR="00FE42DB" w:rsidRPr="00DB0EB6" w:rsidRDefault="00FE42DB">
                            <w:pPr>
                              <w:rPr>
                                <w:sz w:val="18"/>
                                <w:szCs w:val="18"/>
                              </w:rPr>
                            </w:pPr>
                            <w:r w:rsidRPr="00DB0EB6">
                              <w:rPr>
                                <w:sz w:val="18"/>
                                <w:szCs w:val="18"/>
                              </w:rPr>
                              <w:t xml:space="preserve">Moderate perception of susceptibility </w:t>
                            </w:r>
                          </w:p>
                          <w:p w14:paraId="4F726E14" w14:textId="10C6E14F" w:rsidR="00FE42DB" w:rsidRPr="00DB0EB6" w:rsidRDefault="00FE42DB">
                            <w:pPr>
                              <w:rPr>
                                <w:sz w:val="18"/>
                                <w:szCs w:val="18"/>
                              </w:rPr>
                            </w:pPr>
                            <w:r w:rsidRPr="00DB0EB6">
                              <w:rPr>
                                <w:sz w:val="18"/>
                                <w:szCs w:val="18"/>
                              </w:rPr>
                              <w:t>Lack of trust in healthcare providers</w:t>
                            </w:r>
                          </w:p>
                          <w:p w14:paraId="7CDBA145" w14:textId="7D7CCE52" w:rsidR="00FE42DB" w:rsidRPr="00DB0EB6" w:rsidRDefault="00FE42DB">
                            <w:pPr>
                              <w:rPr>
                                <w:sz w:val="18"/>
                                <w:szCs w:val="18"/>
                              </w:rPr>
                            </w:pPr>
                            <w:r w:rsidRPr="00DB0EB6">
                              <w:rPr>
                                <w:sz w:val="18"/>
                                <w:szCs w:val="18"/>
                              </w:rPr>
                              <w:t>SES</w:t>
                            </w:r>
                            <w:r w:rsidRPr="00DB0EB6">
                              <w:rPr>
                                <w:sz w:val="18"/>
                                <w:szCs w:val="18"/>
                              </w:rPr>
                              <w:br/>
                              <w:t>Lack of self-efficacy in seeing PCP to get 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left:0;text-align:left;margin-left:-44.5pt;margin-top:.7pt;width:153pt;height:1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" fillcolor="white [3212]" stroked="f">
                <v:textbox>
                  <w:txbxContent>
                    <w:p w14:paraId="5A0E7649" w14:textId="434A879C" w:rsidR="00FE42DB" w:rsidRPr="00DB0EB6" w:rsidRDefault="00FE42DB">
                      <w:pPr>
                        <w:rPr>
                          <w:sz w:val="18"/>
                          <w:szCs w:val="18"/>
                        </w:rPr>
                      </w:pPr>
                      <w:r w:rsidRPr="00DB0EB6">
                        <w:rPr>
                          <w:sz w:val="18"/>
                          <w:szCs w:val="18"/>
                        </w:rPr>
                        <w:t>Patients:</w:t>
                      </w:r>
                    </w:p>
                    <w:p w14:paraId="6A8D217C" w14:textId="1F4F9A0F" w:rsidR="00FE42DB" w:rsidRPr="00DB0EB6" w:rsidRDefault="00FE42DB">
                      <w:pPr>
                        <w:rPr>
                          <w:sz w:val="18"/>
                          <w:szCs w:val="18"/>
                        </w:rPr>
                      </w:pPr>
                      <w:r w:rsidRPr="00DB0EB6">
                        <w:rPr>
                          <w:sz w:val="18"/>
                          <w:szCs w:val="18"/>
                        </w:rPr>
                        <w:t>Lack of knowledge regarding ICS</w:t>
                      </w:r>
                    </w:p>
                    <w:p w14:paraId="6C0BE4A6" w14:textId="2CDA5818" w:rsidR="00FE42DB" w:rsidRPr="00DB0EB6" w:rsidRDefault="00FE42DB">
                      <w:pPr>
                        <w:rPr>
                          <w:sz w:val="18"/>
                          <w:szCs w:val="18"/>
                        </w:rPr>
                      </w:pPr>
                      <w:r w:rsidRPr="00DB0EB6">
                        <w:rPr>
                          <w:sz w:val="18"/>
                          <w:szCs w:val="18"/>
                        </w:rPr>
                        <w:t>Mixed beliefs about efficacy about ICS</w:t>
                      </w:r>
                    </w:p>
                    <w:p w14:paraId="6757C2D5" w14:textId="73F5DB8A" w:rsidR="00FE42DB" w:rsidRPr="00DB0EB6" w:rsidRDefault="00FE42DB">
                      <w:pPr>
                        <w:rPr>
                          <w:sz w:val="18"/>
                          <w:szCs w:val="18"/>
                        </w:rPr>
                      </w:pPr>
                      <w:r w:rsidRPr="00DB0EB6">
                        <w:rPr>
                          <w:sz w:val="18"/>
                          <w:szCs w:val="18"/>
                        </w:rPr>
                        <w:t>Concerns about long term ICS</w:t>
                      </w:r>
                    </w:p>
                    <w:p w14:paraId="39F43B03" w14:textId="5C7C319E" w:rsidR="00FE42DB" w:rsidRPr="00DB0EB6" w:rsidRDefault="00FE42DB">
                      <w:pPr>
                        <w:rPr>
                          <w:sz w:val="18"/>
                          <w:szCs w:val="18"/>
                        </w:rPr>
                      </w:pPr>
                      <w:r w:rsidRPr="00DB0EB6">
                        <w:rPr>
                          <w:sz w:val="18"/>
                          <w:szCs w:val="18"/>
                        </w:rPr>
                        <w:t xml:space="preserve">Moderate perception of susceptibility </w:t>
                      </w:r>
                    </w:p>
                    <w:p w14:paraId="4F726E14" w14:textId="10C6E14F" w:rsidR="00FE42DB" w:rsidRPr="00DB0EB6" w:rsidRDefault="00FE42DB">
                      <w:pPr>
                        <w:rPr>
                          <w:sz w:val="18"/>
                          <w:szCs w:val="18"/>
                        </w:rPr>
                      </w:pPr>
                      <w:r w:rsidRPr="00DB0EB6">
                        <w:rPr>
                          <w:sz w:val="18"/>
                          <w:szCs w:val="18"/>
                        </w:rPr>
                        <w:t>Lack of trust in healthcare providers</w:t>
                      </w:r>
                    </w:p>
                    <w:p w14:paraId="7CDBA145" w14:textId="7D7CCE52" w:rsidR="00FE42DB" w:rsidRPr="00DB0EB6" w:rsidRDefault="00FE42DB">
                      <w:pPr>
                        <w:rPr>
                          <w:sz w:val="18"/>
                          <w:szCs w:val="18"/>
                        </w:rPr>
                      </w:pPr>
                      <w:r w:rsidRPr="00DB0EB6">
                        <w:rPr>
                          <w:sz w:val="18"/>
                          <w:szCs w:val="18"/>
                        </w:rPr>
                        <w:t>SES</w:t>
                      </w:r>
                      <w:r w:rsidRPr="00DB0EB6">
                        <w:rPr>
                          <w:sz w:val="18"/>
                          <w:szCs w:val="18"/>
                        </w:rPr>
                        <w:br/>
                        <w:t>Lack of self-efficacy in seeing PCP to get ICS</w:t>
                      </w:r>
                    </w:p>
                  </w:txbxContent>
                </v:textbox>
                <w10:wrap type="square"/>
              </v:shape>
            </w:pict>
          </mc:Fallback>
        </mc:AlternateContent>
      </w:r>
    </w:p>
    <w:p w14:paraId="18A15745" w14:textId="527A8763" w:rsidR="00DB0EB6" w:rsidRDefault="00DB0EB6" w:rsidP="00DB0EB6">
      <w:pPr>
        <w:spacing w:before="100" w:beforeAutospacing="1" w:after="100" w:afterAutospacing="1"/>
        <w:ind w:left="720"/>
        <w:rPr>
          <w:rFonts w:ascii="Times" w:eastAsia="Times New Roman" w:hAnsi="Times"/>
        </w:rPr>
      </w:pPr>
    </w:p>
    <w:p w14:paraId="009DB5E1" w14:textId="77777777" w:rsidR="00DB0EB6" w:rsidRDefault="00DB0EB6" w:rsidP="00DB0EB6">
      <w:pPr>
        <w:spacing w:before="100" w:beforeAutospacing="1" w:after="100" w:afterAutospacing="1"/>
        <w:ind w:left="720"/>
        <w:rPr>
          <w:rFonts w:ascii="Times" w:eastAsia="Times New Roman" w:hAnsi="Times"/>
        </w:rPr>
      </w:pPr>
    </w:p>
    <w:p w14:paraId="3D573AFA" w14:textId="65EFFEB5" w:rsidR="00DB0EB6" w:rsidRDefault="00DB0EB6" w:rsidP="00DB0EB6">
      <w:pPr>
        <w:spacing w:before="100" w:beforeAutospacing="1" w:after="100" w:afterAutospacing="1"/>
        <w:ind w:left="720"/>
        <w:rPr>
          <w:rFonts w:ascii="Times" w:eastAsia="Times New Roman" w:hAnsi="Times"/>
        </w:rPr>
      </w:pPr>
    </w:p>
    <w:p w14:paraId="567E522D" w14:textId="77777777" w:rsidR="00DB0EB6" w:rsidRDefault="00DB0EB6" w:rsidP="00DB0EB6">
      <w:pPr>
        <w:spacing w:before="100" w:beforeAutospacing="1" w:after="100" w:afterAutospacing="1"/>
        <w:ind w:left="720"/>
        <w:rPr>
          <w:rFonts w:ascii="Times" w:eastAsia="Times New Roman" w:hAnsi="Times"/>
        </w:rPr>
      </w:pPr>
    </w:p>
    <w:p w14:paraId="472366FB" w14:textId="7B83D427" w:rsidR="00DB0EB6" w:rsidRDefault="00D2570F" w:rsidP="00DB0EB6">
      <w:pPr>
        <w:spacing w:before="100" w:beforeAutospacing="1" w:after="100" w:afterAutospacing="1"/>
        <w:ind w:left="720"/>
        <w:rPr>
          <w:rFonts w:ascii="Times" w:eastAsia="Times New Roman" w:hAnsi="Times"/>
        </w:rPr>
      </w:pPr>
      <w:r>
        <w:rPr>
          <w:rFonts w:ascii="Times" w:eastAsia="Times New Roman" w:hAnsi="Times"/>
          <w:noProof/>
        </w:rPr>
        <mc:AlternateContent>
          <mc:Choice Requires="wps">
            <w:drawing>
              <wp:anchor distT="0" distB="0" distL="114300" distR="114300" simplePos="0" relativeHeight="251665408" behindDoc="0" locked="0" layoutInCell="1" allowOverlap="1" wp14:anchorId="61C27621" wp14:editId="35EF46EF">
                <wp:simplePos x="0" y="0"/>
                <wp:positionH relativeFrom="column">
                  <wp:posOffset>1910715</wp:posOffset>
                </wp:positionH>
                <wp:positionV relativeFrom="paragraph">
                  <wp:posOffset>337185</wp:posOffset>
                </wp:positionV>
                <wp:extent cx="2598420" cy="1143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598420" cy="11430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996761" w14:textId="64D93EB9" w:rsidR="00FE42DB" w:rsidRDefault="00FE42DB" w:rsidP="00D2570F">
                            <w:pPr>
                              <w:rPr>
                                <w:sz w:val="18"/>
                                <w:szCs w:val="18"/>
                              </w:rPr>
                            </w:pPr>
                            <w:r>
                              <w:rPr>
                                <w:sz w:val="18"/>
                                <w:szCs w:val="18"/>
                              </w:rPr>
                              <w:t xml:space="preserve">Failure to start ICS in ED </w:t>
                            </w:r>
                          </w:p>
                          <w:p w14:paraId="251FF557" w14:textId="52CDCBF9" w:rsidR="00FE42DB" w:rsidRDefault="00FE42DB" w:rsidP="00D2570F">
                            <w:pPr>
                              <w:rPr>
                                <w:sz w:val="18"/>
                                <w:szCs w:val="18"/>
                              </w:rPr>
                            </w:pPr>
                            <w:r>
                              <w:rPr>
                                <w:sz w:val="18"/>
                                <w:szCs w:val="18"/>
                              </w:rPr>
                              <w:t>Lack of referral</w:t>
                            </w:r>
                          </w:p>
                          <w:p w14:paraId="55540C3C" w14:textId="5906177E" w:rsidR="00FE42DB" w:rsidRPr="00DB0EB6" w:rsidRDefault="00FE42DB" w:rsidP="00D2570F">
                            <w:pPr>
                              <w:rPr>
                                <w:sz w:val="18"/>
                                <w:szCs w:val="18"/>
                              </w:rPr>
                            </w:pPr>
                            <w:r>
                              <w:rPr>
                                <w:sz w:val="18"/>
                                <w:szCs w:val="18"/>
                              </w:rPr>
                              <w:t xml:space="preserve">Lack of communication to patients why ICS important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50.45pt;margin-top:26.55pt;width:204.6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" fillcolor="white [3212]" stroked="f">
                <v:textbox>
                  <w:txbxContent>
                    <w:p w14:paraId="71996761" w14:textId="64D93EB9" w:rsidR="00FE42DB" w:rsidRDefault="00FE42DB" w:rsidP="00D2570F">
                      <w:pPr>
                        <w:rPr>
                          <w:sz w:val="18"/>
                          <w:szCs w:val="18"/>
                        </w:rPr>
                      </w:pPr>
                      <w:r>
                        <w:rPr>
                          <w:sz w:val="18"/>
                          <w:szCs w:val="18"/>
                        </w:rPr>
                        <w:t xml:space="preserve">Failure to start ICS in ED </w:t>
                      </w:r>
                    </w:p>
                    <w:p w14:paraId="251FF557" w14:textId="52CDCBF9" w:rsidR="00FE42DB" w:rsidRDefault="00FE42DB" w:rsidP="00D2570F">
                      <w:pPr>
                        <w:rPr>
                          <w:sz w:val="18"/>
                          <w:szCs w:val="18"/>
                        </w:rPr>
                      </w:pPr>
                      <w:r>
                        <w:rPr>
                          <w:sz w:val="18"/>
                          <w:szCs w:val="18"/>
                        </w:rPr>
                        <w:t>Lack of referral</w:t>
                      </w:r>
                    </w:p>
                    <w:p w14:paraId="55540C3C" w14:textId="5906177E" w:rsidR="00FE42DB" w:rsidRPr="00DB0EB6" w:rsidRDefault="00FE42DB" w:rsidP="00D2570F">
                      <w:pPr>
                        <w:rPr>
                          <w:sz w:val="18"/>
                          <w:szCs w:val="18"/>
                        </w:rPr>
                      </w:pPr>
                      <w:r>
                        <w:rPr>
                          <w:sz w:val="18"/>
                          <w:szCs w:val="18"/>
                        </w:rPr>
                        <w:t xml:space="preserve">Lack of communication to patients why ICS important </w:t>
                      </w:r>
                    </w:p>
                  </w:txbxContent>
                </v:textbox>
                <w10:wrap type="square"/>
              </v:shape>
            </w:pict>
          </mc:Fallback>
        </mc:AlternateContent>
      </w:r>
    </w:p>
    <w:p w14:paraId="343294D5" w14:textId="022AF3AD" w:rsidR="00DB0EB6" w:rsidRDefault="00DB0EB6" w:rsidP="00DB0EB6">
      <w:pPr>
        <w:spacing w:before="100" w:beforeAutospacing="1" w:after="100" w:afterAutospacing="1"/>
        <w:ind w:left="720"/>
        <w:rPr>
          <w:rFonts w:ascii="Times" w:eastAsia="Times New Roman" w:hAnsi="Times"/>
        </w:rPr>
      </w:pPr>
      <w:r>
        <w:rPr>
          <w:rFonts w:ascii="Times" w:eastAsia="Times New Roman" w:hAnsi="Times"/>
          <w:noProof/>
        </w:rPr>
        <mc:AlternateContent>
          <mc:Choice Requires="wps">
            <w:drawing>
              <wp:anchor distT="0" distB="0" distL="114300" distR="114300" simplePos="0" relativeHeight="251661312" behindDoc="0" locked="0" layoutInCell="1" allowOverlap="1" wp14:anchorId="287606BE" wp14:editId="67E7A502">
                <wp:simplePos x="0" y="0"/>
                <wp:positionH relativeFrom="column">
                  <wp:posOffset>-520065</wp:posOffset>
                </wp:positionH>
                <wp:positionV relativeFrom="paragraph">
                  <wp:posOffset>155575</wp:posOffset>
                </wp:positionV>
                <wp:extent cx="1943100" cy="14859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1943100" cy="14859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2B5F34" w14:textId="77628123" w:rsidR="00FE42DB" w:rsidRPr="00DB0EB6" w:rsidRDefault="00FE42DB" w:rsidP="00DB0EB6">
                            <w:pPr>
                              <w:rPr>
                                <w:sz w:val="18"/>
                                <w:szCs w:val="18"/>
                              </w:rPr>
                            </w:pPr>
                            <w:r w:rsidRPr="00DB0EB6">
                              <w:rPr>
                                <w:sz w:val="18"/>
                                <w:szCs w:val="18"/>
                              </w:rPr>
                              <w:t>ED doctors</w:t>
                            </w:r>
                            <w:r>
                              <w:rPr>
                                <w:sz w:val="18"/>
                                <w:szCs w:val="18"/>
                              </w:rPr>
                              <w:t>:</w:t>
                            </w:r>
                          </w:p>
                          <w:p w14:paraId="5B025E5F" w14:textId="1F4B733C" w:rsidR="00FE42DB" w:rsidRPr="00DB0EB6" w:rsidRDefault="00FE42DB" w:rsidP="00DB0EB6">
                            <w:pPr>
                              <w:rPr>
                                <w:sz w:val="18"/>
                                <w:szCs w:val="18"/>
                              </w:rPr>
                            </w:pPr>
                            <w:r w:rsidRPr="00DB0EB6">
                              <w:rPr>
                                <w:sz w:val="18"/>
                                <w:szCs w:val="18"/>
                              </w:rPr>
                              <w:t>Long-term asthma management not seen as ED problem</w:t>
                            </w:r>
                          </w:p>
                          <w:p w14:paraId="056CC0AD" w14:textId="7D49A13F" w:rsidR="00FE42DB" w:rsidRPr="00DB0EB6" w:rsidRDefault="00FE42DB" w:rsidP="00DB0EB6">
                            <w:pPr>
                              <w:rPr>
                                <w:sz w:val="18"/>
                                <w:szCs w:val="18"/>
                              </w:rPr>
                            </w:pPr>
                            <w:r w:rsidRPr="00DB0EB6">
                              <w:rPr>
                                <w:sz w:val="18"/>
                                <w:szCs w:val="18"/>
                              </w:rPr>
                              <w:t xml:space="preserve">Lack of knowledge </w:t>
                            </w:r>
                          </w:p>
                          <w:p w14:paraId="0CBBF19D" w14:textId="4184B783" w:rsidR="00FE42DB" w:rsidRDefault="00FE42DB" w:rsidP="00DB0EB6">
                            <w:pPr>
                              <w:rPr>
                                <w:sz w:val="18"/>
                                <w:szCs w:val="18"/>
                              </w:rPr>
                            </w:pPr>
                            <w:r w:rsidRPr="00DB0EB6">
                              <w:rPr>
                                <w:sz w:val="18"/>
                                <w:szCs w:val="18"/>
                              </w:rPr>
                              <w:t xml:space="preserve">Practice norms that discourage long-term disease management </w:t>
                            </w:r>
                          </w:p>
                          <w:p w14:paraId="35887B78" w14:textId="2F0832BD" w:rsidR="00FE42DB" w:rsidRPr="00DB0EB6" w:rsidRDefault="00FE42DB" w:rsidP="00DB0EB6">
                            <w:pPr>
                              <w:rPr>
                                <w:sz w:val="18"/>
                                <w:szCs w:val="18"/>
                              </w:rPr>
                            </w:pPr>
                            <w:r>
                              <w:rPr>
                                <w:sz w:val="18"/>
                                <w:szCs w:val="18"/>
                              </w:rPr>
                              <w:t>Not valued by 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0" type="#_x0000_t202" style="position:absolute;left:0;text-align:left;margin-left:-40.9pt;margin-top:12.25pt;width:153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" fillcolor="white [3212]" stroked="f">
                <v:textbox>
                  <w:txbxContent>
                    <w:p w14:paraId="512B5F34" w14:textId="77628123" w:rsidR="00FE42DB" w:rsidRPr="00DB0EB6" w:rsidRDefault="00FE42DB" w:rsidP="00DB0EB6">
                      <w:pPr>
                        <w:rPr>
                          <w:sz w:val="18"/>
                          <w:szCs w:val="18"/>
                        </w:rPr>
                      </w:pPr>
                      <w:r w:rsidRPr="00DB0EB6">
                        <w:rPr>
                          <w:sz w:val="18"/>
                          <w:szCs w:val="18"/>
                        </w:rPr>
                        <w:t>ED doctors</w:t>
                      </w:r>
                      <w:r>
                        <w:rPr>
                          <w:sz w:val="18"/>
                          <w:szCs w:val="18"/>
                        </w:rPr>
                        <w:t>:</w:t>
                      </w:r>
                    </w:p>
                    <w:p w14:paraId="5B025E5F" w14:textId="1F4B733C" w:rsidR="00FE42DB" w:rsidRPr="00DB0EB6" w:rsidRDefault="00FE42DB" w:rsidP="00DB0EB6">
                      <w:pPr>
                        <w:rPr>
                          <w:sz w:val="18"/>
                          <w:szCs w:val="18"/>
                        </w:rPr>
                      </w:pPr>
                      <w:r w:rsidRPr="00DB0EB6">
                        <w:rPr>
                          <w:sz w:val="18"/>
                          <w:szCs w:val="18"/>
                        </w:rPr>
                        <w:t>Long-term asthma management not seen as ED problem</w:t>
                      </w:r>
                    </w:p>
                    <w:p w14:paraId="056CC0AD" w14:textId="7D49A13F" w:rsidR="00FE42DB" w:rsidRPr="00DB0EB6" w:rsidRDefault="00FE42DB" w:rsidP="00DB0EB6">
                      <w:pPr>
                        <w:rPr>
                          <w:sz w:val="18"/>
                          <w:szCs w:val="18"/>
                        </w:rPr>
                      </w:pPr>
                      <w:r w:rsidRPr="00DB0EB6">
                        <w:rPr>
                          <w:sz w:val="18"/>
                          <w:szCs w:val="18"/>
                        </w:rPr>
                        <w:t xml:space="preserve">Lack of knowledge </w:t>
                      </w:r>
                    </w:p>
                    <w:p w14:paraId="0CBBF19D" w14:textId="4184B783" w:rsidR="00FE42DB" w:rsidRDefault="00FE42DB" w:rsidP="00DB0EB6">
                      <w:pPr>
                        <w:rPr>
                          <w:sz w:val="18"/>
                          <w:szCs w:val="18"/>
                        </w:rPr>
                      </w:pPr>
                      <w:r w:rsidRPr="00DB0EB6">
                        <w:rPr>
                          <w:sz w:val="18"/>
                          <w:szCs w:val="18"/>
                        </w:rPr>
                        <w:t xml:space="preserve">Practice norms that discourage long-term disease management </w:t>
                      </w:r>
                    </w:p>
                    <w:p w14:paraId="35887B78" w14:textId="2F0832BD" w:rsidR="00FE42DB" w:rsidRPr="00DB0EB6" w:rsidRDefault="00FE42DB" w:rsidP="00DB0EB6">
                      <w:pPr>
                        <w:rPr>
                          <w:sz w:val="18"/>
                          <w:szCs w:val="18"/>
                        </w:rPr>
                      </w:pPr>
                      <w:r>
                        <w:rPr>
                          <w:sz w:val="18"/>
                          <w:szCs w:val="18"/>
                        </w:rPr>
                        <w:t>Not valued by patient</w:t>
                      </w:r>
                    </w:p>
                  </w:txbxContent>
                </v:textbox>
                <w10:wrap type="square"/>
              </v:shape>
            </w:pict>
          </mc:Fallback>
        </mc:AlternateContent>
      </w:r>
    </w:p>
    <w:p w14:paraId="13848D91" w14:textId="77777777" w:rsidR="00DB0EB6" w:rsidRDefault="00DB0EB6" w:rsidP="00DB0EB6">
      <w:pPr>
        <w:spacing w:before="100" w:beforeAutospacing="1" w:after="100" w:afterAutospacing="1"/>
        <w:ind w:left="720"/>
        <w:rPr>
          <w:rFonts w:ascii="Times" w:eastAsia="Times New Roman" w:hAnsi="Times"/>
        </w:rPr>
      </w:pPr>
    </w:p>
    <w:p w14:paraId="5F37B383" w14:textId="781ADF03" w:rsidR="00DB0EB6" w:rsidRDefault="00DB0EB6" w:rsidP="00DB0EB6">
      <w:pPr>
        <w:spacing w:before="100" w:beforeAutospacing="1" w:after="100" w:afterAutospacing="1"/>
        <w:ind w:left="720"/>
        <w:rPr>
          <w:rFonts w:ascii="Times" w:eastAsia="Times New Roman" w:hAnsi="Times"/>
        </w:rPr>
      </w:pPr>
    </w:p>
    <w:p w14:paraId="76EE9F7F" w14:textId="6B87F377" w:rsidR="00DB0EB6" w:rsidRDefault="00DB0EB6" w:rsidP="00DB0EB6">
      <w:pPr>
        <w:spacing w:before="100" w:beforeAutospacing="1" w:after="100" w:afterAutospacing="1"/>
        <w:ind w:left="720"/>
        <w:rPr>
          <w:rFonts w:ascii="Times" w:eastAsia="Times New Roman" w:hAnsi="Times"/>
        </w:rPr>
      </w:pPr>
    </w:p>
    <w:p w14:paraId="3B69D574" w14:textId="44D2D950" w:rsidR="00DB0EB6" w:rsidRPr="005015EF" w:rsidRDefault="00D2570F" w:rsidP="00DB0EB6">
      <w:pPr>
        <w:spacing w:before="100" w:beforeAutospacing="1" w:after="100" w:afterAutospacing="1"/>
        <w:ind w:left="720"/>
        <w:rPr>
          <w:rFonts w:ascii="Times" w:eastAsia="Times New Roman" w:hAnsi="Times"/>
        </w:rPr>
      </w:pPr>
      <w:r>
        <w:rPr>
          <w:rFonts w:ascii="Times" w:eastAsia="Times New Roman" w:hAnsi="Times"/>
          <w:noProof/>
        </w:rPr>
        <mc:AlternateContent>
          <mc:Choice Requires="wps">
            <w:drawing>
              <wp:anchor distT="0" distB="0" distL="114300" distR="114300" simplePos="0" relativeHeight="251667456" behindDoc="0" locked="0" layoutInCell="1" allowOverlap="1" wp14:anchorId="1A93DF1E" wp14:editId="3CB2317E">
                <wp:simplePos x="0" y="0"/>
                <wp:positionH relativeFrom="column">
                  <wp:posOffset>330200</wp:posOffset>
                </wp:positionH>
                <wp:positionV relativeFrom="paragraph">
                  <wp:posOffset>242570</wp:posOffset>
                </wp:positionV>
                <wp:extent cx="2598420" cy="49339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598420" cy="49339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A90AC0" w14:textId="73CD99E9" w:rsidR="00FE42DB" w:rsidRDefault="00FE42DB" w:rsidP="00D2570F">
                            <w:pPr>
                              <w:rPr>
                                <w:sz w:val="18"/>
                                <w:szCs w:val="18"/>
                              </w:rPr>
                            </w:pPr>
                            <w:r>
                              <w:rPr>
                                <w:sz w:val="18"/>
                                <w:szCs w:val="18"/>
                              </w:rPr>
                              <w:t>Asthma severity</w:t>
                            </w:r>
                          </w:p>
                          <w:p w14:paraId="619D457F" w14:textId="76968F6F" w:rsidR="00FE42DB" w:rsidRDefault="00FE42DB" w:rsidP="00D2570F">
                            <w:pPr>
                              <w:rPr>
                                <w:sz w:val="18"/>
                                <w:szCs w:val="18"/>
                              </w:rPr>
                            </w:pPr>
                            <w:r>
                              <w:rPr>
                                <w:sz w:val="18"/>
                                <w:szCs w:val="18"/>
                              </w:rPr>
                              <w:t>Finical barriers to ICS</w:t>
                            </w:r>
                          </w:p>
                          <w:p w14:paraId="29E2962F" w14:textId="26BFAFCE" w:rsidR="00FE42DB" w:rsidRPr="00DB0EB6" w:rsidRDefault="00FE42DB" w:rsidP="00D2570F">
                            <w:pPr>
                              <w:rPr>
                                <w:sz w:val="18"/>
                                <w:szCs w:val="18"/>
                              </w:rPr>
                            </w:pPr>
                            <w:r>
                              <w:rPr>
                                <w:sz w:val="18"/>
                                <w:szCs w:val="18"/>
                              </w:rPr>
                              <w:t xml:space="preserve">Air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26pt;margin-top:19.1pt;width:204.6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" fillcolor="white [3212]" stroked="f">
                <v:textbox>
                  <w:txbxContent>
                    <w:p w14:paraId="70A90AC0" w14:textId="73CD99E9" w:rsidR="00FE42DB" w:rsidRDefault="00FE42DB" w:rsidP="00D2570F">
                      <w:pPr>
                        <w:rPr>
                          <w:sz w:val="18"/>
                          <w:szCs w:val="18"/>
                        </w:rPr>
                      </w:pPr>
                      <w:r>
                        <w:rPr>
                          <w:sz w:val="18"/>
                          <w:szCs w:val="18"/>
                        </w:rPr>
                        <w:t>Asthma severity</w:t>
                      </w:r>
                    </w:p>
                    <w:p w14:paraId="619D457F" w14:textId="76968F6F" w:rsidR="00FE42DB" w:rsidRDefault="00FE42DB" w:rsidP="00D2570F">
                      <w:pPr>
                        <w:rPr>
                          <w:sz w:val="18"/>
                          <w:szCs w:val="18"/>
                        </w:rPr>
                      </w:pPr>
                      <w:r>
                        <w:rPr>
                          <w:sz w:val="18"/>
                          <w:szCs w:val="18"/>
                        </w:rPr>
                        <w:t>Finical barriers to ICS</w:t>
                      </w:r>
                    </w:p>
                    <w:p w14:paraId="29E2962F" w14:textId="26BFAFCE" w:rsidR="00FE42DB" w:rsidRPr="00DB0EB6" w:rsidRDefault="00FE42DB" w:rsidP="00D2570F">
                      <w:pPr>
                        <w:rPr>
                          <w:sz w:val="18"/>
                          <w:szCs w:val="18"/>
                        </w:rPr>
                      </w:pPr>
                      <w:r>
                        <w:rPr>
                          <w:sz w:val="18"/>
                          <w:szCs w:val="18"/>
                        </w:rPr>
                        <w:t xml:space="preserve">Air environment  </w:t>
                      </w:r>
                    </w:p>
                  </w:txbxContent>
                </v:textbox>
                <w10:wrap type="square"/>
              </v:shape>
            </w:pict>
          </mc:Fallback>
        </mc:AlternateContent>
      </w:r>
    </w:p>
    <w:p w14:paraId="191A3F2E" w14:textId="77777777" w:rsidR="005015EF" w:rsidRPr="002468F7" w:rsidRDefault="005015EF" w:rsidP="005015EF">
      <w:pPr>
        <w:spacing w:before="100" w:beforeAutospacing="1" w:after="100" w:afterAutospacing="1"/>
        <w:ind w:left="720"/>
        <w:rPr>
          <w:rFonts w:ascii="Times" w:eastAsia="Times New Roman" w:hAnsi="Times"/>
        </w:rPr>
      </w:pPr>
    </w:p>
    <w:p w14:paraId="5F52380D" w14:textId="77777777" w:rsidR="005015EF" w:rsidRDefault="005015EF" w:rsidP="005015EF">
      <w:pPr>
        <w:numPr>
          <w:ilvl w:val="0"/>
          <w:numId w:val="3"/>
        </w:numPr>
        <w:spacing w:before="100" w:beforeAutospacing="1" w:after="100" w:afterAutospacing="1"/>
        <w:rPr>
          <w:rFonts w:ascii="Times" w:eastAsia="Times New Roman" w:hAnsi="Times"/>
        </w:rPr>
      </w:pPr>
      <w:r w:rsidRPr="002468F7">
        <w:rPr>
          <w:rFonts w:ascii="Times" w:eastAsia="Times New Roman" w:hAnsi="Times"/>
        </w:rPr>
        <w:t xml:space="preserve">Create your own version of Table 1 from </w:t>
      </w:r>
      <w:proofErr w:type="spellStart"/>
      <w:r w:rsidRPr="002468F7">
        <w:rPr>
          <w:rFonts w:ascii="Times" w:eastAsia="Times New Roman" w:hAnsi="Times"/>
        </w:rPr>
        <w:t>Michie</w:t>
      </w:r>
      <w:proofErr w:type="spellEnd"/>
      <w:r w:rsidRPr="002468F7">
        <w:rPr>
          <w:rFonts w:ascii="Times" w:eastAsia="Times New Roman" w:hAnsi="Times"/>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1ECB51FD" w14:textId="0C3DEA24" w:rsidR="001960B9" w:rsidRDefault="003A5316" w:rsidP="001960B9">
      <w:pPr>
        <w:spacing w:before="100" w:beforeAutospacing="1" w:after="100" w:afterAutospacing="1"/>
        <w:rPr>
          <w:rFonts w:ascii="Times" w:eastAsia="Times New Roman" w:hAnsi="Times"/>
        </w:rPr>
      </w:pPr>
      <w:r>
        <w:rPr>
          <w:rFonts w:ascii="Times" w:eastAsia="Times New Roman" w:hAnsi="Times"/>
        </w:rPr>
        <w:t xml:space="preserve">Knowledge: training ED providers about ICS </w:t>
      </w:r>
      <w:r w:rsidR="005F4E77">
        <w:rPr>
          <w:rFonts w:ascii="Times" w:eastAsia="Times New Roman" w:hAnsi="Times"/>
        </w:rPr>
        <w:t>perceptions</w:t>
      </w:r>
      <w:r>
        <w:rPr>
          <w:rFonts w:ascii="Times" w:eastAsia="Times New Roman" w:hAnsi="Times"/>
        </w:rPr>
        <w:t xml:space="preserve"> </w:t>
      </w:r>
    </w:p>
    <w:p w14:paraId="4A5A84FB" w14:textId="08B89863" w:rsidR="005F4E77" w:rsidRDefault="005F4E77" w:rsidP="001960B9">
      <w:pPr>
        <w:spacing w:before="100" w:beforeAutospacing="1" w:after="100" w:afterAutospacing="1"/>
        <w:rPr>
          <w:rFonts w:ascii="Times" w:eastAsia="Times New Roman" w:hAnsi="Times"/>
        </w:rPr>
      </w:pPr>
      <w:r>
        <w:rPr>
          <w:rFonts w:ascii="Times" w:eastAsia="Times New Roman" w:hAnsi="Times"/>
        </w:rPr>
        <w:t xml:space="preserve">Professional identity: </w:t>
      </w:r>
      <w:proofErr w:type="gramStart"/>
      <w:r>
        <w:rPr>
          <w:rFonts w:ascii="Times" w:eastAsia="Times New Roman" w:hAnsi="Times"/>
        </w:rPr>
        <w:t>focus on changing ED provider perception that they can help manage</w:t>
      </w:r>
      <w:proofErr w:type="gramEnd"/>
      <w:r>
        <w:rPr>
          <w:rFonts w:ascii="Times" w:eastAsia="Times New Roman" w:hAnsi="Times"/>
        </w:rPr>
        <w:t xml:space="preserve"> chronic health problems </w:t>
      </w:r>
    </w:p>
    <w:p w14:paraId="2B2B29CC" w14:textId="43FBB7B8" w:rsidR="00ED23A2" w:rsidRDefault="005F4E77" w:rsidP="00ED23A2">
      <w:pPr>
        <w:spacing w:before="100" w:beforeAutospacing="1" w:after="100" w:afterAutospacing="1"/>
        <w:rPr>
          <w:rFonts w:ascii="Times" w:eastAsia="Times New Roman" w:hAnsi="Times"/>
        </w:rPr>
      </w:pPr>
      <w:r>
        <w:rPr>
          <w:rFonts w:ascii="Times" w:eastAsia="Times New Roman" w:hAnsi="Times"/>
        </w:rPr>
        <w:t>Social influences</w:t>
      </w:r>
      <w:r w:rsidR="003A5316">
        <w:rPr>
          <w:rFonts w:ascii="Times" w:eastAsia="Times New Roman" w:hAnsi="Times"/>
        </w:rPr>
        <w:t xml:space="preserve">: have tool so </w:t>
      </w:r>
      <w:r>
        <w:rPr>
          <w:rFonts w:ascii="Times" w:eastAsia="Times New Roman" w:hAnsi="Times"/>
        </w:rPr>
        <w:t>physicians</w:t>
      </w:r>
      <w:r w:rsidR="003A5316">
        <w:rPr>
          <w:rFonts w:ascii="Times" w:eastAsia="Times New Roman" w:hAnsi="Times"/>
        </w:rPr>
        <w:t xml:space="preserve"> can </w:t>
      </w:r>
      <w:r>
        <w:rPr>
          <w:rFonts w:ascii="Times" w:eastAsia="Times New Roman" w:hAnsi="Times"/>
        </w:rPr>
        <w:t xml:space="preserve">compare prescription rates to other providers in ED </w:t>
      </w:r>
    </w:p>
    <w:p w14:paraId="31EF4A22" w14:textId="77777777" w:rsidR="00ED23A2" w:rsidRPr="005015EF" w:rsidRDefault="00ED23A2" w:rsidP="00ED23A2">
      <w:pPr>
        <w:spacing w:before="100" w:beforeAutospacing="1" w:after="100" w:afterAutospacing="1"/>
        <w:rPr>
          <w:rFonts w:ascii="Times" w:eastAsia="Times New Roman" w:hAnsi="Times"/>
        </w:rPr>
      </w:pPr>
    </w:p>
    <w:p w14:paraId="614E07C1" w14:textId="79E60F2C" w:rsidR="001960B9" w:rsidRPr="00ED23A2" w:rsidRDefault="001960B9" w:rsidP="001960B9">
      <w:pPr>
        <w:rPr>
          <w:rFonts w:eastAsia="Times New Roman"/>
          <w:color w:val="A6A6A6" w:themeColor="background1" w:themeShade="A6"/>
        </w:rPr>
      </w:pPr>
      <w:r w:rsidRPr="00ED23A2">
        <w:rPr>
          <w:rFonts w:eastAsia="Times New Roman"/>
          <w:color w:val="A6A6A6" w:themeColor="background1" w:themeShade="A6"/>
        </w:rPr>
        <w:t xml:space="preserve">1.Based on </w:t>
      </w:r>
      <w:proofErr w:type="spellStart"/>
      <w:r w:rsidRPr="00ED23A2">
        <w:rPr>
          <w:rFonts w:eastAsia="Times New Roman"/>
          <w:color w:val="A6A6A6" w:themeColor="background1" w:themeShade="A6"/>
        </w:rPr>
        <w:t>Shortell’s</w:t>
      </w:r>
      <w:proofErr w:type="spellEnd"/>
      <w:r w:rsidRPr="00ED23A2">
        <w:rPr>
          <w:rFonts w:eastAsia="Times New Roman"/>
          <w:color w:val="A6A6A6" w:themeColor="background1" w:themeShade="A6"/>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14:paraId="098C61F7" w14:textId="77777777" w:rsidR="001960B9" w:rsidRPr="00ED23A2" w:rsidRDefault="001960B9" w:rsidP="001960B9">
      <w:pPr>
        <w:rPr>
          <w:rFonts w:eastAsia="Times New Roman"/>
          <w:color w:val="A6A6A6" w:themeColor="background1" w:themeShade="A6"/>
        </w:rPr>
      </w:pPr>
      <w:r w:rsidRPr="00ED23A2">
        <w:rPr>
          <w:rFonts w:eastAsia="Times New Roman"/>
          <w:color w:val="A6A6A6" w:themeColor="background1" w:themeShade="A6"/>
        </w:rPr>
        <w:t>Environment: community hospital Oakland, lower levels of physical resources, good relationship with ED staff, human capital high</w:t>
      </w:r>
    </w:p>
    <w:p w14:paraId="6996F4F4" w14:textId="77777777" w:rsidR="001960B9" w:rsidRPr="00ED23A2" w:rsidRDefault="001960B9" w:rsidP="001960B9">
      <w:pPr>
        <w:pStyle w:val="ListParagraph"/>
        <w:ind w:left="0"/>
        <w:rPr>
          <w:rFonts w:eastAsia="Times New Roman"/>
          <w:color w:val="A6A6A6" w:themeColor="background1" w:themeShade="A6"/>
        </w:rPr>
      </w:pPr>
      <w:r w:rsidRPr="00ED23A2">
        <w:rPr>
          <w:rFonts w:eastAsia="Times New Roman"/>
          <w:color w:val="A6A6A6" w:themeColor="background1" w:themeShade="A6"/>
        </w:rPr>
        <w:t>Resource acquisition: low to medium</w:t>
      </w:r>
    </w:p>
    <w:p w14:paraId="5F4025A2" w14:textId="77777777" w:rsidR="001960B9" w:rsidRPr="00ED23A2" w:rsidRDefault="001960B9" w:rsidP="001960B9">
      <w:pPr>
        <w:pStyle w:val="ListParagraph"/>
        <w:ind w:left="0"/>
        <w:rPr>
          <w:rFonts w:eastAsia="Times New Roman"/>
          <w:color w:val="A6A6A6" w:themeColor="background1" w:themeShade="A6"/>
        </w:rPr>
      </w:pPr>
      <w:r w:rsidRPr="00ED23A2">
        <w:rPr>
          <w:rFonts w:eastAsia="Times New Roman"/>
          <w:color w:val="A6A6A6" w:themeColor="background1" w:themeShade="A6"/>
        </w:rPr>
        <w:t>Resource deployment: medium</w:t>
      </w:r>
    </w:p>
    <w:p w14:paraId="3AF08E65" w14:textId="77777777" w:rsidR="001960B9" w:rsidRPr="00ED23A2" w:rsidRDefault="001960B9" w:rsidP="001960B9">
      <w:pPr>
        <w:pStyle w:val="ListParagraph"/>
        <w:ind w:left="0"/>
        <w:rPr>
          <w:rFonts w:eastAsia="Times New Roman"/>
          <w:color w:val="A6A6A6" w:themeColor="background1" w:themeShade="A6"/>
        </w:rPr>
      </w:pPr>
      <w:r w:rsidRPr="00ED23A2">
        <w:rPr>
          <w:rFonts w:eastAsia="Times New Roman"/>
          <w:color w:val="A6A6A6" w:themeColor="background1" w:themeShade="A6"/>
        </w:rPr>
        <w:t xml:space="preserve">Quality-centered care: unsure, suspect medium to high level </w:t>
      </w:r>
    </w:p>
    <w:p w14:paraId="39938AAA" w14:textId="77777777" w:rsidR="001960B9" w:rsidRPr="00ED23A2" w:rsidRDefault="001960B9" w:rsidP="001960B9">
      <w:pPr>
        <w:rPr>
          <w:rFonts w:eastAsia="Times New Roman"/>
          <w:color w:val="A6A6A6" w:themeColor="background1" w:themeShade="A6"/>
        </w:rPr>
      </w:pPr>
    </w:p>
    <w:p w14:paraId="6C3B6AA8" w14:textId="32F1FAF9" w:rsidR="001960B9" w:rsidRPr="00ED23A2" w:rsidRDefault="001960B9" w:rsidP="001960B9">
      <w:pPr>
        <w:rPr>
          <w:rFonts w:eastAsia="Times New Roman"/>
          <w:color w:val="A6A6A6" w:themeColor="background1" w:themeShade="A6"/>
        </w:rPr>
      </w:pPr>
      <w:r w:rsidRPr="00ED23A2">
        <w:rPr>
          <w:rFonts w:eastAsia="Times New Roman"/>
          <w:color w:val="A6A6A6" w:themeColor="background1" w:themeShade="A6"/>
        </w:rPr>
        <w:t>2. Discuss which of these factors might serve as barriers to successful implementation of your intervention, and how you will try to design an intervention to overcome these barriers.</w:t>
      </w:r>
    </w:p>
    <w:p w14:paraId="3E779323" w14:textId="77777777" w:rsidR="001960B9" w:rsidRPr="00ED23A2" w:rsidRDefault="001960B9" w:rsidP="001960B9">
      <w:pPr>
        <w:pStyle w:val="ListParagraph"/>
        <w:ind w:left="0"/>
        <w:rPr>
          <w:rFonts w:eastAsia="Times New Roman"/>
          <w:color w:val="A6A6A6" w:themeColor="background1" w:themeShade="A6"/>
        </w:rPr>
      </w:pPr>
      <w:r w:rsidRPr="00ED23A2">
        <w:rPr>
          <w:rFonts w:eastAsia="Times New Roman"/>
          <w:color w:val="A6A6A6" w:themeColor="background1" w:themeShade="A6"/>
        </w:rPr>
        <w:t>The lower level of resource acquisition may serve as a barrier to successful implementation of this intervention. To overcome this barrier, I will submit a grant to help obtain funding to get project off the ground (</w:t>
      </w:r>
      <w:proofErr w:type="spellStart"/>
      <w:r w:rsidRPr="00ED23A2">
        <w:rPr>
          <w:rFonts w:eastAsia="Times New Roman"/>
          <w:color w:val="A6A6A6" w:themeColor="background1" w:themeShade="A6"/>
        </w:rPr>
        <w:t>ie</w:t>
      </w:r>
      <w:proofErr w:type="spellEnd"/>
      <w:r w:rsidRPr="00ED23A2">
        <w:rPr>
          <w:rFonts w:eastAsia="Times New Roman"/>
          <w:color w:val="A6A6A6" w:themeColor="background1" w:themeShade="A6"/>
        </w:rPr>
        <w:t xml:space="preserve"> pay for training, poster endorsements). Once operational, this project should be self-sustaining. </w:t>
      </w:r>
    </w:p>
    <w:p w14:paraId="4232424F" w14:textId="77777777" w:rsidR="005015EF" w:rsidRPr="00ED23A2" w:rsidRDefault="005015EF" w:rsidP="00637228">
      <w:pPr>
        <w:rPr>
          <w:color w:val="A6A6A6" w:themeColor="background1" w:themeShade="A6"/>
        </w:rPr>
      </w:pPr>
    </w:p>
    <w:p w14:paraId="1D269D21" w14:textId="77777777" w:rsidR="005015EF" w:rsidRPr="00ED23A2" w:rsidRDefault="005015EF" w:rsidP="00637228">
      <w:pPr>
        <w:rPr>
          <w:color w:val="A6A6A6" w:themeColor="background1" w:themeShade="A6"/>
        </w:rPr>
      </w:pPr>
    </w:p>
    <w:p w14:paraId="08093B7D" w14:textId="77777777" w:rsidR="00637228" w:rsidRPr="00ED23A2" w:rsidRDefault="00423918" w:rsidP="00637228">
      <w:pPr>
        <w:rPr>
          <w:color w:val="A6A6A6" w:themeColor="background1" w:themeShade="A6"/>
        </w:rPr>
      </w:pPr>
      <w:r w:rsidRPr="00ED23A2">
        <w:rPr>
          <w:color w:val="A6A6A6" w:themeColor="background1" w:themeShade="A6"/>
        </w:rPr>
        <w:br/>
        <w:t xml:space="preserve">1.    Define the community/communities for your project and explain why each is a stakeholder for your study. </w:t>
      </w:r>
    </w:p>
    <w:p w14:paraId="653BD604" w14:textId="77777777" w:rsidR="00637228" w:rsidRPr="00ED23A2" w:rsidRDefault="00637228" w:rsidP="00637228">
      <w:pPr>
        <w:rPr>
          <w:color w:val="A6A6A6" w:themeColor="background1" w:themeShade="A6"/>
        </w:rPr>
      </w:pPr>
      <w:r w:rsidRPr="00ED23A2">
        <w:rPr>
          <w:color w:val="A6A6A6" w:themeColor="background1" w:themeShade="A6"/>
        </w:rPr>
        <w:t>Communities involved in this project are ED physicians</w:t>
      </w:r>
      <w:r w:rsidR="000400C5" w:rsidRPr="00ED23A2">
        <w:rPr>
          <w:color w:val="A6A6A6" w:themeColor="background1" w:themeShade="A6"/>
        </w:rPr>
        <w:t>, primary care physicians</w:t>
      </w:r>
      <w:r w:rsidRPr="00ED23A2">
        <w:rPr>
          <w:color w:val="A6A6A6" w:themeColor="background1" w:themeShade="A6"/>
        </w:rPr>
        <w:t xml:space="preserve"> and asthma patients. This study involves trying to change the behavior of both ED physicians and asthma patients, thus both are stakeholders in this project. </w:t>
      </w:r>
      <w:r w:rsidR="000400C5" w:rsidRPr="00ED23A2">
        <w:rPr>
          <w:color w:val="A6A6A6" w:themeColor="background1" w:themeShade="A6"/>
        </w:rPr>
        <w:t xml:space="preserve">Primary care physicians are the primary mangers of asthma patients. </w:t>
      </w:r>
      <w:r w:rsidR="00423918" w:rsidRPr="00ED23A2">
        <w:rPr>
          <w:color w:val="A6A6A6" w:themeColor="background1" w:themeShade="A6"/>
        </w:rPr>
        <w:br/>
        <w:t>2.    Describe your plan for approaching potential community partners to ask for their involvement.</w:t>
      </w:r>
    </w:p>
    <w:p w14:paraId="438E4CB7" w14:textId="77777777" w:rsidR="000400C5" w:rsidRPr="00ED23A2" w:rsidRDefault="00637228" w:rsidP="00637228">
      <w:pPr>
        <w:rPr>
          <w:color w:val="A6A6A6" w:themeColor="background1" w:themeShade="A6"/>
        </w:rPr>
      </w:pPr>
      <w:r w:rsidRPr="00ED23A2">
        <w:rPr>
          <w:color w:val="A6A6A6" w:themeColor="background1" w:themeShade="A6"/>
        </w:rPr>
        <w:t>I would like to discuss this project with the patient advisory counci</w:t>
      </w:r>
      <w:r w:rsidR="000400C5" w:rsidRPr="00ED23A2">
        <w:rPr>
          <w:color w:val="A6A6A6" w:themeColor="background1" w:themeShade="A6"/>
        </w:rPr>
        <w:t>l for Highland General Hospital (HGH). There are pre-existing avenues within HGH to get in contact with the patient advisory council. Additionally I would like to reach out to PCP and ED physician at both establishments.</w:t>
      </w:r>
      <w:r w:rsidR="00423918" w:rsidRPr="00ED23A2">
        <w:rPr>
          <w:color w:val="A6A6A6" w:themeColor="background1" w:themeShade="A6"/>
        </w:rPr>
        <w:br/>
        <w:t>3.    Identify which stages of your project you'll incorporate community input, and describe what types of input you'll solicit.</w:t>
      </w:r>
    </w:p>
    <w:p w14:paraId="4521EC96" w14:textId="77777777" w:rsidR="00423918" w:rsidRPr="00ED23A2" w:rsidRDefault="000400C5" w:rsidP="00637228">
      <w:pPr>
        <w:rPr>
          <w:color w:val="A6A6A6" w:themeColor="background1" w:themeShade="A6"/>
        </w:rPr>
      </w:pPr>
      <w:r w:rsidRPr="00ED23A2">
        <w:rPr>
          <w:color w:val="A6A6A6" w:themeColor="background1" w:themeShade="A6"/>
        </w:rPr>
        <w:t xml:space="preserve">I would like community input at the planning stage of intervention and after the pilot stage has been completed to get feedback. I would like open-ended feedback through small focus groups. </w:t>
      </w:r>
      <w:r w:rsidR="00423918" w:rsidRPr="00ED23A2">
        <w:rPr>
          <w:color w:val="A6A6A6" w:themeColor="background1" w:themeShade="A6"/>
        </w:rPr>
        <w:br/>
        <w:t>4.    Name three ways you plan to share your results, beyond writing an academic article or presenting at an academic conference.</w:t>
      </w:r>
    </w:p>
    <w:p w14:paraId="417E03BE" w14:textId="77777777" w:rsidR="000400C5" w:rsidRPr="00ED23A2" w:rsidRDefault="000400C5" w:rsidP="00637228">
      <w:pPr>
        <w:rPr>
          <w:color w:val="A6A6A6" w:themeColor="background1" w:themeShade="A6"/>
        </w:rPr>
      </w:pPr>
      <w:r w:rsidRPr="00ED23A2">
        <w:rPr>
          <w:color w:val="A6A6A6" w:themeColor="background1" w:themeShade="A6"/>
        </w:rPr>
        <w:t>I would like to write up a summary article for the public HGH website, make a presentation to the patient advisory board at the end of the study to go over results, and consider doing an asthma controller medication in-service for emergency department staff.</w:t>
      </w:r>
    </w:p>
    <w:p w14:paraId="1A627448" w14:textId="77777777" w:rsidR="00423918" w:rsidRPr="00ED23A2" w:rsidRDefault="00423918" w:rsidP="00F73AC3">
      <w:pPr>
        <w:rPr>
          <w:color w:val="A6A6A6" w:themeColor="background1" w:themeShade="A6"/>
        </w:rPr>
      </w:pPr>
    </w:p>
    <w:p w14:paraId="4E13A2FB" w14:textId="77777777" w:rsidR="004123A5" w:rsidRPr="00ED23A2" w:rsidRDefault="004123A5" w:rsidP="00F73AC3">
      <w:pPr>
        <w:rPr>
          <w:color w:val="A6A6A6" w:themeColor="background1" w:themeShade="A6"/>
        </w:rPr>
      </w:pPr>
      <w:r w:rsidRPr="00ED23A2">
        <w:rPr>
          <w:color w:val="A6A6A6" w:themeColor="background1" w:themeShade="A6"/>
        </w:rPr>
        <w:t>What evidence are you proposing to translate into practice?</w:t>
      </w:r>
    </w:p>
    <w:p w14:paraId="13392718" w14:textId="27573941" w:rsidR="00F73AC3" w:rsidRPr="00ED23A2" w:rsidRDefault="00EE1482" w:rsidP="00F73AC3">
      <w:pPr>
        <w:rPr>
          <w:color w:val="A6A6A6" w:themeColor="background1" w:themeShade="A6"/>
        </w:rPr>
      </w:pPr>
      <w:r w:rsidRPr="00ED23A2">
        <w:rPr>
          <w:color w:val="A6A6A6" w:themeColor="background1" w:themeShade="A6"/>
        </w:rPr>
        <w:t xml:space="preserve">I am proposing to translate </w:t>
      </w:r>
      <w:r w:rsidR="00C36D94" w:rsidRPr="00ED23A2">
        <w:rPr>
          <w:color w:val="A6A6A6" w:themeColor="background1" w:themeShade="A6"/>
        </w:rPr>
        <w:t>the practice of having Emergency Department (ED) providers</w:t>
      </w:r>
      <w:r w:rsidR="00E6272A" w:rsidRPr="00ED23A2">
        <w:rPr>
          <w:color w:val="A6A6A6" w:themeColor="background1" w:themeShade="A6"/>
        </w:rPr>
        <w:t xml:space="preserve"> refer to primary care and</w:t>
      </w:r>
      <w:r w:rsidR="00C36D94" w:rsidRPr="00ED23A2">
        <w:rPr>
          <w:color w:val="A6A6A6" w:themeColor="background1" w:themeShade="A6"/>
        </w:rPr>
        <w:t xml:space="preserve"> initiate</w:t>
      </w:r>
      <w:r w:rsidRPr="00ED23A2">
        <w:rPr>
          <w:color w:val="A6A6A6" w:themeColor="background1" w:themeShade="A6"/>
        </w:rPr>
        <w:t xml:space="preserve"> inhaled corticosteroid</w:t>
      </w:r>
      <w:r w:rsidR="00E6272A" w:rsidRPr="00ED23A2">
        <w:rPr>
          <w:color w:val="A6A6A6" w:themeColor="background1" w:themeShade="A6"/>
        </w:rPr>
        <w:t xml:space="preserve"> (ICS)</w:t>
      </w:r>
      <w:r w:rsidRPr="00ED23A2">
        <w:rPr>
          <w:color w:val="A6A6A6" w:themeColor="background1" w:themeShade="A6"/>
        </w:rPr>
        <w:t xml:space="preserve"> </w:t>
      </w:r>
      <w:r w:rsidR="00C36D94" w:rsidRPr="00ED23A2">
        <w:rPr>
          <w:color w:val="A6A6A6" w:themeColor="background1" w:themeShade="A6"/>
        </w:rPr>
        <w:t xml:space="preserve">therapy </w:t>
      </w:r>
      <w:r w:rsidRPr="00ED23A2">
        <w:rPr>
          <w:color w:val="A6A6A6" w:themeColor="background1" w:themeShade="A6"/>
        </w:rPr>
        <w:t>for asthma</w:t>
      </w:r>
      <w:r w:rsidR="00C36D94" w:rsidRPr="00ED23A2">
        <w:rPr>
          <w:color w:val="A6A6A6" w:themeColor="background1" w:themeShade="A6"/>
        </w:rPr>
        <w:t xml:space="preserve"> patients being seen in </w:t>
      </w:r>
      <w:r w:rsidR="00E6272A" w:rsidRPr="00ED23A2">
        <w:rPr>
          <w:color w:val="A6A6A6" w:themeColor="background1" w:themeShade="A6"/>
        </w:rPr>
        <w:t>the ED for asthma exacerbation.</w:t>
      </w:r>
      <w:r w:rsidRPr="00ED23A2">
        <w:rPr>
          <w:color w:val="A6A6A6" w:themeColor="background1" w:themeShade="A6"/>
        </w:rPr>
        <w:t xml:space="preserve"> </w:t>
      </w:r>
    </w:p>
    <w:p w14:paraId="2464811A" w14:textId="3C577D54" w:rsidR="00836C8F" w:rsidRPr="00ED23A2" w:rsidRDefault="00F73AC3" w:rsidP="00F73AC3">
      <w:pPr>
        <w:rPr>
          <w:color w:val="A6A6A6" w:themeColor="background1" w:themeShade="A6"/>
        </w:rPr>
      </w:pPr>
      <w:r w:rsidRPr="00ED23A2">
        <w:rPr>
          <w:color w:val="A6A6A6" w:themeColor="background1" w:themeShade="A6"/>
        </w:rPr>
        <w:t xml:space="preserve">A. </w:t>
      </w:r>
      <w:r w:rsidR="004123A5" w:rsidRPr="00ED23A2">
        <w:rPr>
          <w:color w:val="A6A6A6" w:themeColor="background1" w:themeShade="A6"/>
        </w:rPr>
        <w:t>Justify that this evidence is “ready for translation.”</w:t>
      </w:r>
    </w:p>
    <w:p w14:paraId="70F29698" w14:textId="4FBCD060" w:rsidR="004123A5" w:rsidRPr="00ED23A2" w:rsidRDefault="00F73AC3" w:rsidP="00F73AC3">
      <w:pPr>
        <w:rPr>
          <w:color w:val="A6A6A6" w:themeColor="background1" w:themeShade="A6"/>
        </w:rPr>
      </w:pPr>
      <w:r w:rsidRPr="00ED23A2">
        <w:rPr>
          <w:color w:val="A6A6A6" w:themeColor="background1" w:themeShade="A6"/>
        </w:rPr>
        <w:t>There are existing guidelines advocating for ED providers to prescribe ICS to asthma patients</w:t>
      </w:r>
      <w:r w:rsidR="001B5D46" w:rsidRPr="00ED23A2">
        <w:rPr>
          <w:color w:val="A6A6A6" w:themeColor="background1" w:themeShade="A6"/>
        </w:rPr>
        <w:fldChar w:fldCharType="begin"/>
      </w:r>
      <w:r w:rsidR="001B5D46" w:rsidRPr="00ED23A2">
        <w:rPr>
          <w:color w:val="A6A6A6" w:themeColor="background1" w:themeShade="A6"/>
        </w:rPr>
        <w:instrText xml:space="preserve"> ADDIN EN.CITE &lt;EndNote&gt;&lt;Cite&gt;&lt;Author&gt;Self&lt;/Author&gt;&lt;Year&gt;2009&lt;/Year&gt;&lt;RecNum&gt;10&lt;/RecNum&gt;&lt;DisplayText&gt;(1)&lt;/DisplayText&gt;&lt;record&gt;&lt;rec-number&gt;10&lt;/rec-number&gt;&lt;foreign-keys&gt;&lt;key app="EN" db-id="9p0expd5efwpv8ededq5vw2sre2txxd9rz20" timestamp="1428591416"&gt;10&lt;/key&gt;&lt;/foreign-keys&gt;&lt;ref-type name="Journal Article"&gt;17&lt;/ref-type&gt;&lt;contributors&gt;&lt;authors&gt;&lt;author&gt;Self, T. H.&lt;/author&gt;&lt;author&gt;Twilla, J. D.&lt;/author&gt;&lt;author&gt;Rogers, M. L.&lt;/author&gt;&lt;author&gt;Rumbak, M. J.&lt;/author&gt;&lt;/authors&gt;&lt;/contributors&gt;&lt;auth-address&gt;University of Tennessee Health Science Center, Methodist University Hospital, Memphis, Tennessee 38163, USA. tself@utmem.edu&lt;/auth-address&gt;&lt;titles&gt;&lt;title&gt;Inhaled corticosteroids should be initiated before discharge from the emergency department in patients with persistent asthma&lt;/title&gt;&lt;secondary-title&gt;J Asthma&lt;/secondary-title&gt;&lt;alt-title&gt;The Journal of asthma : official journal of the Association for the Care of Asthma&lt;/alt-title&gt;&lt;/titles&gt;&lt;periodical&gt;&lt;full-title&gt;J Asthma&lt;/full-title&gt;&lt;abbr-1&gt;The Journal of asthma : official journal of the Association for the Care of Asthma&lt;/abbr-1&gt;&lt;/periodical&gt;&lt;alt-periodical&gt;&lt;full-title&gt;J Asthma&lt;/full-title&gt;&lt;abbr-1&gt;The Journal of asthma : official journal of the Association for the Care of Asthma&lt;/abbr-1&gt;&lt;/alt-periodical&gt;&lt;pages&gt;974-9&lt;/pages&gt;&lt;volume&gt;46&lt;/volume&gt;&lt;number&gt;10&lt;/number&gt;&lt;keywords&gt;&lt;keyword&gt;Adrenal Cortex Hormones/administration &amp;amp; dosage/*therapeutic use&lt;/keyword&gt;&lt;keyword&gt;Asthma/diagnosis/*drug therapy&lt;/keyword&gt;&lt;keyword&gt;Clinical Trials as Topic&lt;/keyword&gt;&lt;keyword&gt;*Emergency Service, Hospital&lt;/keyword&gt;&lt;keyword&gt;Humans&lt;/keyword&gt;&lt;keyword&gt;*Patient Discharge&lt;/keyword&gt;&lt;keyword&gt;*Practice Guidelines as Topic&lt;/keyword&gt;&lt;/keywords&gt;&lt;dates&gt;&lt;year&gt;2009&lt;/year&gt;&lt;pub-dates&gt;&lt;date&gt;Dec&lt;/date&gt;&lt;/pub-dates&gt;&lt;/dates&gt;&lt;isbn&gt;1532-4303 (Electronic)&amp;#xD;0277-0903 (Linking)&lt;/isbn&gt;&lt;accession-num&gt;19995133&lt;/accession-num&gt;&lt;urls&gt;&lt;related-urls&gt;&lt;url&gt;http://www.ncbi.nlm.nih.gov/pubmed/19995133&lt;/url&gt;&lt;/related-urls&gt;&lt;/urls&gt;&lt;electronic-resource-num&gt;10.3109/02770900903274483&lt;/electronic-resource-num&gt;&lt;/record&gt;&lt;/Cite&gt;&lt;/EndNote&gt;</w:instrText>
      </w:r>
      <w:r w:rsidR="001B5D46" w:rsidRPr="00ED23A2">
        <w:rPr>
          <w:color w:val="A6A6A6" w:themeColor="background1" w:themeShade="A6"/>
        </w:rPr>
        <w:fldChar w:fldCharType="separate"/>
      </w:r>
      <w:r w:rsidR="001B5D46" w:rsidRPr="00ED23A2">
        <w:rPr>
          <w:noProof/>
          <w:color w:val="A6A6A6" w:themeColor="background1" w:themeShade="A6"/>
        </w:rPr>
        <w:t>(1)</w:t>
      </w:r>
      <w:r w:rsidR="001B5D46" w:rsidRPr="00ED23A2">
        <w:rPr>
          <w:color w:val="A6A6A6" w:themeColor="background1" w:themeShade="A6"/>
        </w:rPr>
        <w:fldChar w:fldCharType="end"/>
      </w:r>
      <w:r w:rsidRPr="00ED23A2">
        <w:rPr>
          <w:color w:val="A6A6A6" w:themeColor="background1" w:themeShade="A6"/>
        </w:rPr>
        <w:t xml:space="preserve">. </w:t>
      </w:r>
      <w:r w:rsidR="004123A5" w:rsidRPr="00ED23A2">
        <w:rPr>
          <w:color w:val="A6A6A6" w:themeColor="background1" w:themeShade="A6"/>
        </w:rPr>
        <w:br/>
        <w:t>B. Identify a single, key behavior change target for your translational activity.</w:t>
      </w:r>
    </w:p>
    <w:p w14:paraId="2588444D" w14:textId="3BA8CD43" w:rsidR="009E2F6D" w:rsidRPr="00ED23A2" w:rsidRDefault="00E6272A" w:rsidP="00F73AC3">
      <w:pPr>
        <w:rPr>
          <w:color w:val="A6A6A6" w:themeColor="background1" w:themeShade="A6"/>
        </w:rPr>
      </w:pPr>
      <w:r w:rsidRPr="00ED23A2">
        <w:rPr>
          <w:color w:val="A6A6A6" w:themeColor="background1" w:themeShade="A6"/>
        </w:rPr>
        <w:t>The behavior is prescribing ICS and PCP referral in the ED</w:t>
      </w:r>
      <w:r w:rsidR="009E2F6D" w:rsidRPr="00ED23A2">
        <w:rPr>
          <w:color w:val="A6A6A6" w:themeColor="background1" w:themeShade="A6"/>
        </w:rPr>
        <w:t>.</w:t>
      </w:r>
      <w:r w:rsidRPr="00ED23A2">
        <w:rPr>
          <w:color w:val="A6A6A6" w:themeColor="background1" w:themeShade="A6"/>
        </w:rPr>
        <w:t xml:space="preserve"> The target population is ED physicians.</w:t>
      </w:r>
      <w:r w:rsidR="009E2F6D" w:rsidRPr="00ED23A2">
        <w:rPr>
          <w:color w:val="A6A6A6" w:themeColor="background1" w:themeShade="A6"/>
        </w:rPr>
        <w:t xml:space="preserve"> </w:t>
      </w:r>
      <w:r w:rsidRPr="00ED23A2">
        <w:rPr>
          <w:color w:val="A6A6A6" w:themeColor="background1" w:themeShade="A6"/>
        </w:rPr>
        <w:t xml:space="preserve">To achieve this behavior change I would like to add prompt in the EMR to ask to initiate ICS and have form to refer to PCP whenever a reason for visit listed entered is asthma or when a provider orders albuterol nebulizer in the ED. I would also need to additional ED provider education. </w:t>
      </w:r>
    </w:p>
    <w:p w14:paraId="77B0F3D8" w14:textId="77777777" w:rsidR="004123A5" w:rsidRPr="00ED23A2" w:rsidRDefault="004123A5" w:rsidP="00F73AC3">
      <w:pPr>
        <w:rPr>
          <w:color w:val="A6A6A6" w:themeColor="background1" w:themeShade="A6"/>
        </w:rPr>
      </w:pPr>
      <w:r w:rsidRPr="00ED23A2">
        <w:rPr>
          <w:color w:val="A6A6A6" w:themeColor="background1" w:themeShade="A6"/>
        </w:rPr>
        <w:t>2. Conduct a “gap analysis” of your target behavior.  Look to diverse sources for “best guess” estimates if specific measures are not available.</w:t>
      </w:r>
    </w:p>
    <w:p w14:paraId="5A87964F" w14:textId="77777777" w:rsidR="009E2F6D" w:rsidRPr="00ED23A2" w:rsidRDefault="004123A5" w:rsidP="00F73AC3">
      <w:pPr>
        <w:rPr>
          <w:color w:val="A6A6A6" w:themeColor="background1" w:themeShade="A6"/>
        </w:rPr>
      </w:pPr>
      <w:r w:rsidRPr="00ED23A2">
        <w:rPr>
          <w:color w:val="A6A6A6" w:themeColor="background1" w:themeShade="A6"/>
        </w:rPr>
        <w:t>A.  What is the quality (performance) gap?</w:t>
      </w:r>
    </w:p>
    <w:p w14:paraId="389C9114" w14:textId="1B0396A4" w:rsidR="004123A5" w:rsidRPr="00ED23A2" w:rsidRDefault="001B5D46" w:rsidP="00F73AC3">
      <w:pPr>
        <w:rPr>
          <w:color w:val="A6A6A6" w:themeColor="background1" w:themeShade="A6"/>
        </w:rPr>
      </w:pPr>
      <w:r w:rsidRPr="00ED23A2">
        <w:rPr>
          <w:color w:val="A6A6A6" w:themeColor="background1" w:themeShade="A6"/>
        </w:rPr>
        <w:t xml:space="preserve">Less than 20-25% of US </w:t>
      </w:r>
      <w:r w:rsidR="00E6272A" w:rsidRPr="00ED23A2">
        <w:rPr>
          <w:color w:val="A6A6A6" w:themeColor="background1" w:themeShade="A6"/>
        </w:rPr>
        <w:t xml:space="preserve">pediatric ED physicians prescribe controller medications to </w:t>
      </w:r>
      <w:r w:rsidRPr="00ED23A2">
        <w:rPr>
          <w:color w:val="A6A6A6" w:themeColor="background1" w:themeShade="A6"/>
        </w:rPr>
        <w:t>patients with persistent asthma</w:t>
      </w:r>
      <w:r w:rsidRPr="00ED23A2">
        <w:rPr>
          <w:color w:val="A6A6A6" w:themeColor="background1" w:themeShade="A6"/>
        </w:rPr>
        <w:fldChar w:fldCharType="begin">
          <w:fldData xml:space="preserve">PEVuZE5vdGU+PENpdGU+PEF1dGhvcj5BbmRyZXdzPC9BdXRob3I+PFllYXI+MjAxMzwvWWVhcj48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</w:fldData>
        </w:fldChar>
      </w:r>
      <w:r w:rsidRPr="00ED23A2">
        <w:rPr>
          <w:color w:val="A6A6A6" w:themeColor="background1" w:themeShade="A6"/>
        </w:rPr>
        <w:instrText xml:space="preserve"> ADDIN EN.CITE </w:instrText>
      </w:r>
      <w:r w:rsidRPr="00ED23A2">
        <w:rPr>
          <w:color w:val="A6A6A6" w:themeColor="background1" w:themeShade="A6"/>
        </w:rPr>
        <w:fldChar w:fldCharType="begin">
          <w:fldData xml:space="preserve">PEVuZE5vdGU+PENpdGU+PEF1dGhvcj5BbmRyZXdzPC9BdXRob3I+PFllYXI+MjAxMzwvWWVhcj48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</w:fldData>
        </w:fldChar>
      </w:r>
      <w:r w:rsidRPr="00ED23A2">
        <w:rPr>
          <w:color w:val="A6A6A6" w:themeColor="background1" w:themeShade="A6"/>
        </w:rPr>
        <w:instrText xml:space="preserve"> ADDIN EN.CITE.DATA </w:instrText>
      </w:r>
      <w:r w:rsidRPr="00ED23A2">
        <w:rPr>
          <w:color w:val="A6A6A6" w:themeColor="background1" w:themeShade="A6"/>
        </w:rPr>
      </w:r>
      <w:r w:rsidRPr="00ED23A2">
        <w:rPr>
          <w:color w:val="A6A6A6" w:themeColor="background1" w:themeShade="A6"/>
        </w:rPr>
        <w:fldChar w:fldCharType="end"/>
      </w:r>
      <w:r w:rsidRPr="00ED23A2">
        <w:rPr>
          <w:color w:val="A6A6A6" w:themeColor="background1" w:themeShade="A6"/>
        </w:rPr>
      </w:r>
      <w:r w:rsidRPr="00ED23A2">
        <w:rPr>
          <w:color w:val="A6A6A6" w:themeColor="background1" w:themeShade="A6"/>
        </w:rPr>
        <w:fldChar w:fldCharType="separate"/>
      </w:r>
      <w:r w:rsidRPr="00ED23A2">
        <w:rPr>
          <w:noProof/>
          <w:color w:val="A6A6A6" w:themeColor="background1" w:themeShade="A6"/>
        </w:rPr>
        <w:t>(2, 3)</w:t>
      </w:r>
      <w:r w:rsidRPr="00ED23A2">
        <w:rPr>
          <w:color w:val="A6A6A6" w:themeColor="background1" w:themeShade="A6"/>
        </w:rPr>
        <w:fldChar w:fldCharType="end"/>
      </w:r>
      <w:r w:rsidRPr="00ED23A2">
        <w:rPr>
          <w:color w:val="A6A6A6" w:themeColor="background1" w:themeShade="A6"/>
        </w:rPr>
        <w:t>.</w:t>
      </w:r>
      <w:r w:rsidR="004123A5" w:rsidRPr="00ED23A2">
        <w:rPr>
          <w:color w:val="A6A6A6" w:themeColor="background1" w:themeShade="A6"/>
        </w:rPr>
        <w:br/>
        <w:t>B.  What is the outcome gap?</w:t>
      </w:r>
    </w:p>
    <w:p w14:paraId="6976722C" w14:textId="5ED72841" w:rsidR="009E2F6D" w:rsidRPr="00ED23A2" w:rsidRDefault="00623CB1" w:rsidP="00F73AC3">
      <w:pPr>
        <w:rPr>
          <w:color w:val="A6A6A6" w:themeColor="background1" w:themeShade="A6"/>
        </w:rPr>
      </w:pPr>
      <w:r w:rsidRPr="00ED23A2">
        <w:rPr>
          <w:color w:val="A6A6A6" w:themeColor="background1" w:themeShade="A6"/>
        </w:rPr>
        <w:t xml:space="preserve">Morbidity and loss of productivity due to asthma including ED visits, hospitalizations, missed work and school, and self-rated health. </w:t>
      </w:r>
    </w:p>
    <w:p w14:paraId="0006EDE3" w14:textId="77777777" w:rsidR="004123A5" w:rsidRPr="00ED23A2" w:rsidRDefault="004123A5" w:rsidP="00F73AC3">
      <w:pPr>
        <w:rPr>
          <w:color w:val="A6A6A6" w:themeColor="background1" w:themeShade="A6"/>
        </w:rPr>
      </w:pPr>
      <w:r w:rsidRPr="00ED23A2">
        <w:rPr>
          <w:color w:val="A6A6A6" w:themeColor="background1" w:themeShade="A6"/>
        </w:rPr>
        <w:t>3. Is there evidence that changing performance will improve health (clinical outcomes)?</w:t>
      </w:r>
    </w:p>
    <w:p w14:paraId="5D389C31" w14:textId="304FD810" w:rsidR="00D21C2F" w:rsidRPr="00ED23A2" w:rsidRDefault="00623CB1" w:rsidP="00F73AC3">
      <w:pPr>
        <w:rPr>
          <w:color w:val="A6A6A6" w:themeColor="background1" w:themeShade="A6"/>
        </w:rPr>
      </w:pPr>
      <w:r w:rsidRPr="00ED23A2">
        <w:rPr>
          <w:color w:val="A6A6A6" w:themeColor="background1" w:themeShade="A6"/>
        </w:rPr>
        <w:t>ICS have been shown to improve health of persistent asthmatics</w:t>
      </w:r>
      <w:r w:rsidR="001B5D46" w:rsidRPr="00ED23A2">
        <w:rPr>
          <w:color w:val="A6A6A6" w:themeColor="background1" w:themeShade="A6"/>
        </w:rPr>
        <w:t xml:space="preserve"> </w:t>
      </w:r>
      <w:r w:rsidR="001B5D46" w:rsidRPr="00ED23A2">
        <w:rPr>
          <w:color w:val="A6A6A6" w:themeColor="background1" w:themeShade="A6"/>
        </w:rPr>
        <w:fldChar w:fldCharType="begin"/>
      </w:r>
      <w:r w:rsidR="001B5D46" w:rsidRPr="00ED23A2">
        <w:rPr>
          <w:color w:val="A6A6A6" w:themeColor="background1" w:themeShade="A6"/>
        </w:rPr>
        <w:instrText xml:space="preserve"> ADDIN EN.CITE &lt;EndNote&gt;&lt;Cite&gt;&lt;Author&gt;Andrews&lt;/Author&gt;&lt;Year&gt;2013&lt;/Year&gt;&lt;RecNum&gt;8&lt;/RecNum&gt;&lt;DisplayText&gt;(4)&lt;/DisplayText&gt;&lt;record&gt;&lt;rec-number&gt;8&lt;/rec-number&gt;&lt;foreign-keys&gt;&lt;key app="EN" db-id="9p0expd5efwpv8ededq5vw2sre2txxd9rz20" timestamp="1428591304"&gt;8&lt;/key&gt;&lt;/foreign-keys&gt;&lt;ref-type name="Journal Article"&gt;17&lt;/ref-type&gt;&lt;contributors&gt;&lt;authors&gt;&lt;author&gt;Andrews, A. L.&lt;/author&gt;&lt;author&gt;Simpson, A. N.&lt;/author&gt;&lt;author&gt;Basco, W. T., Jr.&lt;/author&gt;&lt;author&gt;Teufel, R. J., 2nd&lt;/author&gt;&lt;/authors&gt;&lt;/contributors&gt;&lt;auth-address&gt;Department of Pediatrics.&amp;#xD;Department of Healthcare Leadership and Management.&lt;/auth-address&gt;&lt;titles&gt;&lt;title&gt;Asthma medication ratio predicts emergency department visits and hospitalizations in children with asthma&lt;/title&gt;&lt;secondary-title&gt;Medicare Medicaid Res Rev&lt;/secondary-title&gt;&lt;alt-title&gt;Medicare &amp;amp; medicaid research review&lt;/alt-title&gt;&lt;/titles&gt;&lt;periodical&gt;&lt;full-title&gt;Medicare Medicaid Res Rev&lt;/full-title&gt;&lt;abbr-1&gt;Medicare &amp;amp; medicaid research review&lt;/abbr-1&gt;&lt;/periodical&gt;&lt;alt-periodical&gt;&lt;full-title&gt;Medicare Medicaid Res Rev&lt;/full-title&gt;&lt;abbr-1&gt;Medicare &amp;amp; medicaid research review&lt;/abbr-1&gt;&lt;/alt-periodical&gt;&lt;volume&gt;3&lt;/volume&gt;&lt;number&gt;4&lt;/number&gt;&lt;dates&gt;&lt;year&gt;2013&lt;/year&gt;&lt;/dates&gt;&lt;isbn&gt;2159-0354 (Electronic)&amp;#xD;2159-0354 (Linking)&lt;/isbn&gt;&lt;accession-num&gt;24834366&lt;/accession-num&gt;&lt;urls&gt;&lt;related-urls&gt;&lt;url&gt;http://www.ncbi.nlm.nih.gov/pubmed/24834366&lt;/url&gt;&lt;/related-urls&gt;&lt;/urls&gt;&lt;custom2&gt;4011648&lt;/custom2&gt;&lt;electronic-resource-num&gt;10.5600/mmrr.003.04.a05&lt;/electronic-resource-num&gt;&lt;/record&gt;&lt;/Cite&gt;&lt;/EndNote&gt;</w:instrText>
      </w:r>
      <w:r w:rsidR="001B5D46" w:rsidRPr="00ED23A2">
        <w:rPr>
          <w:color w:val="A6A6A6" w:themeColor="background1" w:themeShade="A6"/>
        </w:rPr>
        <w:fldChar w:fldCharType="separate"/>
      </w:r>
      <w:r w:rsidR="001B5D46" w:rsidRPr="00ED23A2">
        <w:rPr>
          <w:noProof/>
          <w:color w:val="A6A6A6" w:themeColor="background1" w:themeShade="A6"/>
        </w:rPr>
        <w:t>(4)</w:t>
      </w:r>
      <w:r w:rsidR="001B5D46" w:rsidRPr="00ED23A2">
        <w:rPr>
          <w:color w:val="A6A6A6" w:themeColor="background1" w:themeShade="A6"/>
        </w:rPr>
        <w:fldChar w:fldCharType="end"/>
      </w:r>
      <w:r w:rsidRPr="00ED23A2">
        <w:rPr>
          <w:color w:val="A6A6A6" w:themeColor="background1" w:themeShade="A6"/>
        </w:rPr>
        <w:t xml:space="preserve">. </w:t>
      </w:r>
    </w:p>
    <w:p w14:paraId="7B0DEFB5" w14:textId="77777777" w:rsidR="00151EB0" w:rsidRPr="00ED23A2" w:rsidRDefault="00151EB0">
      <w:pPr>
        <w:rPr>
          <w:color w:val="A6A6A6" w:themeColor="background1" w:themeShade="A6"/>
        </w:rPr>
      </w:pPr>
    </w:p>
    <w:p w14:paraId="60B1E7F1" w14:textId="77777777" w:rsidR="00151EB0" w:rsidRPr="00ED23A2" w:rsidRDefault="00151EB0">
      <w:pPr>
        <w:rPr>
          <w:color w:val="A6A6A6" w:themeColor="background1" w:themeShade="A6"/>
        </w:rPr>
      </w:pPr>
    </w:p>
    <w:p w14:paraId="699E9D9A" w14:textId="77777777" w:rsidR="001B5D46" w:rsidRPr="00ED23A2" w:rsidRDefault="00D21C2F" w:rsidP="001B5D46">
      <w:pPr>
        <w:pStyle w:val="EndNoteBibliography"/>
        <w:rPr>
          <w:noProof/>
          <w:color w:val="A6A6A6" w:themeColor="background1" w:themeShade="A6"/>
        </w:rPr>
      </w:pPr>
      <w:r w:rsidRPr="00ED23A2">
        <w:rPr>
          <w:color w:val="A6A6A6" w:themeColor="background1" w:themeShade="A6"/>
        </w:rPr>
        <w:fldChar w:fldCharType="begin"/>
      </w:r>
      <w:r w:rsidRPr="00ED23A2">
        <w:rPr>
          <w:color w:val="A6A6A6" w:themeColor="background1" w:themeShade="A6"/>
        </w:rPr>
        <w:instrText xml:space="preserve"> ADDIN EN.REFLIST </w:instrText>
      </w:r>
      <w:r w:rsidRPr="00ED23A2">
        <w:rPr>
          <w:color w:val="A6A6A6" w:themeColor="background1" w:themeShade="A6"/>
        </w:rPr>
        <w:fldChar w:fldCharType="separate"/>
      </w:r>
      <w:r w:rsidR="001B5D46" w:rsidRPr="00ED23A2">
        <w:rPr>
          <w:noProof/>
          <w:color w:val="A6A6A6" w:themeColor="background1" w:themeShade="A6"/>
        </w:rPr>
        <w:t>1.</w:t>
      </w:r>
      <w:r w:rsidR="001B5D46" w:rsidRPr="00ED23A2">
        <w:rPr>
          <w:noProof/>
          <w:color w:val="A6A6A6" w:themeColor="background1" w:themeShade="A6"/>
        </w:rPr>
        <w:tab/>
        <w:t>Self TH, Twilla JD, Rogers ML, Rumbak MJ. Inhaled corticosteroids should be initiated before discharge from the emergency department in patients with persistent asthma. The Journal of asthma : official journal of the Association for the Care of Asthma. 2009;46(10):974-9.</w:t>
      </w:r>
    </w:p>
    <w:p w14:paraId="3BD08721" w14:textId="77777777" w:rsidR="001B5D46" w:rsidRPr="00ED23A2" w:rsidRDefault="001B5D46" w:rsidP="001B5D46">
      <w:pPr>
        <w:pStyle w:val="EndNoteBibliography"/>
        <w:rPr>
          <w:noProof/>
          <w:color w:val="A6A6A6" w:themeColor="background1" w:themeShade="A6"/>
        </w:rPr>
      </w:pPr>
      <w:r w:rsidRPr="00ED23A2">
        <w:rPr>
          <w:noProof/>
          <w:color w:val="A6A6A6" w:themeColor="background1" w:themeShade="A6"/>
        </w:rPr>
        <w:t>2.</w:t>
      </w:r>
      <w:r w:rsidRPr="00ED23A2">
        <w:rPr>
          <w:noProof/>
          <w:color w:val="A6A6A6" w:themeColor="background1" w:themeShade="A6"/>
        </w:rPr>
        <w:tab/>
        <w:t>Andrews AL, Teufel RJ, 2nd, Basco WT, Jr. Initiating inhaled steroid treatment for children with asthma in the emergency room: current reported prescribing rates and frequently cited barriers. Pediatric emergency care. 2013;29(9):957-62.</w:t>
      </w:r>
    </w:p>
    <w:p w14:paraId="39CE01CE" w14:textId="77777777" w:rsidR="001B5D46" w:rsidRPr="00ED23A2" w:rsidRDefault="001B5D46" w:rsidP="001B5D46">
      <w:pPr>
        <w:pStyle w:val="EndNoteBibliography"/>
        <w:rPr>
          <w:noProof/>
          <w:color w:val="A6A6A6" w:themeColor="background1" w:themeShade="A6"/>
        </w:rPr>
      </w:pPr>
      <w:r w:rsidRPr="00ED23A2">
        <w:rPr>
          <w:noProof/>
          <w:color w:val="A6A6A6" w:themeColor="background1" w:themeShade="A6"/>
        </w:rPr>
        <w:t>3.</w:t>
      </w:r>
      <w:r w:rsidRPr="00ED23A2">
        <w:rPr>
          <w:noProof/>
          <w:color w:val="A6A6A6" w:themeColor="background1" w:themeShade="A6"/>
        </w:rPr>
        <w:tab/>
        <w:t>Scarfone RJ, Zorc JJ, Angsuco CJ. Emergency physicians' prescribing of asthma controller medications. Pediatrics. 2006;117(3):821-7.</w:t>
      </w:r>
    </w:p>
    <w:p w14:paraId="3449D1A6" w14:textId="77777777" w:rsidR="001B5D46" w:rsidRPr="00ED23A2" w:rsidRDefault="001B5D46" w:rsidP="001B5D46">
      <w:pPr>
        <w:pStyle w:val="EndNoteBibliography"/>
        <w:rPr>
          <w:noProof/>
          <w:color w:val="A6A6A6" w:themeColor="background1" w:themeShade="A6"/>
        </w:rPr>
      </w:pPr>
      <w:r w:rsidRPr="00ED23A2">
        <w:rPr>
          <w:noProof/>
          <w:color w:val="A6A6A6" w:themeColor="background1" w:themeShade="A6"/>
        </w:rPr>
        <w:t>4.</w:t>
      </w:r>
      <w:r w:rsidRPr="00ED23A2">
        <w:rPr>
          <w:noProof/>
          <w:color w:val="A6A6A6" w:themeColor="background1" w:themeShade="A6"/>
        </w:rPr>
        <w:tab/>
        <w:t>Andrews AL, Simpson AN, Basco WT, Jr., Teufel RJ, 2nd. Asthma medication ratio predicts emergency department visits and hospitalizations in children with asthma. Medicare &amp; medicaid research review. 2013;3(4).</w:t>
      </w:r>
    </w:p>
    <w:p w14:paraId="1D57F260" w14:textId="3194CB59" w:rsidR="008A65DB" w:rsidRPr="00ED23A2" w:rsidRDefault="00D21C2F">
      <w:pPr>
        <w:rPr>
          <w:color w:val="A6A6A6" w:themeColor="background1" w:themeShade="A6"/>
        </w:rPr>
      </w:pPr>
      <w:r w:rsidRPr="00ED23A2">
        <w:rPr>
          <w:color w:val="A6A6A6" w:themeColor="background1" w:themeShade="A6"/>
        </w:rPr>
        <w:fldChar w:fldCharType="end"/>
      </w:r>
    </w:p>
    <w:p w14:paraId="5FD589D9" w14:textId="77777777" w:rsidR="00AF2DA9" w:rsidRPr="00ED23A2" w:rsidRDefault="00AF2DA9">
      <w:pPr>
        <w:rPr>
          <w:color w:val="A6A6A6" w:themeColor="background1" w:themeShade="A6"/>
        </w:rPr>
      </w:pPr>
    </w:p>
    <w:p w14:paraId="1E162B77" w14:textId="72462E0D" w:rsidR="00AF2DA9" w:rsidRDefault="009E507F">
      <w:r w:rsidRPr="00ED23A2">
        <w:rPr>
          <w:color w:val="A6A6A6" w:themeColor="background1" w:themeShade="A6"/>
        </w:rPr>
        <w:t>http://www.guideline.gov/content</w:t>
      </w:r>
      <w:r w:rsidRPr="009E507F">
        <w:t>.aspx?id=38255</w:t>
      </w:r>
    </w:p>
    <w:sectPr w:rsidR="00AF2DA9" w:rsidSect="008A65DB">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61737" w14:textId="77777777" w:rsidR="00146DB3" w:rsidRDefault="00146DB3" w:rsidP="00146DB3">
      <w:r>
        <w:separator/>
      </w:r>
    </w:p>
  </w:endnote>
  <w:endnote w:type="continuationSeparator" w:id="0">
    <w:p w14:paraId="24CDAFCB" w14:textId="77777777" w:rsidR="00146DB3" w:rsidRDefault="00146DB3" w:rsidP="0014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362C3" w14:textId="77777777" w:rsidR="00146DB3" w:rsidRDefault="00146DB3" w:rsidP="00146DB3">
      <w:r>
        <w:separator/>
      </w:r>
    </w:p>
  </w:footnote>
  <w:footnote w:type="continuationSeparator" w:id="0">
    <w:p w14:paraId="570C6C37" w14:textId="77777777" w:rsidR="00146DB3" w:rsidRDefault="00146DB3" w:rsidP="00146D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3ED73" w14:textId="77777777" w:rsidR="00146DB3" w:rsidRDefault="00146DB3">
    <w:pPr>
      <w:pStyle w:val="Header"/>
    </w:pPr>
    <w:r>
      <w:t xml:space="preserve">Emily Larimer </w:t>
    </w:r>
  </w:p>
  <w:p w14:paraId="0F2403EF" w14:textId="0A891E10" w:rsidR="00146DB3" w:rsidRDefault="00146DB3">
    <w:pPr>
      <w:pStyle w:val="Header"/>
    </w:pPr>
    <w:proofErr w:type="spellStart"/>
    <w:r>
      <w:t>Epi</w:t>
    </w:r>
    <w:proofErr w:type="spellEnd"/>
    <w:r>
      <w:t xml:space="preserve"> 245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24D76"/>
    <w:multiLevelType w:val="multilevel"/>
    <w:tmpl w:val="BF62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AE421C"/>
    <w:multiLevelType w:val="multilevel"/>
    <w:tmpl w:val="CC6A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A42841"/>
    <w:multiLevelType w:val="hybridMultilevel"/>
    <w:tmpl w:val="9DCE5248"/>
    <w:lvl w:ilvl="0" w:tplc="484E5ED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48E4057"/>
    <w:multiLevelType w:val="hybridMultilevel"/>
    <w:tmpl w:val="D1E4D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7570F1"/>
    <w:multiLevelType w:val="multilevel"/>
    <w:tmpl w:val="4CC8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77197B"/>
    <w:multiLevelType w:val="hybridMultilevel"/>
    <w:tmpl w:val="E968F75C"/>
    <w:lvl w:ilvl="0" w:tplc="C66811CA">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0expd5efwpv8ededq5vw2sre2txxd9rz20&quot;&gt;asthma ICS ED&lt;record-ids&gt;&lt;item&gt;1&lt;/item&gt;&lt;item&gt;3&lt;/item&gt;&lt;item&gt;8&lt;/item&gt;&lt;item&gt;10&lt;/item&gt;&lt;/record-ids&gt;&lt;/item&gt;&lt;/Libraries&gt;"/>
  </w:docVars>
  <w:rsids>
    <w:rsidRoot w:val="004123A5"/>
    <w:rsid w:val="000400C5"/>
    <w:rsid w:val="00116938"/>
    <w:rsid w:val="00146DB3"/>
    <w:rsid w:val="00151EB0"/>
    <w:rsid w:val="001960B9"/>
    <w:rsid w:val="001B5D46"/>
    <w:rsid w:val="001E4D18"/>
    <w:rsid w:val="00242875"/>
    <w:rsid w:val="00286A98"/>
    <w:rsid w:val="002B7FAB"/>
    <w:rsid w:val="00323837"/>
    <w:rsid w:val="003A5316"/>
    <w:rsid w:val="003B073A"/>
    <w:rsid w:val="004123A5"/>
    <w:rsid w:val="00423918"/>
    <w:rsid w:val="005015EF"/>
    <w:rsid w:val="005036FC"/>
    <w:rsid w:val="005F4E77"/>
    <w:rsid w:val="00623CB1"/>
    <w:rsid w:val="00637228"/>
    <w:rsid w:val="006F51EE"/>
    <w:rsid w:val="007A4FE7"/>
    <w:rsid w:val="00836C8F"/>
    <w:rsid w:val="00884241"/>
    <w:rsid w:val="008A65DB"/>
    <w:rsid w:val="008D1FEE"/>
    <w:rsid w:val="008F2DEC"/>
    <w:rsid w:val="00924505"/>
    <w:rsid w:val="00965D50"/>
    <w:rsid w:val="009D2818"/>
    <w:rsid w:val="009E2F6D"/>
    <w:rsid w:val="009E507F"/>
    <w:rsid w:val="009F5413"/>
    <w:rsid w:val="00A41F68"/>
    <w:rsid w:val="00AB4259"/>
    <w:rsid w:val="00AB75CD"/>
    <w:rsid w:val="00AF2DA9"/>
    <w:rsid w:val="00B267D2"/>
    <w:rsid w:val="00B77FEC"/>
    <w:rsid w:val="00B94B9D"/>
    <w:rsid w:val="00C36D94"/>
    <w:rsid w:val="00D21C2F"/>
    <w:rsid w:val="00D2570F"/>
    <w:rsid w:val="00DB0EB6"/>
    <w:rsid w:val="00E6272A"/>
    <w:rsid w:val="00ED23A2"/>
    <w:rsid w:val="00EE1482"/>
    <w:rsid w:val="00F62AE8"/>
    <w:rsid w:val="00F73AC3"/>
    <w:rsid w:val="00FE4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0E077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23A5"/>
    <w:pPr>
      <w:spacing w:before="100" w:beforeAutospacing="1" w:after="100" w:afterAutospacing="1"/>
    </w:pPr>
    <w:rPr>
      <w:rFonts w:ascii="Times" w:hAnsi="Times"/>
      <w:sz w:val="20"/>
      <w:szCs w:val="20"/>
    </w:rPr>
  </w:style>
  <w:style w:type="paragraph" w:customStyle="1" w:styleId="EndNoteBibliographyTitle">
    <w:name w:val="EndNote Bibliography Title"/>
    <w:basedOn w:val="Normal"/>
    <w:rsid w:val="00D21C2F"/>
    <w:pPr>
      <w:jc w:val="center"/>
    </w:pPr>
  </w:style>
  <w:style w:type="paragraph" w:customStyle="1" w:styleId="EndNoteBibliography">
    <w:name w:val="EndNote Bibliography"/>
    <w:basedOn w:val="Normal"/>
    <w:rsid w:val="00D21C2F"/>
  </w:style>
  <w:style w:type="paragraph" w:styleId="ListParagraph">
    <w:name w:val="List Paragraph"/>
    <w:basedOn w:val="Normal"/>
    <w:uiPriority w:val="34"/>
    <w:qFormat/>
    <w:rsid w:val="001960B9"/>
    <w:pPr>
      <w:ind w:left="720"/>
      <w:contextualSpacing/>
    </w:pPr>
  </w:style>
  <w:style w:type="character" w:customStyle="1" w:styleId="apple-converted-space">
    <w:name w:val="apple-converted-space"/>
    <w:basedOn w:val="DefaultParagraphFont"/>
    <w:rsid w:val="007A4FE7"/>
  </w:style>
  <w:style w:type="paragraph" w:styleId="Header">
    <w:name w:val="header"/>
    <w:basedOn w:val="Normal"/>
    <w:link w:val="HeaderChar"/>
    <w:uiPriority w:val="99"/>
    <w:unhideWhenUsed/>
    <w:rsid w:val="00146DB3"/>
    <w:pPr>
      <w:tabs>
        <w:tab w:val="center" w:pos="4320"/>
        <w:tab w:val="right" w:pos="8640"/>
      </w:tabs>
    </w:pPr>
  </w:style>
  <w:style w:type="character" w:customStyle="1" w:styleId="HeaderChar">
    <w:name w:val="Header Char"/>
    <w:basedOn w:val="DefaultParagraphFont"/>
    <w:link w:val="Header"/>
    <w:uiPriority w:val="99"/>
    <w:rsid w:val="00146DB3"/>
    <w:rPr>
      <w:sz w:val="24"/>
      <w:szCs w:val="24"/>
      <w:lang w:eastAsia="en-US"/>
    </w:rPr>
  </w:style>
  <w:style w:type="paragraph" w:styleId="Footer">
    <w:name w:val="footer"/>
    <w:basedOn w:val="Normal"/>
    <w:link w:val="FooterChar"/>
    <w:uiPriority w:val="99"/>
    <w:unhideWhenUsed/>
    <w:rsid w:val="00146DB3"/>
    <w:pPr>
      <w:tabs>
        <w:tab w:val="center" w:pos="4320"/>
        <w:tab w:val="right" w:pos="8640"/>
      </w:tabs>
    </w:pPr>
  </w:style>
  <w:style w:type="character" w:customStyle="1" w:styleId="FooterChar">
    <w:name w:val="Footer Char"/>
    <w:basedOn w:val="DefaultParagraphFont"/>
    <w:link w:val="Footer"/>
    <w:uiPriority w:val="99"/>
    <w:rsid w:val="00146DB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23A5"/>
    <w:pPr>
      <w:spacing w:before="100" w:beforeAutospacing="1" w:after="100" w:afterAutospacing="1"/>
    </w:pPr>
    <w:rPr>
      <w:rFonts w:ascii="Times" w:hAnsi="Times"/>
      <w:sz w:val="20"/>
      <w:szCs w:val="20"/>
    </w:rPr>
  </w:style>
  <w:style w:type="paragraph" w:customStyle="1" w:styleId="EndNoteBibliographyTitle">
    <w:name w:val="EndNote Bibliography Title"/>
    <w:basedOn w:val="Normal"/>
    <w:rsid w:val="00D21C2F"/>
    <w:pPr>
      <w:jc w:val="center"/>
    </w:pPr>
  </w:style>
  <w:style w:type="paragraph" w:customStyle="1" w:styleId="EndNoteBibliography">
    <w:name w:val="EndNote Bibliography"/>
    <w:basedOn w:val="Normal"/>
    <w:rsid w:val="00D21C2F"/>
  </w:style>
  <w:style w:type="paragraph" w:styleId="ListParagraph">
    <w:name w:val="List Paragraph"/>
    <w:basedOn w:val="Normal"/>
    <w:uiPriority w:val="34"/>
    <w:qFormat/>
    <w:rsid w:val="001960B9"/>
    <w:pPr>
      <w:ind w:left="720"/>
      <w:contextualSpacing/>
    </w:pPr>
  </w:style>
  <w:style w:type="character" w:customStyle="1" w:styleId="apple-converted-space">
    <w:name w:val="apple-converted-space"/>
    <w:basedOn w:val="DefaultParagraphFont"/>
    <w:rsid w:val="007A4FE7"/>
  </w:style>
  <w:style w:type="paragraph" w:styleId="Header">
    <w:name w:val="header"/>
    <w:basedOn w:val="Normal"/>
    <w:link w:val="HeaderChar"/>
    <w:uiPriority w:val="99"/>
    <w:unhideWhenUsed/>
    <w:rsid w:val="00146DB3"/>
    <w:pPr>
      <w:tabs>
        <w:tab w:val="center" w:pos="4320"/>
        <w:tab w:val="right" w:pos="8640"/>
      </w:tabs>
    </w:pPr>
  </w:style>
  <w:style w:type="character" w:customStyle="1" w:styleId="HeaderChar">
    <w:name w:val="Header Char"/>
    <w:basedOn w:val="DefaultParagraphFont"/>
    <w:link w:val="Header"/>
    <w:uiPriority w:val="99"/>
    <w:rsid w:val="00146DB3"/>
    <w:rPr>
      <w:sz w:val="24"/>
      <w:szCs w:val="24"/>
      <w:lang w:eastAsia="en-US"/>
    </w:rPr>
  </w:style>
  <w:style w:type="paragraph" w:styleId="Footer">
    <w:name w:val="footer"/>
    <w:basedOn w:val="Normal"/>
    <w:link w:val="FooterChar"/>
    <w:uiPriority w:val="99"/>
    <w:unhideWhenUsed/>
    <w:rsid w:val="00146DB3"/>
    <w:pPr>
      <w:tabs>
        <w:tab w:val="center" w:pos="4320"/>
        <w:tab w:val="right" w:pos="8640"/>
      </w:tabs>
    </w:pPr>
  </w:style>
  <w:style w:type="character" w:customStyle="1" w:styleId="FooterChar">
    <w:name w:val="Footer Char"/>
    <w:basedOn w:val="DefaultParagraphFont"/>
    <w:link w:val="Footer"/>
    <w:uiPriority w:val="99"/>
    <w:rsid w:val="00146D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3594">
      <w:bodyDiv w:val="1"/>
      <w:marLeft w:val="0"/>
      <w:marRight w:val="0"/>
      <w:marTop w:val="0"/>
      <w:marBottom w:val="0"/>
      <w:divBdr>
        <w:top w:val="none" w:sz="0" w:space="0" w:color="auto"/>
        <w:left w:val="none" w:sz="0" w:space="0" w:color="auto"/>
        <w:bottom w:val="none" w:sz="0" w:space="0" w:color="auto"/>
        <w:right w:val="none" w:sz="0" w:space="0" w:color="auto"/>
      </w:divBdr>
      <w:divsChild>
        <w:div w:id="104740249">
          <w:marLeft w:val="0"/>
          <w:marRight w:val="0"/>
          <w:marTop w:val="0"/>
          <w:marBottom w:val="0"/>
          <w:divBdr>
            <w:top w:val="none" w:sz="0" w:space="0" w:color="auto"/>
            <w:left w:val="none" w:sz="0" w:space="0" w:color="auto"/>
            <w:bottom w:val="none" w:sz="0" w:space="0" w:color="auto"/>
            <w:right w:val="none" w:sz="0" w:space="0" w:color="auto"/>
          </w:divBdr>
        </w:div>
        <w:div w:id="1316958658">
          <w:marLeft w:val="0"/>
          <w:marRight w:val="0"/>
          <w:marTop w:val="0"/>
          <w:marBottom w:val="0"/>
          <w:divBdr>
            <w:top w:val="none" w:sz="0" w:space="0" w:color="auto"/>
            <w:left w:val="none" w:sz="0" w:space="0" w:color="auto"/>
            <w:bottom w:val="none" w:sz="0" w:space="0" w:color="auto"/>
            <w:right w:val="none" w:sz="0" w:space="0" w:color="auto"/>
          </w:divBdr>
        </w:div>
      </w:divsChild>
    </w:div>
    <w:div w:id="866871013">
      <w:bodyDiv w:val="1"/>
      <w:marLeft w:val="0"/>
      <w:marRight w:val="0"/>
      <w:marTop w:val="0"/>
      <w:marBottom w:val="0"/>
      <w:divBdr>
        <w:top w:val="none" w:sz="0" w:space="0" w:color="auto"/>
        <w:left w:val="none" w:sz="0" w:space="0" w:color="auto"/>
        <w:bottom w:val="none" w:sz="0" w:space="0" w:color="auto"/>
        <w:right w:val="none" w:sz="0" w:space="0" w:color="auto"/>
      </w:divBdr>
    </w:div>
    <w:div w:id="1117061547">
      <w:bodyDiv w:val="1"/>
      <w:marLeft w:val="0"/>
      <w:marRight w:val="0"/>
      <w:marTop w:val="0"/>
      <w:marBottom w:val="0"/>
      <w:divBdr>
        <w:top w:val="none" w:sz="0" w:space="0" w:color="auto"/>
        <w:left w:val="none" w:sz="0" w:space="0" w:color="auto"/>
        <w:bottom w:val="none" w:sz="0" w:space="0" w:color="auto"/>
        <w:right w:val="none" w:sz="0" w:space="0" w:color="auto"/>
      </w:divBdr>
    </w:div>
    <w:div w:id="13412780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2425</Words>
  <Characters>13828</Characters>
  <Application>Microsoft Macintosh Word</Application>
  <DocSecurity>0</DocSecurity>
  <Lines>115</Lines>
  <Paragraphs>32</Paragraphs>
  <ScaleCrop>false</ScaleCrop>
  <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Larimer</dc:creator>
  <cp:keywords/>
  <dc:description/>
  <cp:lastModifiedBy>Emily Larimer</cp:lastModifiedBy>
  <cp:revision>29</cp:revision>
  <dcterms:created xsi:type="dcterms:W3CDTF">2015-04-09T14:25:00Z</dcterms:created>
  <dcterms:modified xsi:type="dcterms:W3CDTF">2015-05-07T06:27:00Z</dcterms:modified>
</cp:coreProperties>
</file>