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BC" w:rsidRPr="008D4912" w:rsidRDefault="004A30BC" w:rsidP="004A30BC">
      <w:pPr>
        <w:pStyle w:val="NormalWeb"/>
        <w:ind w:left="450"/>
        <w:rPr>
          <w:sz w:val="22"/>
          <w:szCs w:val="22"/>
        </w:rPr>
      </w:pPr>
    </w:p>
    <w:p w:rsidR="004A30BC" w:rsidRPr="008D4912" w:rsidRDefault="004A30BC" w:rsidP="004A30BC">
      <w:pPr>
        <w:pStyle w:val="NormalWeb"/>
        <w:ind w:left="450"/>
        <w:rPr>
          <w:sz w:val="22"/>
          <w:szCs w:val="22"/>
        </w:rPr>
      </w:pPr>
      <w:proofErr w:type="spellStart"/>
      <w:r w:rsidRPr="008D4912">
        <w:rPr>
          <w:sz w:val="22"/>
          <w:szCs w:val="22"/>
        </w:rPr>
        <w:t>Epi</w:t>
      </w:r>
      <w:proofErr w:type="spellEnd"/>
      <w:r w:rsidRPr="008D4912">
        <w:rPr>
          <w:sz w:val="22"/>
          <w:szCs w:val="22"/>
        </w:rPr>
        <w:t xml:space="preserve"> 245 </w:t>
      </w:r>
    </w:p>
    <w:p w:rsidR="004A30BC" w:rsidRPr="008D4912" w:rsidRDefault="004A30BC" w:rsidP="004A30BC">
      <w:pPr>
        <w:pStyle w:val="NormalWeb"/>
        <w:ind w:left="450"/>
        <w:rPr>
          <w:sz w:val="22"/>
          <w:szCs w:val="22"/>
        </w:rPr>
      </w:pPr>
      <w:r w:rsidRPr="008D4912">
        <w:rPr>
          <w:sz w:val="22"/>
          <w:szCs w:val="22"/>
        </w:rPr>
        <w:t>Maria E. Garcia</w:t>
      </w:r>
    </w:p>
    <w:p w:rsidR="004A30BC" w:rsidRDefault="00DC425E" w:rsidP="004A30BC">
      <w:pPr>
        <w:pStyle w:val="NormalWeb"/>
        <w:ind w:left="450"/>
        <w:rPr>
          <w:sz w:val="22"/>
          <w:szCs w:val="22"/>
        </w:rPr>
      </w:pPr>
      <w:r>
        <w:rPr>
          <w:sz w:val="22"/>
          <w:szCs w:val="22"/>
        </w:rPr>
        <w:t>HW#7</w:t>
      </w:r>
    </w:p>
    <w:p w:rsidR="004A30BC" w:rsidRPr="008D4912" w:rsidRDefault="004A30BC" w:rsidP="004A30BC">
      <w:pPr>
        <w:pStyle w:val="NormalWeb"/>
        <w:ind w:left="450"/>
        <w:rPr>
          <w:sz w:val="22"/>
          <w:szCs w:val="22"/>
        </w:rPr>
      </w:pPr>
      <w:r w:rsidRPr="008D4912">
        <w:rPr>
          <w:sz w:val="22"/>
          <w:szCs w:val="22"/>
        </w:rPr>
        <w:t>1. What evidence are you proposing to translate into practice?</w:t>
      </w:r>
    </w:p>
    <w:p w:rsidR="00EB7671" w:rsidRPr="008D4912" w:rsidRDefault="00EB7671" w:rsidP="004A30BC">
      <w:pPr>
        <w:pStyle w:val="NormalWeb"/>
        <w:ind w:left="450"/>
        <w:rPr>
          <w:sz w:val="22"/>
          <w:szCs w:val="22"/>
        </w:rPr>
      </w:pPr>
      <w:r w:rsidRPr="008D4912">
        <w:rPr>
          <w:sz w:val="22"/>
          <w:szCs w:val="22"/>
        </w:rPr>
        <w:t>I propose to develop a program at the General Medicine Clinic</w:t>
      </w:r>
      <w:r w:rsidR="00DE225E">
        <w:rPr>
          <w:sz w:val="22"/>
          <w:szCs w:val="22"/>
        </w:rPr>
        <w:t xml:space="preserve"> (GMC)</w:t>
      </w:r>
      <w:r w:rsidRPr="008D4912">
        <w:rPr>
          <w:sz w:val="22"/>
          <w:szCs w:val="22"/>
        </w:rPr>
        <w:t xml:space="preserve"> to increase the number of people who </w:t>
      </w:r>
      <w:r w:rsidR="00DE225E">
        <w:rPr>
          <w:sz w:val="22"/>
          <w:szCs w:val="22"/>
        </w:rPr>
        <w:t>are screened for depression</w:t>
      </w:r>
      <w:r w:rsidR="00D76972">
        <w:rPr>
          <w:sz w:val="22"/>
          <w:szCs w:val="22"/>
        </w:rPr>
        <w:t xml:space="preserve"> per </w:t>
      </w:r>
      <w:r w:rsidR="00D76972" w:rsidRPr="008D4912">
        <w:rPr>
          <w:sz w:val="22"/>
          <w:szCs w:val="22"/>
        </w:rPr>
        <w:t>United States Preventive Services Task Force</w:t>
      </w:r>
      <w:r w:rsidR="00D76972">
        <w:rPr>
          <w:sz w:val="22"/>
          <w:szCs w:val="22"/>
        </w:rPr>
        <w:t xml:space="preserve"> (USPSTF) guidelines</w:t>
      </w:r>
      <w:r w:rsidR="00DE225E">
        <w:rPr>
          <w:sz w:val="22"/>
          <w:szCs w:val="22"/>
        </w:rPr>
        <w:t>.  This includes 3 steps: 1) evidence-based two question screen</w:t>
      </w:r>
      <w:r w:rsidR="00715BB4">
        <w:rPr>
          <w:sz w:val="22"/>
          <w:szCs w:val="22"/>
        </w:rPr>
        <w:t xml:space="preserve"> (PHQ-2)</w:t>
      </w:r>
      <w:r w:rsidR="00DE225E">
        <w:rPr>
          <w:sz w:val="22"/>
          <w:szCs w:val="22"/>
        </w:rPr>
        <w:t xml:space="preserve">, 2) </w:t>
      </w:r>
      <w:r w:rsidRPr="008D4912">
        <w:rPr>
          <w:sz w:val="22"/>
          <w:szCs w:val="22"/>
        </w:rPr>
        <w:t>full diagnostic interview for depression after a positive 2 question screen for depressive symptoms</w:t>
      </w:r>
      <w:r w:rsidR="00722313">
        <w:rPr>
          <w:sz w:val="22"/>
          <w:szCs w:val="22"/>
        </w:rPr>
        <w:t xml:space="preserve"> (which can include a PHQ-9)</w:t>
      </w:r>
      <w:r w:rsidR="00DE225E">
        <w:rPr>
          <w:sz w:val="22"/>
          <w:szCs w:val="22"/>
        </w:rPr>
        <w:t>, and 3) referral to appropriate services if full diagnostic interview is positive</w:t>
      </w:r>
      <w:r w:rsidR="00715BB4">
        <w:rPr>
          <w:sz w:val="22"/>
          <w:szCs w:val="22"/>
        </w:rPr>
        <w:t xml:space="preserve"> and </w:t>
      </w:r>
      <w:r w:rsidR="00DE225E">
        <w:rPr>
          <w:sz w:val="22"/>
          <w:szCs w:val="22"/>
        </w:rPr>
        <w:t>patient is amenable</w:t>
      </w:r>
      <w:r w:rsidRPr="008D4912">
        <w:rPr>
          <w:sz w:val="22"/>
          <w:szCs w:val="22"/>
        </w:rPr>
        <w:t xml:space="preserve">. </w:t>
      </w:r>
    </w:p>
    <w:p w:rsidR="00AA2FFC" w:rsidRPr="008D4912" w:rsidRDefault="004A30BC" w:rsidP="004A30BC">
      <w:pPr>
        <w:pStyle w:val="NormalWeb"/>
        <w:ind w:left="900"/>
        <w:rPr>
          <w:sz w:val="22"/>
          <w:szCs w:val="22"/>
        </w:rPr>
      </w:pPr>
      <w:r w:rsidRPr="008D4912">
        <w:rPr>
          <w:sz w:val="22"/>
          <w:szCs w:val="22"/>
        </w:rPr>
        <w:t>A. Justify that this evidence is “ready for translation.”</w:t>
      </w:r>
    </w:p>
    <w:p w:rsidR="00AA2FFC" w:rsidRPr="008D4912" w:rsidRDefault="00AA2FFC" w:rsidP="004A30BC">
      <w:pPr>
        <w:pStyle w:val="NormalWeb"/>
        <w:ind w:left="900"/>
        <w:rPr>
          <w:sz w:val="22"/>
          <w:szCs w:val="22"/>
        </w:rPr>
      </w:pPr>
      <w:r w:rsidRPr="008D4912">
        <w:rPr>
          <w:sz w:val="22"/>
          <w:szCs w:val="22"/>
        </w:rPr>
        <w:t>The United States Preventive Services Task Force (USPSTF) recommends screening for depression among adults 18 years old or older if staff-assisted depression care supports are in place to assure accurate diagnosis, effective treatment, and follow-up. The task force notes that treatment of depressi</w:t>
      </w:r>
      <w:r w:rsidR="00A95396" w:rsidRPr="008D4912">
        <w:rPr>
          <w:sz w:val="22"/>
          <w:szCs w:val="22"/>
        </w:rPr>
        <w:t>on leads to improved depression and</w:t>
      </w:r>
      <w:r w:rsidRPr="008D4912">
        <w:rPr>
          <w:sz w:val="22"/>
          <w:szCs w:val="22"/>
        </w:rPr>
        <w:t xml:space="preserve"> improved quality of life.  Additionally, depression comorbid with other chronic diseases such as coronary artery disease or diabetes leads to poorer outcomes, </w:t>
      </w:r>
      <w:r w:rsidR="00715BB4">
        <w:rPr>
          <w:sz w:val="22"/>
          <w:szCs w:val="22"/>
        </w:rPr>
        <w:t xml:space="preserve">so </w:t>
      </w:r>
      <w:r w:rsidRPr="008D4912">
        <w:rPr>
          <w:sz w:val="22"/>
          <w:szCs w:val="22"/>
        </w:rPr>
        <w:t>it may be possible that treating depression may have some impact on other chronic diseases (though in many cases that evidence has been mixed).  Given that GMC has instituted the 2 question depression screen, it is important to make sure that the screen is followed by a full diagnostic interview, per USPSTF guidelines</w:t>
      </w:r>
      <w:r w:rsidR="00DE225E">
        <w:rPr>
          <w:sz w:val="22"/>
          <w:szCs w:val="22"/>
        </w:rPr>
        <w:t>, and appropriate referral if the patient is amenable</w:t>
      </w:r>
      <w:r w:rsidRPr="008D4912">
        <w:rPr>
          <w:sz w:val="22"/>
          <w:szCs w:val="22"/>
        </w:rPr>
        <w:t xml:space="preserve">.  There are behavioral teams, psychiatric referrals, and community therapy referrals in place to support those individuals who screen positive and have a positive subsequent diagnostic interview. </w:t>
      </w:r>
    </w:p>
    <w:p w:rsidR="004A30BC" w:rsidRPr="008D4912" w:rsidRDefault="004A30BC" w:rsidP="004A30BC">
      <w:pPr>
        <w:pStyle w:val="NormalWeb"/>
        <w:ind w:left="900"/>
        <w:rPr>
          <w:sz w:val="22"/>
          <w:szCs w:val="22"/>
        </w:rPr>
      </w:pPr>
      <w:r w:rsidRPr="008D4912">
        <w:rPr>
          <w:sz w:val="22"/>
          <w:szCs w:val="22"/>
        </w:rPr>
        <w:br/>
        <w:t>B. Identify a single, key behavior change target for your translational activity.</w:t>
      </w:r>
    </w:p>
    <w:p w:rsidR="00AA2FFC" w:rsidRPr="008D4912" w:rsidRDefault="00AA2FFC" w:rsidP="004A30BC">
      <w:pPr>
        <w:pStyle w:val="NormalWeb"/>
        <w:ind w:left="900"/>
        <w:rPr>
          <w:sz w:val="22"/>
          <w:szCs w:val="22"/>
        </w:rPr>
      </w:pPr>
      <w:r w:rsidRPr="008D4912">
        <w:rPr>
          <w:sz w:val="22"/>
          <w:szCs w:val="22"/>
        </w:rPr>
        <w:t xml:space="preserve">I propose the GMC Health Care Delivery System as the target of behavioral change. This will include providers, medical assistants, behavioral staff, and nurses. </w:t>
      </w:r>
      <w:r w:rsidR="00DE225E">
        <w:rPr>
          <w:sz w:val="22"/>
          <w:szCs w:val="22"/>
        </w:rPr>
        <w:t xml:space="preserve"> Given that I am targeting 3 steps in the process of screening for depression, there will be different stakeholders and targets of each of those steps. </w:t>
      </w:r>
      <w:r w:rsidR="00F14DDF">
        <w:rPr>
          <w:sz w:val="22"/>
          <w:szCs w:val="22"/>
        </w:rPr>
        <w:t xml:space="preserve"> In this proposal, ‘screening’ refers to this 3 step process, unless which step is being referred to </w:t>
      </w:r>
      <w:proofErr w:type="gramStart"/>
      <w:r w:rsidR="00F14DDF">
        <w:rPr>
          <w:sz w:val="22"/>
          <w:szCs w:val="22"/>
        </w:rPr>
        <w:t>is</w:t>
      </w:r>
      <w:proofErr w:type="gramEnd"/>
      <w:r w:rsidR="00F14DDF">
        <w:rPr>
          <w:sz w:val="22"/>
          <w:szCs w:val="22"/>
        </w:rPr>
        <w:t xml:space="preserve"> otherwise explicitly indicated.</w:t>
      </w:r>
      <w:r w:rsidR="00C05E85">
        <w:rPr>
          <w:sz w:val="22"/>
          <w:szCs w:val="22"/>
        </w:rPr>
        <w:t xml:space="preserve"> While I am specifically targeting GMC, I hope that the lessons learned in implementing this improved depression screening may be applicable to the other clinics in the DPH system. </w:t>
      </w:r>
    </w:p>
    <w:p w:rsidR="004A30BC" w:rsidRPr="008D4912" w:rsidRDefault="004A30BC" w:rsidP="004A30BC">
      <w:pPr>
        <w:pStyle w:val="NormalWeb"/>
        <w:ind w:left="450"/>
        <w:rPr>
          <w:sz w:val="22"/>
          <w:szCs w:val="22"/>
        </w:rPr>
      </w:pPr>
      <w:r w:rsidRPr="008D4912">
        <w:rPr>
          <w:sz w:val="22"/>
          <w:szCs w:val="22"/>
        </w:rPr>
        <w:t xml:space="preserve">2. Conduct a “gap analysis” of your target behavior.  </w:t>
      </w:r>
    </w:p>
    <w:p w:rsidR="00AA2FFC" w:rsidRPr="008D4912" w:rsidRDefault="004A30BC" w:rsidP="004A30BC">
      <w:pPr>
        <w:pStyle w:val="NormalWeb"/>
        <w:ind w:left="900"/>
        <w:rPr>
          <w:sz w:val="22"/>
          <w:szCs w:val="22"/>
        </w:rPr>
      </w:pPr>
      <w:r w:rsidRPr="008D4912">
        <w:rPr>
          <w:sz w:val="22"/>
          <w:szCs w:val="22"/>
        </w:rPr>
        <w:t>A.  What is the quality (performance) gap?</w:t>
      </w:r>
    </w:p>
    <w:p w:rsidR="00AA2FFC" w:rsidRPr="008D4912" w:rsidRDefault="004D30B0" w:rsidP="004A30BC">
      <w:pPr>
        <w:pStyle w:val="NormalWeb"/>
        <w:ind w:left="900"/>
        <w:rPr>
          <w:sz w:val="22"/>
          <w:szCs w:val="22"/>
        </w:rPr>
      </w:pPr>
      <w:r>
        <w:rPr>
          <w:sz w:val="22"/>
          <w:szCs w:val="22"/>
        </w:rPr>
        <w:t>D</w:t>
      </w:r>
      <w:r w:rsidR="00506CA7" w:rsidRPr="008D4912">
        <w:rPr>
          <w:sz w:val="22"/>
          <w:szCs w:val="22"/>
        </w:rPr>
        <w:t xml:space="preserve">epression is estimated to affect 1 in 10 U.S. adults. </w:t>
      </w:r>
      <w:r w:rsidRPr="008D4912">
        <w:rPr>
          <w:sz w:val="22"/>
          <w:szCs w:val="22"/>
        </w:rPr>
        <w:t xml:space="preserve">Per the U.S. Department of Health and Human Services, less than 5% (between 1.6% and 3%) of primary care visits included </w:t>
      </w:r>
      <w:r w:rsidRPr="008D4912">
        <w:rPr>
          <w:sz w:val="22"/>
          <w:szCs w:val="22"/>
        </w:rPr>
        <w:lastRenderedPageBreak/>
        <w:t xml:space="preserve">depression screening. </w:t>
      </w:r>
      <w:r>
        <w:rPr>
          <w:sz w:val="22"/>
          <w:szCs w:val="22"/>
        </w:rPr>
        <w:t xml:space="preserve"> </w:t>
      </w:r>
      <w:r w:rsidR="00DE225E">
        <w:rPr>
          <w:sz w:val="22"/>
          <w:szCs w:val="22"/>
        </w:rPr>
        <w:t xml:space="preserve">However, these numbers may not accurately reflect the true gap, as not all primary care visits should include a depression screen. Per guidelines, all new patients should be screened, and, while there are no recommended screening interval guidelines, annual 2-question screens for individuals not already undergoing care for depression seem appropriate.  In order to more accurately address the quality (performance) gap at GMC, I will also undertake some preliminary </w:t>
      </w:r>
      <w:r w:rsidR="004676EC">
        <w:rPr>
          <w:sz w:val="22"/>
          <w:szCs w:val="22"/>
        </w:rPr>
        <w:t>data collection. It is currently being documented in our EHR whether the 2-question screen is administered to patients, so it will be relatively easy to determine the proportion of patients who appropriately received the 2-question screen.  It is not currently being documented whether the 2-questions screen prompts the full diagnostic interview, and in what proportion of positive screens.  Anecdotally, from comments from provider in the clinic, it appears that this number would be a lot lower.  Therefore, I would probably start off with a preliminary chart review of a select number of those with documented 2-question screens to determine how many of those had depression added to their problem list, had documented referral or warm-hand-off to behavioral health, or started an anti-depressant.</w:t>
      </w:r>
    </w:p>
    <w:p w:rsidR="004676EC" w:rsidRDefault="004A30BC" w:rsidP="004676EC">
      <w:pPr>
        <w:pStyle w:val="NormalWeb"/>
        <w:ind w:left="900"/>
        <w:rPr>
          <w:sz w:val="22"/>
          <w:szCs w:val="22"/>
        </w:rPr>
      </w:pPr>
      <w:r w:rsidRPr="008D4912">
        <w:rPr>
          <w:sz w:val="22"/>
          <w:szCs w:val="22"/>
        </w:rPr>
        <w:br/>
        <w:t>B.  What is the outcome gap?</w:t>
      </w:r>
    </w:p>
    <w:p w:rsidR="004676EC" w:rsidRPr="004676EC" w:rsidRDefault="00506CA7" w:rsidP="004676EC">
      <w:pPr>
        <w:pStyle w:val="NormalWeb"/>
        <w:ind w:left="900"/>
        <w:rPr>
          <w:sz w:val="22"/>
          <w:szCs w:val="22"/>
        </w:rPr>
      </w:pPr>
      <w:r w:rsidRPr="004676EC">
        <w:rPr>
          <w:sz w:val="22"/>
          <w:szCs w:val="22"/>
        </w:rPr>
        <w:t xml:space="preserve">Unless people are screened and diagnosed with depression, they cannot be initiated on appropriate treatment (including medications, therapy, referrals to psychiatry). </w:t>
      </w:r>
      <w:r w:rsidR="004676EC" w:rsidRPr="004676EC">
        <w:rPr>
          <w:sz w:val="22"/>
          <w:szCs w:val="22"/>
        </w:rPr>
        <w:t xml:space="preserve"> There have been many recent studies that highlight the worse outcomes associated with depression (increased mortality as well as increased complications of co-morbid chronic diseases).  </w:t>
      </w:r>
      <w:r w:rsidR="004676EC">
        <w:rPr>
          <w:sz w:val="22"/>
          <w:szCs w:val="22"/>
        </w:rPr>
        <w:t>For example, r</w:t>
      </w:r>
      <w:r w:rsidR="004676EC" w:rsidRPr="004676EC">
        <w:rPr>
          <w:sz w:val="22"/>
          <w:szCs w:val="22"/>
        </w:rPr>
        <w:t xml:space="preserve">ecent studies have demonstrated that comorbid diabetes and depression is associated with poorer health outcomes among the general population </w:t>
      </w:r>
      <w:r w:rsidR="004676EC" w:rsidRPr="004676EC">
        <w:rPr>
          <w:sz w:val="22"/>
          <w:szCs w:val="22"/>
        </w:rPr>
        <w:fldChar w:fldCharType="begin">
          <w:fldData xml:space="preserve">PEVuZE5vdGU+PENpdGU+PEF1dGhvcj5MdXN0bWFuPC9BdXRob3I+PFllYXI+MjAwMDwvWWVhcj48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YmJyLTE+PC9hbHQtcGVyaW9kaWNhbD48cGFnZXM+OTM0LTQyPC9wYWdlcz48dm9sdW1lPjIzPC92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PjxhYmJyLTE+RGlhYmV0ZXMgY2FyZTwvYWJici0xPjwvYWx0LXBlcmlvZGljYWw+PHBhZ2VzPjI4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LTE+RGlhYmV0ZXMgY2FyZTwvYWJici0xPjwvYWx0LXBlcmlvZGljYWw+PHBhZ2VzPjI4MjItODwv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c3ljaG9zb21hdGljIG1lZGljaW5lPC9hYmJyLTE+PC9hbHQtcGVyaW9kaWNhbD48cGFnZXM+NjE5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bHQtcGVyaW9kaWNhbD48cGFnZXM+MjgyMi04PC9wYWdlcz48dm9sdW1lPjI2PC92b2x1bWU+PG51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ci0xPjwvYWx0LXBlcmlvZGljYWw+PHBhZ2VzPjI4MjItODwvcGFnZXM+PHZvbHVtZT4yNjwvdm9s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LTE+RGlhYmV0b2xvZ2lhPC9hYmJyLTE+PC9hbHQtcGVyaW9kaWNhbD48cGFnZXM+MjI0MS04PC9w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PjI4MjItODwvcGFnZXM+PHZvbHVtZT4yNjwvdm9sdW1lPjxudW1iZXI+MTA8L251bWJlcj48a2V5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YWJldGVzIGNhcmU8L2FiYnItMT48L2FsdC1wZXJpb2RpY2FsPjxwYWdlcz4xMzM5LTQ1PC9wYWdl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</w:fldData>
        </w:fldChar>
      </w:r>
      <w:r w:rsidR="002556A3">
        <w:rPr>
          <w:sz w:val="22"/>
          <w:szCs w:val="22"/>
        </w:rPr>
        <w:instrText xml:space="preserve"> ADDIN EN.CITE </w:instrText>
      </w:r>
      <w:r w:rsidR="002556A3">
        <w:rPr>
          <w:sz w:val="22"/>
          <w:szCs w:val="22"/>
        </w:rPr>
        <w:fldChar w:fldCharType="begin">
          <w:fldData xml:space="preserve">PEVuZE5vdGU+PENpdGU+PEF1dGhvcj5MdXN0bWFuPC9BdXRob3I+PFllYXI+MjAwMDwvWWVhcj48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YmJyLTE+PC9hbHQtcGVyaW9kaWNhbD48cGFnZXM+OTM0LTQyPC9wYWdlcz48dm9sdW1lPjIzPC92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PjxhYmJyLTE+RGlhYmV0ZXMgY2FyZTwvYWJici0xPjwvYWx0LXBlcmlvZGljYWw+PHBhZ2VzPjI4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LTE+RGlhYmV0ZXMgY2FyZTwvYWJici0xPjwvYWx0LXBlcmlvZGljYWw+PHBhZ2VzPjI4MjItODwv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c3ljaG9zb21hdGljIG1lZGljaW5lPC9hYmJyLTE+PC9hbHQtcGVyaW9kaWNhbD48cGFnZXM+NjE5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bHQtcGVyaW9kaWNhbD48cGFnZXM+MjgyMi04PC9wYWdlcz48dm9sdW1lPjI2PC92b2x1bWU+PG51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ci0xPjwvYWx0LXBlcmlvZGljYWw+PHBhZ2VzPjI4MjItODwvcGFnZXM+PHZvbHVtZT4yNjwvdm9s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LTE+RGlhYmV0b2xvZ2lhPC9hYmJyLTE+PC9hbHQtcGVyaW9kaWNhbD48cGFnZXM+MjI0MS04PC9w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PjI4MjItODwvcGFnZXM+PHZvbHVtZT4yNjwvdm9sdW1lPjxudW1iZXI+MTA8L251bWJlcj48a2V5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YWJldGVzIGNhcmU8L2FiYnItMT48L2FsdC1wZXJpb2RpY2FsPjxwYWdlcz4xMzM5LTQ1PC9wYWdl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</w:fldData>
        </w:fldChar>
      </w:r>
      <w:r w:rsidR="002556A3">
        <w:rPr>
          <w:sz w:val="22"/>
          <w:szCs w:val="22"/>
        </w:rPr>
        <w:instrText xml:space="preserve"> ADDIN EN.CITE.DATA </w:instrText>
      </w:r>
      <w:r w:rsidR="002556A3">
        <w:rPr>
          <w:sz w:val="22"/>
          <w:szCs w:val="22"/>
        </w:rPr>
      </w:r>
      <w:r w:rsidR="002556A3">
        <w:rPr>
          <w:sz w:val="22"/>
          <w:szCs w:val="22"/>
        </w:rPr>
        <w:fldChar w:fldCharType="end"/>
      </w:r>
      <w:r w:rsidR="004676EC" w:rsidRPr="004676EC">
        <w:rPr>
          <w:sz w:val="22"/>
          <w:szCs w:val="22"/>
        </w:rPr>
      </w:r>
      <w:r w:rsidR="004676EC" w:rsidRPr="004676EC">
        <w:rPr>
          <w:sz w:val="22"/>
          <w:szCs w:val="22"/>
        </w:rPr>
        <w:fldChar w:fldCharType="separate"/>
      </w:r>
      <w:r w:rsidR="004676EC" w:rsidRPr="004676EC">
        <w:rPr>
          <w:noProof/>
          <w:sz w:val="22"/>
          <w:szCs w:val="22"/>
          <w:vertAlign w:val="superscript"/>
        </w:rPr>
        <w:t>1-7</w:t>
      </w:r>
      <w:r w:rsidR="004676EC" w:rsidRPr="004676EC">
        <w:rPr>
          <w:sz w:val="22"/>
          <w:szCs w:val="22"/>
        </w:rPr>
        <w:fldChar w:fldCharType="end"/>
      </w:r>
      <w:r w:rsidR="004676EC" w:rsidRPr="004676EC">
        <w:rPr>
          <w:sz w:val="22"/>
          <w:szCs w:val="22"/>
        </w:rPr>
        <w:t>.  An increased risk of all-cause mortality among individuals with both conditions has also been reported</w:t>
      </w:r>
      <w:r w:rsidR="002556A3">
        <w:rPr>
          <w:sz w:val="22"/>
          <w:szCs w:val="22"/>
        </w:rPr>
        <w:fldChar w:fldCharType="begin"/>
      </w:r>
      <w:r w:rsidR="002556A3">
        <w:rPr>
          <w:sz w:val="22"/>
          <w:szCs w:val="22"/>
        </w:rPr>
        <w:instrText xml:space="preserve"> ADDIN EN.CITE &lt;EndNote&gt;&lt;Cite&gt;&lt;Author&gt;Katon&lt;/Author&gt;&lt;Year&gt;2008&lt;/Year&gt;&lt;RecNum&gt;28&lt;/RecNum&gt;&lt;DisplayText&gt;&lt;style face="superscript"&gt;8&lt;/style&gt;&lt;/DisplayText&gt;&lt;record&gt;&lt;rec-number&gt;28&lt;/rec-number&gt;&lt;foreign-keys&gt;&lt;key app="EN" db-id="tztfa5r9g5e2rbe2e0pvp5wg02t20wv2xz2f" timestamp="1429046873"&gt;28&lt;/key&gt;&lt;/foreign-keys&gt;&lt;ref-type name="Journal Article"&gt;17&lt;/ref-type&gt;&lt;contributors&gt;&lt;authors&gt;&lt;author&gt;Katon, W.&lt;/author&gt;&lt;author&gt;Fan, M. Y.&lt;/author&gt;&lt;author&gt;Unutzer, J.&lt;/author&gt;&lt;author&gt;Taylor, J.&lt;/author&gt;&lt;author&gt;Pincus, H.&lt;/author&gt;&lt;author&gt;Schoenbaum, M.&lt;/author&gt;&lt;/authors&gt;&lt;/contributors&gt;&lt;auth-address&gt;Department of Psychiatry and Behavioral Sciences, University of Washington School of Medicine, Seattle, WA 98195, USA. wkaton@u.washington.edu&lt;/auth-address&gt;&lt;titles&gt;&lt;title&gt;Depression and diabetes: a potentially lethal combination&lt;/title&gt;&lt;secondary-title&gt;J Gen Intern Med&lt;/secondary-title&gt;&lt;/titles&gt;&lt;periodical&gt;&lt;full-title&gt;J Gen Intern Med&lt;/full-title&gt;&lt;/periodical&gt;&lt;pages&gt;1571-5&lt;/pages&gt;&lt;volume&gt;23&lt;/volume&gt;&lt;number&gt;10&lt;/number&gt;&lt;keywords&gt;&lt;keyword&gt;Aged&lt;/keyword&gt;&lt;keyword&gt;Antidepressive Agents/therapeutic use&lt;/keyword&gt;&lt;keyword&gt;Depressive Disorder/complications/*mortality/*psychology/therapy&lt;/keyword&gt;&lt;keyword&gt;Diabetes Complications/*mortality/*psychology/therapy&lt;/keyword&gt;&lt;keyword&gt;Female&lt;/keyword&gt;&lt;keyword&gt;Florida&lt;/keyword&gt;&lt;keyword&gt;Heart Failure/complications/mortality/psychology/therapy&lt;/keyword&gt;&lt;keyword&gt;Humans&lt;/keyword&gt;&lt;keyword&gt;Male&lt;/keyword&gt;&lt;keyword&gt;Medicare/trends&lt;/keyword&gt;&lt;keyword&gt;Risk Factors&lt;/keyword&gt;&lt;keyword&gt;Survival Rate/trends&lt;/keyword&gt;&lt;keyword&gt;United States&lt;/keyword&gt;&lt;/keywords&gt;&lt;dates&gt;&lt;year&gt;2008&lt;/year&gt;&lt;pub-dates&gt;&lt;date&gt;Oct&lt;/date&gt;&lt;/pub-dates&gt;&lt;/dates&gt;&lt;isbn&gt;1525-1497 (Electronic)&amp;#xD;0884-8734 (Linking)&lt;/isbn&gt;&lt;accession-num&gt;18649108&lt;/accession-num&gt;&lt;urls&gt;&lt;related-urls&gt;&lt;url&gt;http://www.ncbi.nlm.nih.gov/pubmed/18649108&lt;/url&gt;&lt;url&gt;http://www.ncbi.nlm.nih.gov/pmc/articles/PMC2533367/pdf/11606_2008_Article_731.pdf&lt;/url&gt;&lt;/related-urls&gt;&lt;/urls&gt;&lt;custom2&gt;2533367&lt;/custom2&gt;&lt;electronic-resource-num&gt;10.1007/s11606-008-0731-9&lt;/electronic-resource-num&gt;&lt;/record&gt;&lt;/Cite&gt;&lt;/EndNote&gt;</w:instrText>
      </w:r>
      <w:r w:rsidR="002556A3">
        <w:rPr>
          <w:sz w:val="22"/>
          <w:szCs w:val="22"/>
        </w:rPr>
        <w:fldChar w:fldCharType="separate"/>
      </w:r>
      <w:r w:rsidR="002556A3" w:rsidRPr="002556A3">
        <w:rPr>
          <w:noProof/>
          <w:sz w:val="22"/>
          <w:szCs w:val="22"/>
          <w:vertAlign w:val="superscript"/>
        </w:rPr>
        <w:t>8</w:t>
      </w:r>
      <w:r w:rsidR="002556A3">
        <w:rPr>
          <w:sz w:val="22"/>
          <w:szCs w:val="22"/>
        </w:rPr>
        <w:fldChar w:fldCharType="end"/>
      </w:r>
      <w:r w:rsidR="004676EC" w:rsidRPr="004676EC">
        <w:rPr>
          <w:sz w:val="22"/>
          <w:szCs w:val="22"/>
        </w:rPr>
        <w:t xml:space="preserve"> (2008; Medicare population</w:t>
      </w:r>
      <w:r w:rsidR="00F14DDF">
        <w:rPr>
          <w:sz w:val="22"/>
          <w:szCs w:val="22"/>
        </w:rPr>
        <w:t>, update references)</w:t>
      </w:r>
      <w:r w:rsidR="004676EC" w:rsidRPr="004676EC">
        <w:rPr>
          <w:sz w:val="22"/>
          <w:szCs w:val="22"/>
        </w:rPr>
        <w:t xml:space="preserve">.  </w:t>
      </w:r>
    </w:p>
    <w:p w:rsidR="004A30BC" w:rsidRPr="008D4912" w:rsidRDefault="004A30BC" w:rsidP="004A30BC">
      <w:pPr>
        <w:pStyle w:val="NormalWeb"/>
        <w:ind w:left="450"/>
        <w:rPr>
          <w:sz w:val="22"/>
          <w:szCs w:val="22"/>
        </w:rPr>
      </w:pPr>
      <w:r w:rsidRPr="008D4912">
        <w:rPr>
          <w:sz w:val="22"/>
          <w:szCs w:val="22"/>
        </w:rPr>
        <w:t xml:space="preserve">3. </w:t>
      </w:r>
      <w:proofErr w:type="gramStart"/>
      <w:r w:rsidRPr="008D4912">
        <w:rPr>
          <w:sz w:val="22"/>
          <w:szCs w:val="22"/>
        </w:rPr>
        <w:t>Is</w:t>
      </w:r>
      <w:proofErr w:type="gramEnd"/>
      <w:r w:rsidRPr="008D4912">
        <w:rPr>
          <w:sz w:val="22"/>
          <w:szCs w:val="22"/>
        </w:rPr>
        <w:t xml:space="preserve"> there evidence that changing performance will improve health (clinical outcomes)?</w:t>
      </w:r>
    </w:p>
    <w:p w:rsidR="00A95396" w:rsidRPr="008D4912" w:rsidRDefault="00A95396" w:rsidP="004A30BC">
      <w:pPr>
        <w:pStyle w:val="NormalWeb"/>
        <w:ind w:left="450"/>
        <w:rPr>
          <w:sz w:val="22"/>
          <w:szCs w:val="22"/>
        </w:rPr>
      </w:pPr>
      <w:r w:rsidRPr="008D4912">
        <w:rPr>
          <w:sz w:val="22"/>
          <w:szCs w:val="22"/>
        </w:rPr>
        <w:t xml:space="preserve">There is evidence that screening for and treating depression improves depressive symptoms, and quality of life, as noted above. It is not yet clear what effect, if any, that treating depression may have on comorbid chronic diseases.  However, given the frequent co-occurrence of depression and chronic diseases, and worse outcomes when depression is present, it is possible that treating depression could also favorably impact other conditions. There is little evidence of harm of screening and treating for depression.  </w:t>
      </w:r>
    </w:p>
    <w:p w:rsidR="00ED7AE5" w:rsidRPr="008D4912" w:rsidRDefault="008D4912">
      <w:pPr>
        <w:rPr>
          <w:rFonts w:ascii="Times New Roman" w:hAnsi="Times New Roman" w:cs="Times New Roman"/>
        </w:rPr>
      </w:pPr>
      <w:r w:rsidRPr="008D4912">
        <w:rPr>
          <w:rFonts w:ascii="Times New Roman" w:hAnsi="Times New Roman" w:cs="Times New Roman"/>
        </w:rPr>
        <w:t>Part 2:</w:t>
      </w:r>
    </w:p>
    <w:p w:rsidR="00F14DDF"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t xml:space="preserve">1.    Define the community/communities for your project and explain why each is a stakeholder for your study. </w:t>
      </w:r>
    </w:p>
    <w:p w:rsidR="00F14DDF" w:rsidRDefault="00F14DDF"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 xml:space="preserve">There are a number of stakeholders in the 3 step process of screening for depression per USPSTF recommendations. Patients are stakeholders in the process, as they will be directly affected by the screening procedures and by referral processes.  Patients will define acceptability of screening procedures, including issues of: timing of screening, frequency of screening, who screens, and what types of referrals and treatments are suitable for our patient population. Other stakeholders will be providers in the clinic, which for the purposes of screening for depression will include: medical assistants, nurses, nurse practitioners, residents and </w:t>
      </w:r>
      <w:proofErr w:type="spellStart"/>
      <w:r>
        <w:rPr>
          <w:rFonts w:ascii="Times New Roman" w:eastAsia="Times New Roman" w:hAnsi="Times New Roman" w:cs="Times New Roman"/>
        </w:rPr>
        <w:t>attendings</w:t>
      </w:r>
      <w:proofErr w:type="spellEnd"/>
      <w:r>
        <w:rPr>
          <w:rFonts w:ascii="Times New Roman" w:eastAsia="Times New Roman" w:hAnsi="Times New Roman" w:cs="Times New Roman"/>
        </w:rPr>
        <w:t xml:space="preserve">.  The behavioral teams in clinic, including social workers and behavioral assistants, are other stakeholders in the process.  Psychiatrists and community mental health clinics represent other potential stakeholders, as they will potentially be affected by screening for </w:t>
      </w:r>
      <w:r>
        <w:rPr>
          <w:rFonts w:ascii="Times New Roman" w:eastAsia="Times New Roman" w:hAnsi="Times New Roman" w:cs="Times New Roman"/>
        </w:rPr>
        <w:lastRenderedPageBreak/>
        <w:t xml:space="preserve">depression in GMC.  IT would be other potential stakeholders as they may be </w:t>
      </w:r>
      <w:r w:rsidR="009F5DB3">
        <w:rPr>
          <w:rFonts w:ascii="Times New Roman" w:eastAsia="Times New Roman" w:hAnsi="Times New Roman" w:cs="Times New Roman"/>
        </w:rPr>
        <w:t>helpful in designing tools in the EHR to help capture the 3 steps in the process of screening. Interpreters would also be potential stakeholders, as we rely on interpreters to help in the diagnostic interview with our limited English proficiency (LEP) population.</w:t>
      </w:r>
      <w:r w:rsidR="00C05E85">
        <w:rPr>
          <w:rFonts w:ascii="Times New Roman" w:eastAsia="Times New Roman" w:hAnsi="Times New Roman" w:cs="Times New Roman"/>
        </w:rPr>
        <w:t xml:space="preserve">  Given that I hope that this intervention will be applicable to other DPH clinics, I also hope to involve stakeholders from other community clinics in San Francisco (both staff and patients). </w:t>
      </w:r>
    </w:p>
    <w:p w:rsidR="00F14DDF"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2.    Describe your plan for approaching potential community partners to ask for their involvement.</w:t>
      </w:r>
    </w:p>
    <w:p w:rsidR="00F14DDF" w:rsidRDefault="00F14DDF"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In order to engage patients, I would approach the patient advisory committees (PACs)</w:t>
      </w:r>
      <w:r w:rsidR="00C05E85">
        <w:rPr>
          <w:rFonts w:ascii="Times New Roman" w:eastAsia="Times New Roman" w:hAnsi="Times New Roman" w:cs="Times New Roman"/>
        </w:rPr>
        <w:t>, both at GMC and in other community clinics in San Francisco</w:t>
      </w:r>
      <w:r>
        <w:rPr>
          <w:rFonts w:ascii="Times New Roman" w:eastAsia="Times New Roman" w:hAnsi="Times New Roman" w:cs="Times New Roman"/>
        </w:rPr>
        <w:t>.  These PACs include patients who are interested in discussing improvements and changes in clinic systems.</w:t>
      </w:r>
      <w:r w:rsidR="009F5DB3">
        <w:rPr>
          <w:rFonts w:ascii="Times New Roman" w:eastAsia="Times New Roman" w:hAnsi="Times New Roman" w:cs="Times New Roman"/>
        </w:rPr>
        <w:t xml:space="preserve">  In order to approach community mental health clinics and mental health providers (psychiatrist, psychologists, LCSWs), I would rely heavily on contacts that the behavioral health teams have developed over the years.  I would reach out to the clinics that we most commonly refer our patients to (Mission Mental Health, Westside Crisis Center, </w:t>
      </w:r>
      <w:proofErr w:type="spellStart"/>
      <w:r w:rsidR="009F5DB3">
        <w:rPr>
          <w:rFonts w:ascii="Times New Roman" w:eastAsia="Times New Roman" w:hAnsi="Times New Roman" w:cs="Times New Roman"/>
        </w:rPr>
        <w:t>etc</w:t>
      </w:r>
      <w:proofErr w:type="spellEnd"/>
      <w:r w:rsidR="009F5DB3">
        <w:rPr>
          <w:rFonts w:ascii="Times New Roman" w:eastAsia="Times New Roman" w:hAnsi="Times New Roman" w:cs="Times New Roman"/>
        </w:rPr>
        <w:t xml:space="preserve">).  I would also approach the DPH with a proposal on how the EHR system could be updated to reflect changes in the screening process to identify ways to work with IT.  The other stakeholders are all part of the clinic, so would be reached and engaged via clinic mechanisms for quality improvements (emailed newsletters to all providers, staff meetings, flyers, </w:t>
      </w:r>
      <w:proofErr w:type="spellStart"/>
      <w:r w:rsidR="009F5DB3">
        <w:rPr>
          <w:rFonts w:ascii="Times New Roman" w:eastAsia="Times New Roman" w:hAnsi="Times New Roman" w:cs="Times New Roman"/>
        </w:rPr>
        <w:t>etc</w:t>
      </w:r>
      <w:proofErr w:type="spellEnd"/>
      <w:r w:rsidR="009F5DB3">
        <w:rPr>
          <w:rFonts w:ascii="Times New Roman" w:eastAsia="Times New Roman" w:hAnsi="Times New Roman" w:cs="Times New Roman"/>
        </w:rPr>
        <w:t>).</w:t>
      </w:r>
    </w:p>
    <w:p w:rsidR="009F5DB3"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3.    Identify which stages of your project you'll incorporate community input, and describe what types of input you'll solicit.</w:t>
      </w:r>
    </w:p>
    <w:p w:rsidR="009F5DB3" w:rsidRDefault="009F5DB3"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 would ideally elicit community input after data collection to identify gaps in performance on depression screen</w:t>
      </w:r>
      <w:r w:rsidR="00C05E85">
        <w:rPr>
          <w:rFonts w:ascii="Times New Roman" w:eastAsia="Times New Roman" w:hAnsi="Times New Roman" w:cs="Times New Roman"/>
        </w:rPr>
        <w:t xml:space="preserve"> (given that the 2 questions screen has already been implemented into the clinic and incorporated into clinic work-flow)</w:t>
      </w:r>
      <w:r>
        <w:rPr>
          <w:rFonts w:ascii="Times New Roman" w:eastAsia="Times New Roman" w:hAnsi="Times New Roman" w:cs="Times New Roman"/>
        </w:rPr>
        <w:t xml:space="preserve">.  Once I had that information, I would engage patients to present a proposal for changes in the screening process to elicit input.  I would also elicit suggestions from all staff (medical assistants to providers) on ways the screening process could be improved.  Then I would map out and perform a series of IDSA cycles to implement a new screening and documentation process and elicit suggestions on ways to improve the process with each iterative change.  </w:t>
      </w:r>
    </w:p>
    <w:p w:rsidR="008D4912"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4.    Name three ways you plan to share your results, beyond writing an academic article or presenting at an academic conference.</w:t>
      </w:r>
    </w:p>
    <w:p w:rsidR="009F5DB3"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Email updates first on current rates of depression screening, and periodic (perhaps quarterly) updates on progress towards universal screening.</w:t>
      </w:r>
    </w:p>
    <w:p w:rsidR="009114AE"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Charts in clinic mapping out progress towards universal screening.</w:t>
      </w:r>
    </w:p>
    <w:p w:rsidR="009114AE"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 xml:space="preserve">Patient information regarding the initiative, explaining the rationale (the source and evidence of the recommendations), and the progress being made. Info will also be provided on community mental health resources. </w:t>
      </w:r>
    </w:p>
    <w:p w:rsidR="00C05E85" w:rsidRPr="009114AE" w:rsidRDefault="00C05E85"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 would also hope to prepare a ‘How To” guide on lessons learned to help other community clinics in San Francisco implement the three step depression screening process in their own clinics.</w:t>
      </w:r>
    </w:p>
    <w:p w:rsidR="00707463" w:rsidRDefault="00707463" w:rsidP="008D4912">
      <w:pPr>
        <w:spacing w:before="100" w:beforeAutospacing="1" w:after="240" w:line="240" w:lineRule="auto"/>
        <w:rPr>
          <w:rFonts w:ascii="Times New Roman" w:hAnsi="Times New Roman" w:cs="Times New Roman"/>
        </w:rPr>
      </w:pPr>
      <w:r>
        <w:rPr>
          <w:rFonts w:ascii="Times New Roman" w:hAnsi="Times New Roman" w:cs="Times New Roman"/>
        </w:rPr>
        <w:t>Part 3:</w:t>
      </w:r>
    </w:p>
    <w:p w:rsidR="00C27723" w:rsidRDefault="00944BA6" w:rsidP="008D4912">
      <w:pPr>
        <w:spacing w:before="100" w:beforeAutospacing="1" w:after="240" w:line="240" w:lineRule="auto"/>
        <w:rPr>
          <w:rFonts w:ascii="Times New Roman" w:hAnsi="Times New Roman" w:cs="Times New Roman"/>
        </w:rPr>
      </w:pPr>
      <w:r w:rsidRPr="00944BA6">
        <w:rPr>
          <w:rFonts w:ascii="Times New Roman" w:hAnsi="Times New Roman" w:cs="Times New Roman"/>
        </w:rPr>
        <w:lastRenderedPageBreak/>
        <w:t xml:space="preserve">1. Based on </w:t>
      </w:r>
      <w:proofErr w:type="spellStart"/>
      <w:r w:rsidRPr="00944BA6">
        <w:rPr>
          <w:rFonts w:ascii="Times New Roman" w:hAnsi="Times New Roman" w:cs="Times New Roman"/>
        </w:rPr>
        <w:t>Shortell’s</w:t>
      </w:r>
      <w:proofErr w:type="spellEnd"/>
      <w:r w:rsidRPr="00944BA6">
        <w:rPr>
          <w:rFonts w:ascii="Times New Roman" w:hAnsi="Times New Roman" w:cs="Times New Roman"/>
        </w:rP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rsidR="001F427D" w:rsidRDefault="001F427D" w:rsidP="008D4912">
      <w:pPr>
        <w:spacing w:before="100" w:beforeAutospacing="1" w:after="240" w:line="240" w:lineRule="auto"/>
        <w:rPr>
          <w:rFonts w:ascii="Times New Roman" w:hAnsi="Times New Roman" w:cs="Times New Roman"/>
        </w:rPr>
      </w:pPr>
      <w:r>
        <w:rPr>
          <w:rFonts w:ascii="Times New Roman" w:hAnsi="Times New Roman" w:cs="Times New Roman"/>
        </w:rPr>
        <w:t>Below are descriptions of the four domains:</w:t>
      </w:r>
      <w:r w:rsidR="00944BA6" w:rsidRPr="00944BA6">
        <w:rPr>
          <w:rFonts w:ascii="Times New Roman" w:hAnsi="Times New Roman" w:cs="Times New Roman"/>
        </w:rPr>
        <w:br/>
      </w:r>
    </w:p>
    <w:p w:rsidR="001F427D" w:rsidRDefault="001F427D" w:rsidP="001F427D">
      <w:pPr>
        <w:pStyle w:val="ListParagraph"/>
        <w:numPr>
          <w:ilvl w:val="0"/>
          <w:numId w:val="3"/>
        </w:numPr>
        <w:spacing w:after="0" w:line="240" w:lineRule="auto"/>
        <w:rPr>
          <w:rFonts w:ascii="Times New Roman" w:eastAsia="Times New Roman" w:hAnsi="Times New Roman" w:cs="Times New Roman"/>
          <w:color w:val="333333"/>
        </w:rPr>
      </w:pPr>
      <w:r w:rsidRPr="001F427D">
        <w:rPr>
          <w:rFonts w:ascii="Times New Roman" w:eastAsia="Times New Roman" w:hAnsi="Times New Roman" w:cs="Times New Roman"/>
          <w:b/>
          <w:color w:val="333333"/>
        </w:rPr>
        <w:t>Environment</w:t>
      </w:r>
      <w:r>
        <w:rPr>
          <w:rFonts w:ascii="Times New Roman" w:eastAsia="Times New Roman" w:hAnsi="Times New Roman" w:cs="Times New Roman"/>
          <w:color w:val="333333"/>
        </w:rPr>
        <w:t>: GMC is an adult medicine clinic physically located at San Francisco General Hospital.  It is one of the community clinics of the department of public health.   Providers working in GMC include physicians, nurse practitioners, nurses, residents, medical assistants, social workers, behavioral assistants as well as clerical staff. It forms part of the safety net for the population in San Francisco.</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b/>
          <w:color w:val="333333"/>
        </w:rPr>
        <w:t>Resource acquisition</w:t>
      </w:r>
      <w:r w:rsidRPr="001F427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GMC is funded thorough the department of public health, public insurance payers (</w:t>
      </w:r>
      <w:proofErr w:type="spellStart"/>
      <w:r w:rsidRPr="001F427D">
        <w:rPr>
          <w:rFonts w:ascii="Times New Roman" w:eastAsia="Times New Roman" w:hAnsi="Times New Roman" w:cs="Times New Roman"/>
          <w:color w:val="333333"/>
        </w:rPr>
        <w:t>MediCal</w:t>
      </w:r>
      <w:proofErr w:type="spellEnd"/>
      <w:r w:rsidRPr="001F427D">
        <w:rPr>
          <w:rFonts w:ascii="Times New Roman" w:eastAsia="Times New Roman" w:hAnsi="Times New Roman" w:cs="Times New Roman"/>
          <w:color w:val="333333"/>
        </w:rPr>
        <w:t xml:space="preserve">, Medicare, Health San Francisco), small grants, and </w:t>
      </w:r>
      <w:r>
        <w:rPr>
          <w:rFonts w:ascii="Times New Roman" w:eastAsia="Times New Roman" w:hAnsi="Times New Roman" w:cs="Times New Roman"/>
          <w:color w:val="333333"/>
        </w:rPr>
        <w:t>through the San Francisco City budget allocated to the community clinics. Individuals affiliated with the clinic (whether staff or patients) could also apply for independent grants to help fund the clinic (usually small grants to supplement specific programs).</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b/>
        </w:rPr>
      </w:pPr>
      <w:r w:rsidRPr="001F427D">
        <w:rPr>
          <w:rFonts w:ascii="Times New Roman" w:eastAsia="Times New Roman" w:hAnsi="Times New Roman" w:cs="Times New Roman"/>
          <w:b/>
          <w:color w:val="333333"/>
        </w:rPr>
        <w:t>Resource deployment:</w:t>
      </w:r>
      <w:r>
        <w:rPr>
          <w:rFonts w:ascii="Times New Roman" w:eastAsia="Times New Roman" w:hAnsi="Times New Roman" w:cs="Times New Roman"/>
          <w:b/>
          <w:color w:val="333333"/>
        </w:rPr>
        <w:t xml:space="preserve"> </w:t>
      </w:r>
      <w:r>
        <w:rPr>
          <w:rFonts w:ascii="Times New Roman" w:eastAsia="Times New Roman" w:hAnsi="Times New Roman" w:cs="Times New Roman"/>
          <w:color w:val="333333"/>
        </w:rPr>
        <w:t xml:space="preserve">GMC operates with an annual budget, with the medical director helping to allocate funds for specific programs depending on details from grants, ear-marked funds, etc. </w:t>
      </w:r>
      <w:r w:rsidR="00C05E85">
        <w:rPr>
          <w:rFonts w:ascii="Times New Roman" w:eastAsia="Times New Roman" w:hAnsi="Times New Roman" w:cs="Times New Roman"/>
          <w:color w:val="333333"/>
        </w:rPr>
        <w:t xml:space="preserve">IT is also supported by the DPH. </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b/>
          <w:color w:val="333333"/>
        </w:rPr>
        <w:t>Commitment to Quality Centered Culture:</w:t>
      </w:r>
      <w:r w:rsidRPr="001F427D">
        <w:rPr>
          <w:rFonts w:ascii="Times New Roman" w:eastAsia="Times New Roman" w:hAnsi="Times New Roman" w:cs="Times New Roman"/>
          <w:b/>
        </w:rPr>
        <w:t xml:space="preserve"> </w:t>
      </w:r>
      <w:r>
        <w:rPr>
          <w:rFonts w:ascii="Times New Roman" w:eastAsia="Times New Roman" w:hAnsi="Times New Roman" w:cs="Times New Roman"/>
        </w:rPr>
        <w:t xml:space="preserve">The leadership of the clinic is strongly committed to QI at GMC.  The medical director used to be QI chief at another bay area clinic.  Most staff members have been involved in QI initiatives over the years, and residents annually devise and implement QI initiatives.  </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rPr>
        <w:t>The clinic has</w:t>
      </w:r>
      <w:r w:rsidR="004D30B0">
        <w:rPr>
          <w:rFonts w:ascii="Times New Roman" w:eastAsia="Times New Roman" w:hAnsi="Times New Roman" w:cs="Times New Roman"/>
        </w:rPr>
        <w:t xml:space="preserve"> a quality and safety committee.  </w:t>
      </w:r>
      <w:r w:rsidRPr="001F427D">
        <w:rPr>
          <w:rFonts w:ascii="Times New Roman" w:eastAsia="Times New Roman" w:hAnsi="Times New Roman" w:cs="Times New Roman"/>
        </w:rPr>
        <w:t xml:space="preserve">Residents are required to complete a QI project during their three year outpatient training and many faculty members and other </w:t>
      </w:r>
      <w:proofErr w:type="gramStart"/>
      <w:r w:rsidRPr="001F427D">
        <w:rPr>
          <w:rFonts w:ascii="Times New Roman" w:eastAsia="Times New Roman" w:hAnsi="Times New Roman" w:cs="Times New Roman"/>
        </w:rPr>
        <w:t>staff are</w:t>
      </w:r>
      <w:proofErr w:type="gramEnd"/>
      <w:r w:rsidRPr="001F427D">
        <w:rPr>
          <w:rFonts w:ascii="Times New Roman" w:eastAsia="Times New Roman" w:hAnsi="Times New Roman" w:cs="Times New Roman"/>
        </w:rPr>
        <w:t xml:space="preserve"> involved in ongoing QI implementation projects. There is no direct compensation for participation, but the department has received various grants for these activities. </w:t>
      </w:r>
      <w:r w:rsidR="005374C0">
        <w:rPr>
          <w:rFonts w:ascii="Times New Roman" w:eastAsia="Times New Roman" w:hAnsi="Times New Roman" w:cs="Times New Roman"/>
        </w:rPr>
        <w:t xml:space="preserve"> </w:t>
      </w:r>
      <w:r w:rsidR="005374C0">
        <w:rPr>
          <w:rFonts w:ascii="Times New Roman" w:hAnsi="Times New Roman" w:cs="Times New Roman"/>
        </w:rPr>
        <w:t xml:space="preserve">My intervention will focus on the “Quality-centered culture’ domains.  I imagine that depression screening and referrals to treatment could include measures of patient satisfaction with the process and that the numbers if individuals screened and referred to treatment could be made publically available (as in the Environment, ‘Required outside data reporting’ predictor measure).  </w:t>
      </w:r>
    </w:p>
    <w:p w:rsidR="009F5DB3" w:rsidRDefault="00944BA6" w:rsidP="008D4912">
      <w:pPr>
        <w:spacing w:before="100" w:beforeAutospacing="1" w:after="240" w:line="240" w:lineRule="auto"/>
        <w:rPr>
          <w:rFonts w:ascii="Times New Roman" w:hAnsi="Times New Roman" w:cs="Times New Roman"/>
        </w:rPr>
      </w:pPr>
      <w:r w:rsidRPr="00944BA6">
        <w:rPr>
          <w:rFonts w:ascii="Times New Roman" w:hAnsi="Times New Roman" w:cs="Times New Roman"/>
        </w:rPr>
        <w:br/>
        <w:t>2. Discuss which of these factors might serve as barriers to successful implementation of your intervention, and how you will try to design an intervention to overcome these barriers.</w:t>
      </w:r>
    </w:p>
    <w:p w:rsidR="004D30B0" w:rsidRDefault="00C27723" w:rsidP="004D30B0">
      <w:pPr>
        <w:spacing w:before="100" w:beforeAutospacing="1" w:after="240" w:line="240" w:lineRule="auto"/>
        <w:rPr>
          <w:rFonts w:ascii="Times New Roman" w:hAnsi="Times New Roman" w:cs="Times New Roman"/>
        </w:rPr>
      </w:pPr>
      <w:r>
        <w:rPr>
          <w:rFonts w:ascii="Times New Roman" w:hAnsi="Times New Roman" w:cs="Times New Roman"/>
        </w:rPr>
        <w:t xml:space="preserve">Possible barriers to the successful implementation of my intervention include </w:t>
      </w:r>
      <w:r w:rsidR="00C05E85">
        <w:rPr>
          <w:rFonts w:ascii="Times New Roman" w:hAnsi="Times New Roman" w:cs="Times New Roman"/>
        </w:rPr>
        <w:t xml:space="preserve">difficulties particularly with resource acquisition and resource deployment. GMC does not have a large amount of discretionary funds, and to ensure the sustainability of this intervention, there will need to be strong financial commitment.  In terms of changes in the EHR, there will need to be buy-in and resource allocation from the DPH as well.  The environment would be both an enabler and a potential barrier. The commitment to QI and improvements in clinic care are encouraged, yet the lack of resources and the number of QI initiatives may contribute to staff burn-out in adding another component to clinic work-flow. </w:t>
      </w:r>
      <w:r w:rsidR="004D30B0">
        <w:rPr>
          <w:rFonts w:ascii="Times New Roman" w:hAnsi="Times New Roman" w:cs="Times New Roman"/>
        </w:rPr>
        <w:t xml:space="preserve"> However, given that the depression screening was instituted in GMC due to a Joint Commission mandate, there is the commitment to institute depression screening in the primary care clinics in the DPH.  The JC originally mandated suicide screening, but our leadership </w:t>
      </w:r>
      <w:r w:rsidR="004D30B0" w:rsidRPr="004D30B0">
        <w:rPr>
          <w:rFonts w:ascii="Times New Roman" w:hAnsi="Times New Roman" w:cs="Times New Roman"/>
        </w:rPr>
        <w:t>was ‘</w:t>
      </w:r>
      <w:r w:rsidR="004D30B0" w:rsidRPr="004D30B0">
        <w:rPr>
          <w:rFonts w:ascii="Times New Roman" w:hAnsi="Times New Roman" w:cs="Times New Roman"/>
          <w:color w:val="000000"/>
        </w:rPr>
        <w:t xml:space="preserve">able to counter-argue that depression screening with a PHQ2 - reflex to 9 when positive - also screens for suicidality.  And because we had a JC mandate, it was much more quickly adopted across all the primary care sites than new initiatives usually are’ (from </w:t>
      </w:r>
      <w:r w:rsidR="004D30B0" w:rsidRPr="004D30B0">
        <w:rPr>
          <w:rFonts w:ascii="Times New Roman" w:hAnsi="Times New Roman" w:cs="Times New Roman"/>
          <w:color w:val="000000"/>
        </w:rPr>
        <w:lastRenderedPageBreak/>
        <w:t>email communication, Claire Horton, GMC).</w:t>
      </w:r>
      <w:r w:rsidR="004D30B0">
        <w:rPr>
          <w:rFonts w:ascii="Times New Roman" w:hAnsi="Times New Roman" w:cs="Times New Roman"/>
          <w:color w:val="000000"/>
        </w:rPr>
        <w:t xml:space="preserve">  This will be helpful in overcoming some of the barriers </w:t>
      </w:r>
      <w:r w:rsidR="00693387">
        <w:rPr>
          <w:rFonts w:ascii="Times New Roman" w:hAnsi="Times New Roman" w:cs="Times New Roman"/>
          <w:color w:val="000000"/>
        </w:rPr>
        <w:t xml:space="preserve">in commitment and uptake in the clinics. </w:t>
      </w:r>
    </w:p>
    <w:p w:rsidR="00045D83" w:rsidRPr="001A1C39" w:rsidRDefault="00045D83" w:rsidP="008D4912">
      <w:pPr>
        <w:spacing w:before="100" w:beforeAutospacing="1" w:after="240" w:line="240" w:lineRule="auto"/>
        <w:rPr>
          <w:rFonts w:ascii="Times New Roman" w:hAnsi="Times New Roman" w:cs="Times New Roman"/>
        </w:rPr>
      </w:pPr>
      <w:r w:rsidRPr="001A1C39">
        <w:rPr>
          <w:rFonts w:ascii="Times New Roman" w:hAnsi="Times New Roman" w:cs="Times New Roman"/>
        </w:rPr>
        <w:t>Part 4:</w:t>
      </w:r>
    </w:p>
    <w:p w:rsidR="00045D83" w:rsidRPr="001A1C39"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color w:val="333333"/>
        </w:rPr>
      </w:pPr>
      <w:r w:rsidRPr="00045D83">
        <w:rPr>
          <w:rFonts w:ascii="Times New Roman" w:eastAsia="Times New Roman" w:hAnsi="Times New Roman" w:cs="Times New Roman"/>
          <w:color w:val="333333"/>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rsidR="005F6116" w:rsidRPr="00045D83" w:rsidRDefault="005F6116" w:rsidP="005F6116">
      <w:pPr>
        <w:spacing w:before="100" w:beforeAutospacing="1" w:after="100" w:afterAutospacing="1" w:line="300" w:lineRule="atLeast"/>
        <w:ind w:left="375"/>
        <w:rPr>
          <w:rFonts w:ascii="Times New Roman" w:eastAsia="Times New Roman" w:hAnsi="Times New Roman" w:cs="Times New Roman"/>
          <w:color w:val="333333"/>
        </w:rPr>
      </w:pPr>
      <w:r w:rsidRPr="001A1C39">
        <w:rPr>
          <w:rFonts w:ascii="Times New Roman" w:eastAsia="Times New Roman" w:hAnsi="Times New Roman" w:cs="Times New Roman"/>
          <w:color w:val="333333"/>
        </w:rPr>
        <w:t xml:space="preserve">There are multiple providers that contribute to the principal behavior that I am attempting to change (medical assistants to administer the 2-question screen and possibly to follow-up by providing the PHQ-9, nurse practitioners, MDs, and behavioral team members to follow-up the 2-questions screen with PHQ-9 or diagnostic screen, </w:t>
      </w:r>
      <w:r w:rsidR="00E26AAB">
        <w:rPr>
          <w:rFonts w:ascii="Times New Roman" w:eastAsia="Times New Roman" w:hAnsi="Times New Roman" w:cs="Times New Roman"/>
          <w:color w:val="333333"/>
        </w:rPr>
        <w:t xml:space="preserve">and eventually for </w:t>
      </w:r>
      <w:r w:rsidRPr="001A1C39">
        <w:rPr>
          <w:rFonts w:ascii="Times New Roman" w:eastAsia="Times New Roman" w:hAnsi="Times New Roman" w:cs="Times New Roman"/>
          <w:color w:val="333333"/>
        </w:rPr>
        <w:t>NPs and MDs to initiate medical therapy or refer to community mental health clinics or psychiatry, to name a few). I will focus on NPs and MDs at this stage, with the knowledge that the screening process will really involve many more individuals in GMC (and potentially in other community clinics that serve a similar patient population in the DPH network). NPs and MDs will need to 1) check for the PHQ-2, 2) if positive, administer a PHQ-9, potentially with the use of an interpreter if not available in the patient’s native language, or the patient has low literacy vs do a diagnostic interview without use of a PHQ-9, 3) if PHQ-9 or diagnostic interview are positive, provider will need to refer to BHT vs psychiatry as appropriate</w:t>
      </w:r>
      <w:r w:rsidR="00E26AAB">
        <w:rPr>
          <w:rFonts w:ascii="Times New Roman" w:eastAsia="Times New Roman" w:hAnsi="Times New Roman" w:cs="Times New Roman"/>
          <w:color w:val="333333"/>
        </w:rPr>
        <w:t xml:space="preserve"> (though this last step is more acting upon screening results rather than performing the screen itself; however, this is the ultimate step we care about, not just the screening in and of itself)</w:t>
      </w:r>
      <w:r w:rsidRPr="001A1C39">
        <w:rPr>
          <w:rFonts w:ascii="Times New Roman" w:eastAsia="Times New Roman" w:hAnsi="Times New Roman" w:cs="Times New Roman"/>
          <w:color w:val="333333"/>
        </w:rPr>
        <w:t>.  This can be a very burdensome process in the context of a 20 minute patient encounter with multiple competing patient and provider priorities. This can potentially be divided over multiple visits to help ensure that the steps are completed.  For example, if the PHQ-2 is positive, the PHQ-9 can be administered by the MEA. If the PHQ-9 is positive or borderline, the MD or NP can make a follow-up visit to do a full diagnostic interview, either with the same provider or with a member of the behavioral team. However, providers will still need to screen for suicidality and safety after a positive PHQ-2 and PHQ-9.  This is where the participation and involvement of community stakeholders (both within the community clinic staff and patients) would be helpful to determine feasibility and acceptability of these various steps, as well as to determine optimal work-flow.</w:t>
      </w:r>
    </w:p>
    <w:p w:rsidR="00045D83" w:rsidRPr="00D76339"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color w:val="333333"/>
        </w:rPr>
      </w:pPr>
      <w:r w:rsidRPr="00045D83">
        <w:rPr>
          <w:rFonts w:ascii="Times New Roman" w:eastAsia="Times New Roman" w:hAnsi="Times New Roman" w:cs="Times New Roman"/>
          <w:color w:val="333333"/>
        </w:rPr>
        <w:t xml:space="preserve">Using any of the individual explanatory theories in “Theory at a Glance”, develop an explanatory model for the target behavior (above) that you will be attempting to influence with your intervention.  </w:t>
      </w:r>
    </w:p>
    <w:p w:rsidR="00E26AAB" w:rsidRPr="00D76339" w:rsidRDefault="00E26AAB" w:rsidP="00E26AAB">
      <w:pPr>
        <w:spacing w:before="100" w:beforeAutospacing="1" w:after="100" w:afterAutospacing="1" w:line="300" w:lineRule="atLeast"/>
        <w:ind w:left="375"/>
        <w:rPr>
          <w:rFonts w:ascii="Times New Roman" w:eastAsia="Times New Roman" w:hAnsi="Times New Roman" w:cs="Times New Roman"/>
          <w:color w:val="333333"/>
        </w:rPr>
      </w:pPr>
      <w:r w:rsidRPr="00D76339">
        <w:rPr>
          <w:rFonts w:ascii="Times New Roman" w:eastAsia="Times New Roman" w:hAnsi="Times New Roman" w:cs="Times New Roman"/>
          <w:noProof/>
          <w:color w:val="333333"/>
        </w:rPr>
        <w:lastRenderedPageBreak/>
        <w:drawing>
          <wp:inline distT="0" distB="0" distL="0" distR="0" wp14:anchorId="753E41E5" wp14:editId="7072D78A">
            <wp:extent cx="5943600" cy="245694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56944"/>
                    </a:xfrm>
                    <a:prstGeom prst="rect">
                      <a:avLst/>
                    </a:prstGeom>
                    <a:noFill/>
                    <a:ln>
                      <a:noFill/>
                    </a:ln>
                  </pic:spPr>
                </pic:pic>
              </a:graphicData>
            </a:graphic>
          </wp:inline>
        </w:drawing>
      </w:r>
    </w:p>
    <w:p w:rsidR="00A96B8F" w:rsidRDefault="00E26AAB"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I think the Precaution Adoption Process Model would be appropriate for the target behavior (increasing MD and NP checking for PHQ-2 results, screening with PHQ-9 and performing or referring for the diagnostic interview</w:t>
      </w:r>
      <w:r w:rsidR="00A96B8F">
        <w:rPr>
          <w:rFonts w:ascii="Times New Roman" w:eastAsia="Times New Roman" w:hAnsi="Times New Roman" w:cs="Times New Roman"/>
          <w:color w:val="333333"/>
        </w:rPr>
        <w:t>)</w:t>
      </w:r>
      <w:r w:rsidRPr="00D76339">
        <w:rPr>
          <w:rFonts w:ascii="Times New Roman" w:eastAsia="Times New Roman" w:hAnsi="Times New Roman" w:cs="Times New Roman"/>
          <w:color w:val="333333"/>
        </w:rPr>
        <w:t xml:space="preserve">. </w:t>
      </w:r>
    </w:p>
    <w:p w:rsidR="00E26AAB" w:rsidRPr="00D76339" w:rsidRDefault="00E26AAB"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In Stage 1, where many of the providers are probably at currently, there is unawareness that the screening process is not working effectively at GMC.  In Stage 2, the providers</w:t>
      </w:r>
      <w:r w:rsidR="00D76339" w:rsidRPr="00D76339">
        <w:rPr>
          <w:rFonts w:ascii="Times New Roman" w:eastAsia="Times New Roman" w:hAnsi="Times New Roman" w:cs="Times New Roman"/>
          <w:color w:val="333333"/>
        </w:rPr>
        <w:t xml:space="preserve"> have so many competing priorities that they are not particularly engaged or involved in trying to change or improve the screening process for depression in GMC.  In order to address these concerns in Stage 1 and 2, I will focus on data gathering that is specific to GMC, as well as disseminate the USPSTF guidelines regarding depression screens and the evidence behind the screening guidelines.  By presenting providers with this information, perhaps via the weekly newsletter email we receive as providers, through noon-time conferences, and through word-of-mouth in clinic, I hope to address Stage 3. In Stage 3, providers are deciding whether or not to act, and by providing them with information, I hope to tip them into Stage 5, deciding to act, rather than Stage 4, where they are decided NOT to act.  In Stage 6, I hope to develop a feasible plan, once again in collaboration with stakeholders, in order to make it possible for providers to act. It will be very important to devise a work-flow that allows providers to act without undue disruption to their workflow and in a way that is viewed to be in line with other patient care priorities. It will be important that the intervention be perceived as increasing the value of care, by both increasing the quality and the patient experience of care.  In Stage 7, the maintenance stage, it will be important to keep revising the process to continue to make it as seamless and as least burdensome to providers as possible. This stage will also include evaluations of the screening process, and hopefully depression outcomes (both in number referred to treatment, started on therapy, as well as improvement in depression) to demonstrate the effect of the intervention (or at least of the screening process itself). </w:t>
      </w:r>
    </w:p>
    <w:p w:rsidR="00D76339" w:rsidRPr="00D76339" w:rsidRDefault="00D76339"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 xml:space="preserve">Components beyond the individual will be important throughout all stages.  For example, regulatory bodies, which imposed the 2 question depression screen in the first place, will be influencing providers throughout the process. Patients will also be key stakeholders in the process, as they will largely determine the acceptability of the intervention and strongly influence the feasibility of the screening. </w:t>
      </w:r>
    </w:p>
    <w:p w:rsidR="00045D83" w:rsidRPr="00A96B8F"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color w:val="333333"/>
        </w:rPr>
      </w:pPr>
      <w:r w:rsidRPr="00A96B8F">
        <w:rPr>
          <w:rFonts w:ascii="Times New Roman" w:eastAsia="Times New Roman" w:hAnsi="Times New Roman" w:cs="Times New Roman"/>
          <w:color w:val="333333"/>
        </w:rPr>
        <w:lastRenderedPageBreak/>
        <w:t xml:space="preserve">Create your own version of Table 1 from </w:t>
      </w:r>
      <w:proofErr w:type="spellStart"/>
      <w:r w:rsidRPr="00A96B8F">
        <w:rPr>
          <w:rFonts w:ascii="Times New Roman" w:eastAsia="Times New Roman" w:hAnsi="Times New Roman" w:cs="Times New Roman"/>
          <w:color w:val="333333"/>
        </w:rPr>
        <w:t>Michie</w:t>
      </w:r>
      <w:proofErr w:type="spellEnd"/>
      <w:r w:rsidRPr="00A96B8F">
        <w:rPr>
          <w:rFonts w:ascii="Times New Roman" w:eastAsia="Times New Roman" w:hAnsi="Times New Roman" w:cs="Times New Roman"/>
          <w:color w:val="333333"/>
        </w:rPr>
        <w:t xml:space="preserve"> et al (Making psychological theory useful for implementing evidence based practice: a consensus approach) that reflects some of the different theoretical domains and interview questions, tailored to the behavior you want to change. </w:t>
      </w:r>
    </w:p>
    <w:p w:rsidR="000F2CBD" w:rsidRPr="00A96B8F" w:rsidRDefault="000F2CBD" w:rsidP="000F2CBD">
      <w:pPr>
        <w:spacing w:before="100" w:beforeAutospacing="1" w:after="100" w:afterAutospacing="1" w:line="300" w:lineRule="atLeast"/>
        <w:rPr>
          <w:rFonts w:ascii="Times New Roman" w:eastAsia="Times New Roman" w:hAnsi="Times New Roman" w:cs="Times New Roman"/>
          <w:color w:val="333333"/>
          <w:sz w:val="18"/>
          <w:szCs w:val="18"/>
        </w:rPr>
      </w:pPr>
    </w:p>
    <w:tbl>
      <w:tblPr>
        <w:tblStyle w:val="TableGrid"/>
        <w:tblW w:w="9633" w:type="dxa"/>
        <w:tblInd w:w="15" w:type="dxa"/>
        <w:tblLook w:val="04A0" w:firstRow="1" w:lastRow="0" w:firstColumn="1" w:lastColumn="0" w:noHBand="0" w:noVBand="1"/>
      </w:tblPr>
      <w:tblGrid>
        <w:gridCol w:w="2676"/>
        <w:gridCol w:w="2920"/>
        <w:gridCol w:w="4037"/>
      </w:tblGrid>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Domains</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Constructs</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Interview Questions</w:t>
            </w:r>
          </w:p>
        </w:tc>
      </w:tr>
      <w:tr w:rsidR="000F2CBD" w:rsidRPr="00A96B8F" w:rsidTr="00C0004B">
        <w:tc>
          <w:tcPr>
            <w:tcW w:w="2530" w:type="dxa"/>
          </w:tcPr>
          <w:p w:rsidR="000F2CBD" w:rsidRPr="00A96B8F" w:rsidRDefault="000F2CBD"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w:t>
            </w:r>
          </w:p>
          <w:p w:rsidR="000F2CBD" w:rsidRPr="00A96B8F" w:rsidRDefault="000F2CBD" w:rsidP="00C0004B">
            <w:pPr>
              <w:rPr>
                <w:rFonts w:ascii="Times New Roman" w:eastAsia="Times New Roman" w:hAnsi="Times New Roman" w:cs="Times New Roman"/>
                <w:color w:val="333333"/>
                <w:sz w:val="18"/>
                <w:szCs w:val="18"/>
              </w:rPr>
            </w:pP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about the guideline and screening recommendations?</w:t>
            </w:r>
          </w:p>
        </w:tc>
      </w:tr>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 about depression and scientific rationale for screening</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know about depression and outcomes of screening and treatment?</w:t>
            </w:r>
          </w:p>
        </w:tc>
      </w:tr>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Procedural knowledge</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they should be checking the 2-question depression screen?</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they should be following up the 2-question depression screen with the PHQ-9 or diagnostic interview?</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why they should be doing that?</w:t>
            </w:r>
          </w:p>
        </w:tc>
      </w:tr>
      <w:tr w:rsidR="000F2CBD" w:rsidRPr="00A96B8F" w:rsidTr="00C0004B">
        <w:tc>
          <w:tcPr>
            <w:tcW w:w="2530" w:type="dxa"/>
          </w:tcPr>
          <w:p w:rsidR="000F2CBD" w:rsidRPr="00A96B8F" w:rsidRDefault="000F2CBD"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Skills</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Skills</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Competence/ability/skill assessment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Practice/skills development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Interpersonal skills</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how to do a diagnostic interview?</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easy or difficult do they find performing the interview in the required context?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who is available to help and ways they can help?</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Social/professional role and identity</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Identity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Professional identity/boundaries/role</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Social/Group identity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commitment</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is the purpose of the guidelines?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think about the credibility of the source (USPSTF)?</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think the guidelines should determine their behavior?</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feel comfortable performing the diagnostic interview for depression?</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Beliefs about capabilities</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Self-efficacy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Perceived competence</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Optimism/Pessimism</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difficult or easy is it for them to do the diagnostic interview or PHQ-9?</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problems have providers encountered?</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would help them?</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confident are they that they can do the interview despite the difficulties?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optimistic/pessimistic are they about the impact of depression screening?</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 about consequences</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Outcome expectations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Attitudes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Incentives/rewards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Beliefs</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think will happen if they do the diagnostic interview?</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are the costs of depression screening and what are the costs and consequences of depression?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benefits of doing depression screening outweigh the costs?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How will they feel if they do/don’t do depression screening? </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the evidence suggest that screening for depression is a good thing?</w:t>
            </w:r>
          </w:p>
        </w:tc>
      </w:tr>
      <w:tr w:rsidR="00F260D8" w:rsidRPr="00A96B8F" w:rsidTr="00C0004B">
        <w:tc>
          <w:tcPr>
            <w:tcW w:w="2530" w:type="dxa"/>
          </w:tcPr>
          <w:p w:rsidR="00F260D8"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Motivation and goals</w:t>
            </w:r>
          </w:p>
        </w:tc>
        <w:tc>
          <w:tcPr>
            <w:tcW w:w="2963" w:type="dxa"/>
          </w:tcPr>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Intention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 priority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Intrinsic motivation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Commitment</w:t>
            </w:r>
          </w:p>
        </w:tc>
        <w:tc>
          <w:tcPr>
            <w:tcW w:w="4140" w:type="dxa"/>
          </w:tcPr>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much do they want to do depression screening (diagnostic interviews)?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other things they want to do or achieve that might interfere with depression screening?</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the guideline conflict with others?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incentives to do depression screening?</w:t>
            </w:r>
          </w:p>
        </w:tc>
      </w:tr>
      <w:tr w:rsidR="00F260D8" w:rsidRPr="00A96B8F" w:rsidTr="00C0004B">
        <w:tc>
          <w:tcPr>
            <w:tcW w:w="2530" w:type="dxa"/>
          </w:tcPr>
          <w:p w:rsidR="00F260D8"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w:t>
            </w:r>
            <w:r w:rsidR="00F260D8" w:rsidRPr="00A96B8F">
              <w:rPr>
                <w:rFonts w:ascii="Times New Roman" w:eastAsia="Times New Roman" w:hAnsi="Times New Roman" w:cs="Times New Roman"/>
                <w:color w:val="333333"/>
                <w:sz w:val="18"/>
                <w:szCs w:val="18"/>
              </w:rPr>
              <w:t>emory</w:t>
            </w:r>
            <w:r w:rsidRPr="00A96B8F">
              <w:rPr>
                <w:rFonts w:ascii="Times New Roman" w:eastAsia="Times New Roman" w:hAnsi="Times New Roman" w:cs="Times New Roman"/>
                <w:color w:val="333333"/>
                <w:sz w:val="18"/>
                <w:szCs w:val="18"/>
              </w:rPr>
              <w:t>, attention and decision processes?</w:t>
            </w:r>
          </w:p>
        </w:tc>
        <w:tc>
          <w:tcPr>
            <w:tcW w:w="2963" w:type="dxa"/>
          </w:tcPr>
          <w:p w:rsidR="00F260D8"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Memory</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Attention</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Attention control</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Decision making</w:t>
            </w:r>
          </w:p>
        </w:tc>
        <w:tc>
          <w:tcPr>
            <w:tcW w:w="4140" w:type="dxa"/>
          </w:tcPr>
          <w:p w:rsidR="00F260D8"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Is depression screening (diagnostic interviews) something they usually do?</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Will they think to check the 2 question screen? Will they think to do a diagnostic interview? </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much attention will they have to pay to do a diagnostic interview?</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lastRenderedPageBreak/>
              <w:t>Might they decide not to do a diagnostic interview? (</w:t>
            </w:r>
            <w:proofErr w:type="gramStart"/>
            <w:r w:rsidRPr="00A96B8F">
              <w:rPr>
                <w:rFonts w:ascii="Times New Roman" w:eastAsia="Times New Roman" w:hAnsi="Times New Roman" w:cs="Times New Roman"/>
                <w:color w:val="333333"/>
                <w:sz w:val="18"/>
                <w:szCs w:val="18"/>
              </w:rPr>
              <w:t>competing</w:t>
            </w:r>
            <w:proofErr w:type="gramEnd"/>
            <w:r w:rsidRPr="00A96B8F">
              <w:rPr>
                <w:rFonts w:ascii="Times New Roman" w:eastAsia="Times New Roman" w:hAnsi="Times New Roman" w:cs="Times New Roman"/>
                <w:color w:val="333333"/>
                <w:sz w:val="18"/>
                <w:szCs w:val="18"/>
              </w:rPr>
              <w:t xml:space="preserve"> tasks, time constraints,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tc>
      </w:tr>
      <w:tr w:rsidR="000D3A57" w:rsidRPr="00A96B8F" w:rsidTr="00C0004B">
        <w:tc>
          <w:tcPr>
            <w:tcW w:w="2530" w:type="dxa"/>
          </w:tcPr>
          <w:p w:rsidR="000D3A57"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lastRenderedPageBreak/>
              <w:t>Environmental context and resources</w:t>
            </w:r>
          </w:p>
        </w:tc>
        <w:tc>
          <w:tcPr>
            <w:tcW w:w="2963"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Resources</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Person x environment interaction</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 of task environment</w:t>
            </w:r>
          </w:p>
        </w:tc>
        <w:tc>
          <w:tcPr>
            <w:tcW w:w="4140"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physical or resource factors facilitate or hinder depression screening?</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Do providers know the resources that are available to them (medical assistants, behavioral teams, psychiatry referrals,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tc>
      </w:tr>
      <w:tr w:rsidR="000D3A57" w:rsidRPr="00A96B8F" w:rsidTr="00C0004B">
        <w:tc>
          <w:tcPr>
            <w:tcW w:w="2530" w:type="dxa"/>
          </w:tcPr>
          <w:p w:rsidR="000D3A57"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 influences (norms)</w:t>
            </w:r>
          </w:p>
        </w:tc>
        <w:tc>
          <w:tcPr>
            <w:tcW w:w="2963"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 support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development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Leadership</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Team working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climate</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Power/hierarchy</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Professional boundaries/roles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Champions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Conflict- competing demands, conflicting roles</w:t>
            </w:r>
          </w:p>
        </w:tc>
        <w:tc>
          <w:tcPr>
            <w:tcW w:w="4140" w:type="dxa"/>
          </w:tcPr>
          <w:p w:rsidR="000D3A57"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social influences facilitate or hinder depression screening?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Will they observe others doing depression screening (diagnostic interviews)?</w:t>
            </w:r>
          </w:p>
        </w:tc>
      </w:tr>
      <w:tr w:rsidR="006B53DF" w:rsidRPr="00A96B8F" w:rsidTr="00C0004B">
        <w:tc>
          <w:tcPr>
            <w:tcW w:w="2530" w:type="dxa"/>
          </w:tcPr>
          <w:p w:rsidR="006B53DF" w:rsidRPr="00A96B8F" w:rsidRDefault="006B53DF"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Emotion</w:t>
            </w:r>
          </w:p>
        </w:tc>
        <w:tc>
          <w:tcPr>
            <w:tcW w:w="2963"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Learning and modeling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Affect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Stress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Burn-out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Cognitive overload/tiredness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Anxiety/depression</w:t>
            </w:r>
          </w:p>
        </w:tc>
        <w:tc>
          <w:tcPr>
            <w:tcW w:w="4140"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depression screening (diagnostic interviews) evoke and emotional response? If so, what?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emotional factors facilitate or hinder depression screening and performance of the diagnostic interviews?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does emotion affect depression screening?</w:t>
            </w:r>
          </w:p>
        </w:tc>
      </w:tr>
      <w:tr w:rsidR="006B53DF" w:rsidRPr="00A96B8F" w:rsidTr="00C0004B">
        <w:tc>
          <w:tcPr>
            <w:tcW w:w="2530" w:type="dxa"/>
          </w:tcPr>
          <w:p w:rsidR="006B53DF" w:rsidRPr="00A96B8F" w:rsidRDefault="006B53DF"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Behavioral regulation</w:t>
            </w:r>
          </w:p>
        </w:tc>
        <w:tc>
          <w:tcPr>
            <w:tcW w:w="2963"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Goal/target setting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Action planning</w:t>
            </w:r>
          </w:p>
          <w:p w:rsidR="006B53DF"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Feedback</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Project management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Barriers and facilitators</w:t>
            </w:r>
          </w:p>
        </w:tc>
        <w:tc>
          <w:tcPr>
            <w:tcW w:w="4140" w:type="dxa"/>
          </w:tcPr>
          <w:p w:rsidR="006B53DF"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preparatory steps are needed to do depression screening? (individual and organizational)</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procedures or ways of working that encourage depression screening?</w:t>
            </w:r>
          </w:p>
        </w:tc>
      </w:tr>
      <w:tr w:rsidR="00C0004B" w:rsidRPr="00A96B8F" w:rsidTr="00C0004B">
        <w:tc>
          <w:tcPr>
            <w:tcW w:w="2530" w:type="dxa"/>
          </w:tcPr>
          <w:p w:rsidR="00C0004B" w:rsidRPr="00A96B8F" w:rsidRDefault="00C0004B"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Nature of the behaviors</w:t>
            </w:r>
          </w:p>
        </w:tc>
        <w:tc>
          <w:tcPr>
            <w:tcW w:w="2963" w:type="dxa"/>
          </w:tcPr>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Routine/automatic/habit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Breaking 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Direct experience/past behavior</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Representation of tasks</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Stages of change model</w:t>
            </w:r>
          </w:p>
        </w:tc>
        <w:tc>
          <w:tcPr>
            <w:tcW w:w="4140" w:type="dxa"/>
          </w:tcPr>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Who needs to do what differently, where, how, how often and with whom?</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currently do?</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Is this a new behavior or an existing behavior that needs to become 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Can the context be used to prompt the new behavior? (layout, reminders,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long are the changes going to take?</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systems for maintaining long term change?</w:t>
            </w:r>
          </w:p>
        </w:tc>
      </w:tr>
    </w:tbl>
    <w:p w:rsidR="00D76339" w:rsidRPr="00A96B8F" w:rsidRDefault="00D76339" w:rsidP="00C0004B">
      <w:pPr>
        <w:spacing w:after="0" w:line="240" w:lineRule="auto"/>
        <w:ind w:left="15"/>
        <w:rPr>
          <w:rFonts w:ascii="Times New Roman" w:eastAsia="Times New Roman" w:hAnsi="Times New Roman" w:cs="Times New Roman"/>
          <w:color w:val="333333"/>
        </w:rPr>
      </w:pPr>
    </w:p>
    <w:p w:rsidR="00045D83" w:rsidRPr="00C2004E" w:rsidRDefault="0006500F" w:rsidP="008D4912">
      <w:pPr>
        <w:spacing w:before="100" w:beforeAutospacing="1" w:after="240" w:line="240" w:lineRule="auto"/>
        <w:rPr>
          <w:rFonts w:ascii="Times New Roman" w:eastAsia="Times New Roman" w:hAnsi="Times New Roman" w:cs="Times New Roman"/>
        </w:rPr>
      </w:pPr>
      <w:r w:rsidRPr="00C2004E">
        <w:rPr>
          <w:rFonts w:ascii="Times New Roman" w:eastAsia="Times New Roman" w:hAnsi="Times New Roman" w:cs="Times New Roman"/>
        </w:rPr>
        <w:t>Part 5</w:t>
      </w:r>
    </w:p>
    <w:p w:rsidR="0006500F" w:rsidRPr="00C2004E" w:rsidRDefault="0006500F" w:rsidP="0006500F">
      <w:pPr>
        <w:numPr>
          <w:ilvl w:val="0"/>
          <w:numId w:val="6"/>
        </w:numPr>
        <w:spacing w:before="100" w:beforeAutospacing="1" w:after="100" w:afterAutospacing="1" w:line="300" w:lineRule="atLeast"/>
        <w:ind w:left="375"/>
        <w:rPr>
          <w:rFonts w:ascii="Times New Roman" w:eastAsia="Times New Roman" w:hAnsi="Times New Roman" w:cs="Times New Roman"/>
          <w:color w:val="333333"/>
        </w:rPr>
      </w:pPr>
      <w:r w:rsidRPr="0006500F">
        <w:rPr>
          <w:rFonts w:ascii="Times New Roman" w:eastAsia="Times New Roman" w:hAnsi="Times New Roman" w:cs="Times New Roman"/>
          <w:color w:val="333333"/>
        </w:rPr>
        <w:t xml:space="preserve">Use the COM-B model to identify what needs to change in order for ONE of your selected target behaviors to occur. </w:t>
      </w:r>
    </w:p>
    <w:p w:rsidR="00A96B8F" w:rsidRPr="00C2004E" w:rsidRDefault="00A96B8F" w:rsidP="00A96B8F">
      <w:pPr>
        <w:spacing w:before="100" w:beforeAutospacing="1" w:after="100" w:afterAutospacing="1" w:line="300" w:lineRule="atLeast"/>
        <w:ind w:left="375"/>
        <w:rPr>
          <w:rFonts w:ascii="Times New Roman" w:eastAsia="Times New Roman" w:hAnsi="Times New Roman" w:cs="Times New Roman"/>
          <w:color w:val="333333"/>
        </w:rPr>
      </w:pPr>
      <w:r w:rsidRPr="00C2004E">
        <w:rPr>
          <w:rFonts w:ascii="Times New Roman" w:eastAsia="Times New Roman" w:hAnsi="Times New Roman" w:cs="Times New Roman"/>
          <w:color w:val="333333"/>
        </w:rPr>
        <w:t xml:space="preserve">The target behavior I will focus on is one aspect of the target behavior outlined above (increasing MD and NP checking for PHQ-2 results and subsequent screening with PHQ-9).  </w:t>
      </w:r>
    </w:p>
    <w:p w:rsidR="00A96B8F" w:rsidRPr="0006500F" w:rsidRDefault="00A96B8F" w:rsidP="00A96B8F">
      <w:pPr>
        <w:spacing w:before="100" w:beforeAutospacing="1" w:after="100" w:afterAutospacing="1" w:line="300" w:lineRule="atLeast"/>
        <w:ind w:left="375"/>
        <w:rPr>
          <w:rFonts w:ascii="Times New Roman" w:eastAsia="Times New Roman" w:hAnsi="Times New Roman" w:cs="Times New Roman"/>
          <w:color w:val="333333"/>
        </w:rPr>
      </w:pPr>
    </w:p>
    <w:tbl>
      <w:tblPr>
        <w:tblW w:w="6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8"/>
        <w:gridCol w:w="3067"/>
        <w:gridCol w:w="2165"/>
      </w:tblGrid>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COM-B Components</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What needs to happen for the target behavior to occur?</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Is there a need for change?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Physical capability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(Physical skills) </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7A0E" w:rsidRPr="0006500F" w:rsidRDefault="00A50C59" w:rsidP="00544BFE">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lastRenderedPageBreak/>
              <w:t>Providers need to know how to</w:t>
            </w:r>
            <w:r w:rsidR="00544BFE">
              <w:rPr>
                <w:rFonts w:ascii="Times New Roman" w:eastAsia="Times New Roman" w:hAnsi="Times New Roman" w:cs="Times New Roman"/>
                <w:color w:val="333333"/>
                <w:sz w:val="18"/>
                <w:szCs w:val="18"/>
              </w:rPr>
              <w:t xml:space="preserve"> input depression screenings into the EMR, both </w:t>
            </w:r>
            <w:r w:rsidR="00544BFE">
              <w:rPr>
                <w:rFonts w:ascii="Times New Roman" w:eastAsia="Times New Roman" w:hAnsi="Times New Roman" w:cs="Times New Roman"/>
                <w:color w:val="333333"/>
                <w:sz w:val="18"/>
                <w:szCs w:val="18"/>
              </w:rPr>
              <w:lastRenderedPageBreak/>
              <w:t>the PHQ-2 and the PHQ-9</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F737EF" w:rsidP="0062194E">
            <w:pPr>
              <w:spacing w:after="0" w:line="300" w:lineRule="atLeast"/>
              <w:jc w:val="center"/>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lastRenderedPageBreak/>
              <w:t xml:space="preserve">No- medical assistants and providers should already </w:t>
            </w:r>
            <w:r>
              <w:rPr>
                <w:rFonts w:ascii="Times New Roman" w:eastAsia="Times New Roman" w:hAnsi="Times New Roman" w:cs="Times New Roman"/>
                <w:color w:val="333333"/>
                <w:sz w:val="18"/>
                <w:szCs w:val="18"/>
              </w:rPr>
              <w:lastRenderedPageBreak/>
              <w:t>have these skills.</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lastRenderedPageBreak/>
              <w:t>Psychological capability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(Knowledge; Cognitive and interpersonal skills; Memory, attention and decision processes; Behavioral regulation)</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0C59" w:rsidRPr="00A50C59" w:rsidRDefault="00A50C59" w:rsidP="00A50C59">
            <w:pPr>
              <w:shd w:val="clear" w:color="auto" w:fill="F5F5F5"/>
              <w:spacing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P</w:t>
            </w:r>
            <w:r w:rsidRPr="00A50C59">
              <w:rPr>
                <w:rFonts w:ascii="Times New Roman" w:eastAsia="Times New Roman" w:hAnsi="Times New Roman" w:cs="Times New Roman"/>
                <w:color w:val="333333"/>
                <w:sz w:val="18"/>
                <w:szCs w:val="18"/>
              </w:rPr>
              <w:t>roviders need to know how to screen</w:t>
            </w:r>
            <w:r>
              <w:rPr>
                <w:rFonts w:ascii="Times New Roman" w:eastAsia="Times New Roman" w:hAnsi="Times New Roman" w:cs="Times New Roman"/>
                <w:color w:val="333333"/>
                <w:sz w:val="18"/>
                <w:szCs w:val="18"/>
              </w:rPr>
              <w:t xml:space="preserve"> using a PHQ-9 (including using an interpreter for other languages besides English)</w:t>
            </w:r>
            <w:r w:rsidRPr="00A50C59">
              <w:rPr>
                <w:rFonts w:ascii="Times New Roman" w:eastAsia="Times New Roman" w:hAnsi="Times New Roman" w:cs="Times New Roman"/>
                <w:color w:val="333333"/>
                <w:sz w:val="18"/>
                <w:szCs w:val="18"/>
              </w:rPr>
              <w:t xml:space="preserve">, they need to remember to screen, they need to have the inter-personal skills to perhaps ask tough or uncomfortable </w:t>
            </w:r>
            <w:proofErr w:type="gramStart"/>
            <w:r w:rsidRPr="00A50C59">
              <w:rPr>
                <w:rFonts w:ascii="Times New Roman" w:eastAsia="Times New Roman" w:hAnsi="Times New Roman" w:cs="Times New Roman"/>
                <w:color w:val="333333"/>
                <w:sz w:val="18"/>
                <w:szCs w:val="18"/>
              </w:rPr>
              <w:t>questions</w:t>
            </w:r>
            <w:r>
              <w:rPr>
                <w:rFonts w:ascii="Times New Roman" w:eastAsia="Times New Roman" w:hAnsi="Times New Roman" w:cs="Times New Roman"/>
                <w:color w:val="333333"/>
                <w:sz w:val="18"/>
                <w:szCs w:val="18"/>
              </w:rPr>
              <w:t xml:space="preserve">  (</w:t>
            </w:r>
            <w:proofErr w:type="gramEnd"/>
            <w:r>
              <w:rPr>
                <w:rFonts w:ascii="Times New Roman" w:eastAsia="Times New Roman" w:hAnsi="Times New Roman" w:cs="Times New Roman"/>
                <w:color w:val="333333"/>
                <w:sz w:val="18"/>
                <w:szCs w:val="18"/>
              </w:rPr>
              <w:t>and cultural sensitivity) and know how to effectively work with an interpreter on a sensitive topic.</w:t>
            </w:r>
          </w:p>
          <w:p w:rsidR="00A96B8F" w:rsidRPr="0006500F" w:rsidRDefault="00A96B8F" w:rsidP="0006500F">
            <w:pPr>
              <w:spacing w:after="0" w:line="300" w:lineRule="atLeast"/>
              <w:rPr>
                <w:rFonts w:ascii="Times New Roman" w:eastAsia="Times New Roman" w:hAnsi="Times New Roman" w:cs="Times New Roman"/>
                <w:color w:val="333333"/>
                <w:sz w:val="18"/>
                <w:szCs w:val="18"/>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6B8F"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62194E">
              <w:rPr>
                <w:rFonts w:ascii="Times New Roman" w:eastAsia="Times New Roman" w:hAnsi="Times New Roman" w:cs="Times New Roman"/>
                <w:color w:val="333333"/>
                <w:sz w:val="18"/>
                <w:szCs w:val="18"/>
              </w:rPr>
              <w:t>- though should be minimal, as mainly aimed to be a refresher of knowledge, rather than new knowledge)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Physical opportunity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(Environmental context and resources) </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0C59" w:rsidRDefault="00A96B8F"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Medical assistants </w:t>
            </w:r>
            <w:r w:rsidR="00A50C59">
              <w:rPr>
                <w:rFonts w:ascii="Times New Roman" w:eastAsia="Times New Roman" w:hAnsi="Times New Roman" w:cs="Times New Roman"/>
                <w:color w:val="333333"/>
                <w:sz w:val="18"/>
                <w:szCs w:val="18"/>
              </w:rPr>
              <w:t xml:space="preserve">need to </w:t>
            </w:r>
            <w:r w:rsidRPr="00C2004E">
              <w:rPr>
                <w:rFonts w:ascii="Times New Roman" w:eastAsia="Times New Roman" w:hAnsi="Times New Roman" w:cs="Times New Roman"/>
                <w:color w:val="333333"/>
                <w:sz w:val="18"/>
                <w:szCs w:val="18"/>
              </w:rPr>
              <w:t>print out the PHQ-9 for providers</w:t>
            </w:r>
            <w:r w:rsidR="00A50C59">
              <w:rPr>
                <w:rFonts w:ascii="Times New Roman" w:eastAsia="Times New Roman" w:hAnsi="Times New Roman" w:cs="Times New Roman"/>
                <w:color w:val="333333"/>
                <w:sz w:val="18"/>
                <w:szCs w:val="18"/>
              </w:rPr>
              <w:t xml:space="preserve"> if PHQ-2 is positive. </w:t>
            </w:r>
          </w:p>
          <w:p w:rsidR="00A50C59" w:rsidRPr="00A50C59" w:rsidRDefault="00A50C59" w:rsidP="00A50C59">
            <w:pPr>
              <w:spacing w:after="0" w:line="300" w:lineRule="atLeast"/>
              <w:rPr>
                <w:rFonts w:ascii="Times New Roman" w:eastAsia="Times New Roman" w:hAnsi="Times New Roman" w:cs="Times New Roman"/>
                <w:color w:val="333333"/>
                <w:sz w:val="18"/>
                <w:szCs w:val="18"/>
              </w:rPr>
            </w:pPr>
            <w:r>
              <w:rPr>
                <w:rFonts w:ascii="Times New Roman" w:hAnsi="Times New Roman" w:cs="Times New Roman"/>
                <w:color w:val="333333"/>
                <w:sz w:val="18"/>
                <w:szCs w:val="18"/>
              </w:rPr>
              <w:t xml:space="preserve">Providers (and </w:t>
            </w:r>
            <w:r w:rsidRPr="00A50C59">
              <w:rPr>
                <w:rFonts w:ascii="Times New Roman" w:hAnsi="Times New Roman" w:cs="Times New Roman"/>
                <w:color w:val="333333"/>
                <w:sz w:val="18"/>
                <w:szCs w:val="18"/>
              </w:rPr>
              <w:t>patients) need to have the time to screen</w:t>
            </w:r>
            <w:r>
              <w:rPr>
                <w:rFonts w:ascii="Times New Roman" w:hAnsi="Times New Roman" w:cs="Times New Roman"/>
                <w:color w:val="333333"/>
                <w:sz w:val="18"/>
                <w:szCs w:val="18"/>
              </w:rPr>
              <w:t xml:space="preserve"> and fill out forms; Patients need private space to fill out</w:t>
            </w:r>
            <w:r w:rsidRPr="00A50C59">
              <w:rPr>
                <w:rFonts w:ascii="Times New Roman" w:hAnsi="Times New Roman" w:cs="Times New Roman"/>
                <w:color w:val="333333"/>
                <w:sz w:val="18"/>
                <w:szCs w:val="18"/>
              </w:rPr>
              <w:t xml:space="preserve"> screening</w:t>
            </w:r>
            <w:r>
              <w:rPr>
                <w:rFonts w:ascii="Times New Roman" w:hAnsi="Times New Roman" w:cs="Times New Roman"/>
                <w:color w:val="333333"/>
                <w:sz w:val="18"/>
                <w:szCs w:val="18"/>
              </w:rPr>
              <w:t xml:space="preserve"> tool and providers need private space to complete the diagnostic interview.</w:t>
            </w:r>
          </w:p>
          <w:p w:rsidR="0006500F" w:rsidRPr="0006500F" w:rsidRDefault="0006500F" w:rsidP="0006500F">
            <w:pPr>
              <w:spacing w:after="0" w:line="300" w:lineRule="atLeast"/>
              <w:rPr>
                <w:rFonts w:ascii="Times New Roman" w:eastAsia="Times New Roman" w:hAnsi="Times New Roman" w:cs="Times New Roman"/>
                <w:color w:val="333333"/>
                <w:sz w:val="18"/>
                <w:szCs w:val="18"/>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C43E3A">
              <w:rPr>
                <w:rFonts w:ascii="Times New Roman" w:eastAsia="Times New Roman" w:hAnsi="Times New Roman" w:cs="Times New Roman"/>
                <w:color w:val="333333"/>
                <w:sz w:val="18"/>
                <w:szCs w:val="18"/>
              </w:rPr>
              <w:t xml:space="preserve">- changes to EMR would require IT support. </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Social opportunity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(Social influences)</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06500F">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See Senior MDs and NPs screening patients and referring to BHT</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C43E3A">
              <w:rPr>
                <w:rFonts w:ascii="Times New Roman" w:eastAsia="Times New Roman" w:hAnsi="Times New Roman" w:cs="Times New Roman"/>
                <w:color w:val="333333"/>
                <w:sz w:val="18"/>
                <w:szCs w:val="18"/>
              </w:rPr>
              <w:t>- but again, should be minimal, as these services have been available for a while.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Reflective motivation</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(Professional/social role and identity; Beliefs about capabilities; Optimism; Beliefs about consequences; Intentions; Goals)</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A971A8">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 xml:space="preserve">Believe that recognizing and treating </w:t>
            </w:r>
            <w:r w:rsidR="00097A0E" w:rsidRPr="00C2004E">
              <w:rPr>
                <w:rFonts w:ascii="Times New Roman" w:eastAsia="Times New Roman" w:hAnsi="Times New Roman" w:cs="Times New Roman"/>
                <w:color w:val="333333"/>
                <w:sz w:val="18"/>
                <w:szCs w:val="18"/>
              </w:rPr>
              <w:t xml:space="preserve">depression </w:t>
            </w:r>
            <w:r>
              <w:rPr>
                <w:rFonts w:ascii="Times New Roman" w:eastAsia="Times New Roman" w:hAnsi="Times New Roman" w:cs="Times New Roman"/>
                <w:color w:val="333333"/>
                <w:sz w:val="18"/>
                <w:szCs w:val="18"/>
              </w:rPr>
              <w:t xml:space="preserve">may have impact on </w:t>
            </w:r>
            <w:r w:rsidR="00097A0E" w:rsidRPr="00C2004E">
              <w:rPr>
                <w:rFonts w:ascii="Times New Roman" w:eastAsia="Times New Roman" w:hAnsi="Times New Roman" w:cs="Times New Roman"/>
                <w:color w:val="333333"/>
                <w:sz w:val="18"/>
                <w:szCs w:val="18"/>
              </w:rPr>
              <w:t>comorbid conditions, quality of life, health care utilization and all-cause mortality.</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Automatic motivation</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(Reinforcement; Emotion)</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06500F">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Have established routines for screening first with PHQ-2, automatic default to PHQ-9 if positive and referral if PHQ-9 or diagnostic interview positive for depression.</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p>
        </w:tc>
      </w:tr>
      <w:tr w:rsidR="0006500F"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xml:space="preserve">Behavioral diagnosis of the </w:t>
            </w:r>
            <w:r w:rsidRPr="0006500F">
              <w:rPr>
                <w:rFonts w:ascii="Times New Roman" w:eastAsia="Times New Roman" w:hAnsi="Times New Roman" w:cs="Times New Roman"/>
                <w:b/>
                <w:bCs/>
                <w:color w:val="333333"/>
                <w:sz w:val="18"/>
                <w:szCs w:val="18"/>
              </w:rPr>
              <w:lastRenderedPageBreak/>
              <w:t>relevant COM-B components:</w:t>
            </w:r>
          </w:p>
        </w:tc>
        <w:tc>
          <w:tcPr>
            <w:tcW w:w="5220" w:type="dxa"/>
            <w:gridSpan w:val="2"/>
            <w:tcBorders>
              <w:top w:val="outset" w:sz="6" w:space="0" w:color="auto"/>
              <w:left w:val="outset" w:sz="6" w:space="0" w:color="auto"/>
              <w:bottom w:val="outset" w:sz="6" w:space="0" w:color="auto"/>
              <w:right w:val="outset" w:sz="6" w:space="0" w:color="auto"/>
            </w:tcBorders>
            <w:shd w:val="clear" w:color="auto" w:fill="auto"/>
            <w:hideMark/>
          </w:tcPr>
          <w:p w:rsidR="0006500F" w:rsidRPr="00C2004E"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 List the COM-B categories you want to target with your intervention</w:t>
            </w:r>
            <w:r w:rsidR="00097A0E" w:rsidRPr="00C2004E">
              <w:rPr>
                <w:rFonts w:ascii="Times New Roman" w:eastAsia="Times New Roman" w:hAnsi="Times New Roman" w:cs="Times New Roman"/>
                <w:color w:val="333333"/>
                <w:sz w:val="18"/>
                <w:szCs w:val="18"/>
              </w:rPr>
              <w:t>:</w:t>
            </w:r>
          </w:p>
          <w:p w:rsidR="0006500F" w:rsidRPr="0006500F" w:rsidRDefault="00097A0E" w:rsidP="0006500F">
            <w:pPr>
              <w:spacing w:after="15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Physical and psychological capabilities, physical opportunity and </w:t>
            </w:r>
            <w:r w:rsidRPr="00C2004E">
              <w:rPr>
                <w:rFonts w:ascii="Times New Roman" w:eastAsia="Times New Roman" w:hAnsi="Times New Roman" w:cs="Times New Roman"/>
                <w:color w:val="333333"/>
                <w:sz w:val="18"/>
                <w:szCs w:val="18"/>
              </w:rPr>
              <w:lastRenderedPageBreak/>
              <w:t>automatic motivation.</w:t>
            </w:r>
          </w:p>
        </w:tc>
      </w:tr>
    </w:tbl>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 </w:t>
      </w:r>
    </w:p>
    <w:p w:rsidR="0006500F" w:rsidRPr="0006500F" w:rsidRDefault="0006500F" w:rsidP="0006500F">
      <w:pPr>
        <w:numPr>
          <w:ilvl w:val="0"/>
          <w:numId w:val="7"/>
        </w:numPr>
        <w:spacing w:before="100" w:beforeAutospacing="1" w:after="100" w:afterAutospacing="1" w:line="300" w:lineRule="atLeast"/>
        <w:ind w:left="375"/>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xml:space="preserve">Use the APEASE criteria to identify appropriate intervention functions based on the behavioral diagnosis (See Table 2.3 in </w:t>
      </w:r>
      <w:proofErr w:type="spellStart"/>
      <w:r w:rsidRPr="0006500F">
        <w:rPr>
          <w:rFonts w:ascii="Times New Roman" w:eastAsia="Times New Roman" w:hAnsi="Times New Roman" w:cs="Times New Roman"/>
          <w:color w:val="333333"/>
          <w:sz w:val="18"/>
          <w:szCs w:val="18"/>
        </w:rPr>
        <w:t>Michie</w:t>
      </w:r>
      <w:proofErr w:type="spellEnd"/>
      <w:r w:rsidRPr="0006500F">
        <w:rPr>
          <w:rFonts w:ascii="Times New Roman" w:eastAsia="Times New Roman" w:hAnsi="Times New Roman" w:cs="Times New Roman"/>
          <w:color w:val="333333"/>
          <w:sz w:val="18"/>
          <w:szCs w:val="18"/>
        </w:rPr>
        <w:t xml:space="preserve"> et al Chapter 2) </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p>
    <w:tbl>
      <w:tblPr>
        <w:tblW w:w="7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5220"/>
      </w:tblGrid>
      <w:tr w:rsidR="0006500F" w:rsidRPr="0006500F" w:rsidTr="00C2004E">
        <w:trPr>
          <w:trHeight w:val="1065"/>
          <w:tblHeader/>
        </w:trPr>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Candidate intervention functions</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xml:space="preserve">Is the intervention function needed based on the behavioral diagnosis? </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Education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Persuasion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proofErr w:type="spellStart"/>
            <w:r w:rsidRPr="0006500F">
              <w:rPr>
                <w:rFonts w:ascii="Times New Roman" w:eastAsia="Times New Roman" w:hAnsi="Times New Roman" w:cs="Times New Roman"/>
                <w:b/>
                <w:bCs/>
                <w:color w:val="333333"/>
                <w:sz w:val="18"/>
                <w:szCs w:val="18"/>
              </w:rPr>
              <w:t>Incentivisation</w:t>
            </w:r>
            <w:proofErr w:type="spellEnd"/>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Coercion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C43E3A">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C43E3A">
              <w:rPr>
                <w:rFonts w:ascii="Times New Roman" w:eastAsia="Times New Roman" w:hAnsi="Times New Roman" w:cs="Times New Roman"/>
                <w:color w:val="333333"/>
                <w:sz w:val="18"/>
                <w:szCs w:val="18"/>
              </w:rPr>
              <w:t>No</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Training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Restriction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2556A3">
              <w:rPr>
                <w:rFonts w:ascii="Times New Roman" w:eastAsia="Times New Roman" w:hAnsi="Times New Roman" w:cs="Times New Roman"/>
                <w:color w:val="333333"/>
                <w:sz w:val="18"/>
                <w:szCs w:val="18"/>
              </w:rPr>
              <w:t>No</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Environmental restructuring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Modelling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Enablement</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Selected intervention functions:</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C2004E"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List the selected functions your intervention(s) will serve. Select based on APEASE criteria (affordability, practicability, effectiveness/cost-effectiveness, acceptability, side-effects/safety, equity).</w:t>
            </w:r>
          </w:p>
          <w:p w:rsidR="0006500F" w:rsidRPr="0006500F" w:rsidRDefault="00C2004E" w:rsidP="0006500F">
            <w:pPr>
              <w:spacing w:after="15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The intervention will largely focus on education and training, persuasion and enablement. </w:t>
            </w:r>
          </w:p>
        </w:tc>
      </w:tr>
    </w:tbl>
    <w:p w:rsidR="0006500F" w:rsidRPr="0006500F" w:rsidRDefault="0006500F" w:rsidP="0006500F">
      <w:pPr>
        <w:spacing w:after="150" w:line="300" w:lineRule="atLeast"/>
        <w:rPr>
          <w:rFonts w:ascii="Times New Roman" w:eastAsia="Times New Roman" w:hAnsi="Times New Roman" w:cs="Times New Roman"/>
          <w:color w:val="333333"/>
        </w:rPr>
      </w:pPr>
      <w:r w:rsidRPr="0006500F">
        <w:rPr>
          <w:rFonts w:ascii="Times New Roman" w:eastAsia="Times New Roman" w:hAnsi="Times New Roman" w:cs="Times New Roman"/>
          <w:color w:val="333333"/>
        </w:rPr>
        <w:t> </w:t>
      </w:r>
    </w:p>
    <w:p w:rsidR="0006500F" w:rsidRPr="0006500F" w:rsidRDefault="0006500F" w:rsidP="0006500F">
      <w:pPr>
        <w:spacing w:after="150" w:line="300" w:lineRule="atLeast"/>
        <w:rPr>
          <w:rFonts w:ascii="Times New Roman" w:eastAsia="Times New Roman" w:hAnsi="Times New Roman" w:cs="Times New Roman"/>
          <w:color w:val="333333"/>
        </w:rPr>
      </w:pPr>
      <w:r w:rsidRPr="0006500F">
        <w:rPr>
          <w:rFonts w:ascii="Times New Roman" w:eastAsia="Times New Roman" w:hAnsi="Times New Roman" w:cs="Times New Roman"/>
          <w:color w:val="333333"/>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06500F">
        <w:rPr>
          <w:rFonts w:ascii="Times New Roman" w:eastAsia="Times New Roman" w:hAnsi="Times New Roman" w:cs="Times New Roman"/>
          <w:color w:val="333333"/>
        </w:rPr>
        <w:t>Michie</w:t>
      </w:r>
      <w:proofErr w:type="spellEnd"/>
      <w:r w:rsidRPr="0006500F">
        <w:rPr>
          <w:rFonts w:ascii="Times New Roman" w:eastAsia="Times New Roman" w:hAnsi="Times New Roman" w:cs="Times New Roman"/>
          <w:color w:val="333333"/>
        </w:rPr>
        <w:t xml:space="preserve"> et al) for list of most frequently used behavior change techniques for each intervention function.</w:t>
      </w:r>
    </w:p>
    <w:p w:rsidR="00361A49" w:rsidRDefault="0006500F" w:rsidP="00361A49">
      <w:pPr>
        <w:pStyle w:val="ListParagraph"/>
        <w:numPr>
          <w:ilvl w:val="0"/>
          <w:numId w:val="8"/>
        </w:numPr>
        <w:spacing w:after="150" w:line="300" w:lineRule="atLeast"/>
        <w:rPr>
          <w:rFonts w:ascii="Times New Roman" w:eastAsia="Times New Roman" w:hAnsi="Times New Roman" w:cs="Times New Roman"/>
          <w:color w:val="333333"/>
        </w:rPr>
      </w:pPr>
      <w:r w:rsidRPr="00361A49">
        <w:rPr>
          <w:rFonts w:ascii="Times New Roman" w:eastAsia="Times New Roman" w:hAnsi="Times New Roman" w:cs="Times New Roman"/>
          <w:color w:val="333333"/>
        </w:rPr>
        <w:t>BCW Intervention Function:</w:t>
      </w:r>
      <w:r w:rsidR="00C2004E" w:rsidRPr="00361A49">
        <w:rPr>
          <w:rFonts w:ascii="Times New Roman" w:eastAsia="Times New Roman" w:hAnsi="Times New Roman" w:cs="Times New Roman"/>
          <w:color w:val="333333"/>
        </w:rPr>
        <w:t xml:space="preserve"> Training</w:t>
      </w:r>
      <w:r w:rsidRPr="00361A49">
        <w:rPr>
          <w:rFonts w:ascii="Times New Roman" w:eastAsia="Times New Roman" w:hAnsi="Times New Roman" w:cs="Times New Roman"/>
          <w:color w:val="333333"/>
        </w:rPr>
        <w:br/>
        <w:t>b. Behavior Change Technique:</w:t>
      </w:r>
      <w:r w:rsidR="00C2004E" w:rsidRPr="00361A49">
        <w:rPr>
          <w:rFonts w:ascii="Times New Roman" w:eastAsia="Times New Roman" w:hAnsi="Times New Roman" w:cs="Times New Roman"/>
          <w:color w:val="333333"/>
        </w:rPr>
        <w:t xml:space="preserve"> During pre-clinic conferences (which are well attended by MDs, less so by NPs), we will provide training on how to complete and document the PHQ-9 and how </w:t>
      </w:r>
      <w:r w:rsidR="00C2004E" w:rsidRPr="00361A49">
        <w:rPr>
          <w:rFonts w:ascii="Times New Roman" w:eastAsia="Times New Roman" w:hAnsi="Times New Roman" w:cs="Times New Roman"/>
          <w:color w:val="333333"/>
        </w:rPr>
        <w:lastRenderedPageBreak/>
        <w:t xml:space="preserve">to access and refer to available behavioral health resources at GMC if either PHQ-2 or PHQ-9 are positive. </w:t>
      </w:r>
      <w:r w:rsidRPr="00361A49">
        <w:rPr>
          <w:rFonts w:ascii="Times New Roman" w:eastAsia="Times New Roman" w:hAnsi="Times New Roman" w:cs="Times New Roman"/>
          <w:color w:val="333333"/>
        </w:rPr>
        <w:br/>
        <w:t>c. Mode of delivery (</w:t>
      </w:r>
      <w:r w:rsidRPr="00361A49">
        <w:rPr>
          <w:rFonts w:ascii="Times New Roman" w:eastAsia="Times New Roman" w:hAnsi="Times New Roman" w:cs="Times New Roman"/>
          <w:i/>
          <w:iCs/>
          <w:color w:val="333333"/>
        </w:rPr>
        <w:t>i.e., intervention details)</w:t>
      </w:r>
      <w:r w:rsidRPr="00361A49">
        <w:rPr>
          <w:rFonts w:ascii="Times New Roman" w:eastAsia="Times New Roman" w:hAnsi="Times New Roman" w:cs="Times New Roman"/>
          <w:color w:val="333333"/>
        </w:rPr>
        <w:t>:</w:t>
      </w:r>
      <w:r w:rsidR="00C2004E" w:rsidRPr="00361A49">
        <w:rPr>
          <w:rFonts w:ascii="Times New Roman" w:eastAsia="Times New Roman" w:hAnsi="Times New Roman" w:cs="Times New Roman"/>
          <w:color w:val="333333"/>
        </w:rPr>
        <w:t xml:space="preserve">  This will be delivered by a provider in the clinic during assigned teaching/training time that occurs daily.</w:t>
      </w:r>
    </w:p>
    <w:p w:rsidR="00361A49" w:rsidRDefault="00361A49" w:rsidP="00361A49">
      <w:pPr>
        <w:spacing w:after="150" w:line="300" w:lineRule="atLeast"/>
        <w:rPr>
          <w:rFonts w:ascii="Open Sans" w:eastAsia="Times New Roman" w:hAnsi="Open Sans" w:cs="Times New Roman"/>
          <w:color w:val="333333"/>
          <w:sz w:val="20"/>
          <w:szCs w:val="20"/>
        </w:rPr>
      </w:pPr>
    </w:p>
    <w:p w:rsidR="00361A49"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Part #6</w:t>
      </w:r>
    </w:p>
    <w:p w:rsidR="00962237"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1. Thinking about the protocol you are developing, identify the process and outcome indicators associated with the intervention/program and briefly describe an approach to measuring each.</w:t>
      </w:r>
    </w:p>
    <w:p w:rsidR="00962237" w:rsidRPr="00E6397A" w:rsidRDefault="00962237"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Depression screening program:</w:t>
      </w:r>
    </w:p>
    <w:p w:rsidR="00B60243" w:rsidRDefault="00B60243" w:rsidP="00361A49">
      <w:p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Process measures</w:t>
      </w:r>
      <w:r w:rsidR="00962237" w:rsidRPr="00E6397A">
        <w:rPr>
          <w:rFonts w:ascii="Times New Roman" w:eastAsia="Times New Roman" w:hAnsi="Times New Roman" w:cs="Times New Roman"/>
          <w:color w:val="333333"/>
        </w:rPr>
        <w:t>:</w:t>
      </w:r>
    </w:p>
    <w:p w:rsid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Provider trainings, knowledge and attitudes in mental health</w:t>
      </w:r>
    </w:p>
    <w:p w:rsid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Which providers involved in the screening process</w:t>
      </w:r>
    </w:p>
    <w:p w:rsid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With turnover, are providers aware of screening process?</w:t>
      </w:r>
    </w:p>
    <w:p w:rsid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 xml:space="preserve">Patient type (language, </w:t>
      </w:r>
      <w:proofErr w:type="spellStart"/>
      <w:r>
        <w:rPr>
          <w:rFonts w:ascii="Times New Roman" w:eastAsia="Times New Roman" w:hAnsi="Times New Roman" w:cs="Times New Roman"/>
          <w:color w:val="333333"/>
        </w:rPr>
        <w:t>etc</w:t>
      </w:r>
      <w:proofErr w:type="spellEnd"/>
      <w:r>
        <w:rPr>
          <w:rFonts w:ascii="Times New Roman" w:eastAsia="Times New Roman" w:hAnsi="Times New Roman" w:cs="Times New Roman"/>
          <w:color w:val="333333"/>
        </w:rPr>
        <w:t>)</w:t>
      </w:r>
    </w:p>
    <w:p w:rsid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MEA implementation</w:t>
      </w:r>
    </w:p>
    <w:p w:rsid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 xml:space="preserve">MEA </w:t>
      </w:r>
      <w:r w:rsidRPr="00B60243">
        <w:rPr>
          <w:rFonts w:ascii="Times New Roman" w:eastAsia="Times New Roman" w:hAnsi="Times New Roman" w:cs="Times New Roman"/>
          <w:color w:val="333333"/>
        </w:rPr>
        <w:sym w:font="Wingdings" w:char="F0E0"/>
      </w:r>
      <w:r>
        <w:rPr>
          <w:rFonts w:ascii="Times New Roman" w:eastAsia="Times New Roman" w:hAnsi="Times New Roman" w:cs="Times New Roman"/>
          <w:color w:val="333333"/>
        </w:rPr>
        <w:t xml:space="preserve"> Provider communication of PHQ-2</w:t>
      </w:r>
    </w:p>
    <w:p w:rsid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Provider ‘readiness’</w:t>
      </w:r>
    </w:p>
    <w:p w:rsidR="00B60243" w:rsidRPr="00B60243"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Documentation</w:t>
      </w:r>
    </w:p>
    <w:p w:rsidR="00B60243" w:rsidRDefault="00B60243" w:rsidP="00361A49">
      <w:p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Intermediate measures:</w:t>
      </w:r>
    </w:p>
    <w:p w:rsidR="00962237" w:rsidRPr="00E6397A"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Proportion of patients who receive annual PHQ-2 screens</w:t>
      </w:r>
      <w:r w:rsidR="004A7066" w:rsidRPr="00E6397A">
        <w:rPr>
          <w:rFonts w:ascii="Times New Roman" w:eastAsia="Times New Roman" w:hAnsi="Times New Roman" w:cs="Times New Roman"/>
          <w:color w:val="333333"/>
        </w:rPr>
        <w:t>: can be captured using the EMR.</w:t>
      </w:r>
    </w:p>
    <w:p w:rsidR="00962237" w:rsidRPr="00E6397A"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Proportion of patients who receive PHQ-9 if PHQ-2 is positive for depression</w:t>
      </w:r>
      <w:r w:rsidR="004A7066" w:rsidRPr="00E6397A">
        <w:rPr>
          <w:rFonts w:ascii="Times New Roman" w:eastAsia="Times New Roman" w:hAnsi="Times New Roman" w:cs="Times New Roman"/>
          <w:color w:val="333333"/>
        </w:rPr>
        <w:t>: changes to the EMR can be made to capture this, and training of providers needs to occur to make sure they are aware that PHQ-9s can and should be entered into the medical record using the available template (rather than free-style in text of Assessment and Plan for a visit).</w:t>
      </w:r>
    </w:p>
    <w:p w:rsidR="00962237" w:rsidRPr="00E6397A" w:rsidRDefault="00962237" w:rsidP="00962237">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Outcome indicators:</w:t>
      </w:r>
    </w:p>
    <w:p w:rsidR="00962237"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Proportion of patients started on treatment (antidepressants) or referred to Behavioral Health Team (BHT) or community mental health clinic if PHQ-9 or diagnostic interview is positive for depression</w:t>
      </w:r>
      <w:r w:rsidR="004A7066" w:rsidRPr="00E6397A">
        <w:rPr>
          <w:rFonts w:ascii="Times New Roman" w:eastAsia="Times New Roman" w:hAnsi="Times New Roman" w:cs="Times New Roman"/>
          <w:color w:val="333333"/>
        </w:rPr>
        <w:t xml:space="preserve">: This will be more difficult to capture.  In theory, we should be able to classify meds as anti-depressants and query how many people are started on therapy after a positive screen with PHQ-2 and subsequent PHQ-9.  There are currently no good mechanisms in place to track referrals to BHT or to community mental health clinics.  We could design a more formal tracking process, or a way to document referrals in the EMR to be able to capture and query this information within the EMR. </w:t>
      </w:r>
    </w:p>
    <w:p w:rsidR="00B60243" w:rsidRPr="00E6397A" w:rsidRDefault="00B60243" w:rsidP="00962237">
      <w:pPr>
        <w:pStyle w:val="ListParagraph"/>
        <w:numPr>
          <w:ilvl w:val="0"/>
          <w:numId w:val="9"/>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Appropriate care</w:t>
      </w:r>
    </w:p>
    <w:p w:rsidR="004A7066"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br/>
        <w:t xml:space="preserve">2. Define one or more “intermediate” outcome measures [reflecting changes in environment, organizational culture, systems of care, patient or public behavior, and/or clinician behaviors] that can </w:t>
      </w:r>
      <w:r w:rsidRPr="00E6397A">
        <w:rPr>
          <w:rFonts w:ascii="Times New Roman" w:eastAsia="Times New Roman" w:hAnsi="Times New Roman" w:cs="Times New Roman"/>
          <w:color w:val="333333"/>
        </w:rPr>
        <w:lastRenderedPageBreak/>
        <w:t xml:space="preserve">inform you about the mechanism by which your intervention achieves its downstream effect on health and inform you about the acceptability of your intervention. </w:t>
      </w:r>
    </w:p>
    <w:p w:rsidR="004A7066" w:rsidRPr="00E6397A" w:rsidRDefault="004A7066"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Patient satisfaction surveys could be used to understand patient experience with screening and to see the acceptability of the intervention.  It would also give us a better sense of whether patients perceived that depression screening was a useful activity, the acceptability of the screening, and the engagement in depression treatment after a diagnosis.  This would help us get a better understanding of how screening for depression could potentially impact other health conditions, and adherence and engagement in care (both for depression and for other chronic diseases often comorbid with depression).</w:t>
      </w:r>
    </w:p>
    <w:p w:rsidR="00361A49"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3. Identify a mixed methods study design and briefly describe the quantitative and qualitative data you will collect for program/intervention evaluation.</w:t>
      </w:r>
    </w:p>
    <w:p w:rsidR="00361A49" w:rsidRPr="00E6397A" w:rsidRDefault="0062657D"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Per Rossi et al, e</w:t>
      </w:r>
      <w:r w:rsidR="00657673" w:rsidRPr="00E6397A">
        <w:rPr>
          <w:rFonts w:ascii="Times New Roman" w:eastAsia="Times New Roman" w:hAnsi="Times New Roman" w:cs="Times New Roman"/>
          <w:color w:val="333333"/>
        </w:rPr>
        <w:t xml:space="preserve">valuation can involve assessment of 1) the need for the program, 2) the design of the program, 3) program implementation and service delivery, 4) program impact and outcomes, and 5) program efficiency.  In order to evaluate depression screening, I would focus on 1-4 primarily.  In order to do this I would use a mixed methods study design, by using qualitative and quantitative methods at different stages in the evaluation process.  </w:t>
      </w:r>
      <w:r w:rsidRPr="00E6397A">
        <w:rPr>
          <w:rFonts w:ascii="Times New Roman" w:eastAsia="Times New Roman" w:hAnsi="Times New Roman" w:cs="Times New Roman"/>
          <w:color w:val="333333"/>
        </w:rPr>
        <w:t xml:space="preserve">I think that assessing (2) would lend itself particularly well to a mixed methods design.  I would like to conduct semi-structured interviews with patients to explore how they view depression screening in clinic.  I would explore issues of acceptability of screening, preferred methods and location of screening, preferred providers to screen (medical assistants vs providers, </w:t>
      </w:r>
      <w:proofErr w:type="spellStart"/>
      <w:r w:rsidRPr="00E6397A">
        <w:rPr>
          <w:rFonts w:ascii="Times New Roman" w:eastAsia="Times New Roman" w:hAnsi="Times New Roman" w:cs="Times New Roman"/>
          <w:color w:val="333333"/>
        </w:rPr>
        <w:t>etc</w:t>
      </w:r>
      <w:proofErr w:type="spellEnd"/>
      <w:r w:rsidRPr="00E6397A">
        <w:rPr>
          <w:rFonts w:ascii="Times New Roman" w:eastAsia="Times New Roman" w:hAnsi="Times New Roman" w:cs="Times New Roman"/>
          <w:color w:val="333333"/>
        </w:rPr>
        <w:t xml:space="preserve">), and acceptable options for depression treatment if screening is positive.  I think patient interviews can help improve the process of screening and ensure that patient input is incorporated into the process early.  </w:t>
      </w:r>
      <w:r w:rsidR="00E6397A" w:rsidRPr="00E6397A">
        <w:rPr>
          <w:rFonts w:ascii="Times New Roman" w:eastAsia="Times New Roman" w:hAnsi="Times New Roman" w:cs="Times New Roman"/>
          <w:color w:val="333333"/>
        </w:rPr>
        <w:t xml:space="preserve">Once there is more understanding of the process, I could use the information gleaned from the interviews to design a survey to administer to patients regarding satisfaction with screening and referral for depression screening.  This could then be used on a wider scale throughout the clinic. </w:t>
      </w:r>
    </w:p>
    <w:p w:rsidR="00DC425E" w:rsidRPr="00050AA6" w:rsidRDefault="00DC425E" w:rsidP="008D4912">
      <w:pPr>
        <w:spacing w:before="100" w:beforeAutospacing="1" w:after="240" w:line="240" w:lineRule="auto"/>
        <w:rPr>
          <w:rFonts w:ascii="Times New Roman" w:eastAsia="Times New Roman" w:hAnsi="Times New Roman" w:cs="Times New Roman"/>
        </w:rPr>
      </w:pPr>
      <w:r w:rsidRPr="00050AA6">
        <w:rPr>
          <w:rFonts w:ascii="Times New Roman" w:eastAsia="Times New Roman" w:hAnsi="Times New Roman" w:cs="Times New Roman"/>
        </w:rPr>
        <w:t>Part 7:</w:t>
      </w:r>
    </w:p>
    <w:p w:rsidR="00050AA6" w:rsidRPr="00050AA6" w:rsidRDefault="00DC425E" w:rsidP="00050AA6">
      <w:pPr>
        <w:pStyle w:val="ListParagraph"/>
        <w:numPr>
          <w:ilvl w:val="0"/>
          <w:numId w:val="12"/>
        </w:numPr>
        <w:spacing w:before="100" w:beforeAutospacing="1" w:after="240" w:line="240" w:lineRule="auto"/>
        <w:rPr>
          <w:rFonts w:ascii="Times New Roman" w:hAnsi="Times New Roman" w:cs="Times New Roman"/>
          <w:color w:val="333333"/>
        </w:rPr>
      </w:pPr>
      <w:r w:rsidRPr="00050AA6">
        <w:rPr>
          <w:rFonts w:ascii="Times New Roman" w:hAnsi="Times New Roman" w:cs="Times New Roman"/>
          <w:color w:val="333333"/>
        </w:rPr>
        <w:t>Describe the study design you will employ in order to determine if your intervention has had an effect on the outcome variable of interest.</w:t>
      </w:r>
    </w:p>
    <w:p w:rsidR="00050AA6" w:rsidRPr="00050AA6" w:rsidRDefault="00050AA6" w:rsidP="00050AA6">
      <w:pPr>
        <w:pStyle w:val="ListParagraph"/>
        <w:spacing w:before="100" w:beforeAutospacing="1" w:after="240" w:line="240" w:lineRule="auto"/>
        <w:rPr>
          <w:rFonts w:ascii="Times New Roman" w:hAnsi="Times New Roman" w:cs="Times New Roman"/>
          <w:color w:val="333333"/>
        </w:rPr>
      </w:pPr>
    </w:p>
    <w:p w:rsidR="00050AA6" w:rsidRPr="00050AA6" w:rsidRDefault="00050AA6" w:rsidP="00050AA6">
      <w:pPr>
        <w:pStyle w:val="ListParagraph"/>
        <w:spacing w:before="100" w:beforeAutospacing="1" w:after="240" w:line="240" w:lineRule="auto"/>
        <w:rPr>
          <w:rFonts w:ascii="Times New Roman" w:hAnsi="Times New Roman" w:cs="Times New Roman"/>
          <w:color w:val="333333"/>
        </w:rPr>
      </w:pPr>
      <w:proofErr w:type="gramStart"/>
      <w:r w:rsidRPr="00050AA6">
        <w:rPr>
          <w:rFonts w:ascii="Times New Roman" w:eastAsia="Times New Roman" w:hAnsi="Times New Roman" w:cs="Times New Roman"/>
        </w:rPr>
        <w:t>I</w:t>
      </w:r>
      <w:r w:rsidRPr="00050AA6">
        <w:rPr>
          <w:rFonts w:ascii="Times New Roman" w:eastAsia="Times New Roman" w:hAnsi="Times New Roman" w:cs="Times New Roman"/>
        </w:rPr>
        <w:t>nterrupted time series analysis</w:t>
      </w:r>
      <w:r w:rsidRPr="00050AA6">
        <w:rPr>
          <w:rFonts w:ascii="Times New Roman" w:eastAsia="Times New Roman" w:hAnsi="Times New Roman" w:cs="Times New Roman"/>
        </w:rPr>
        <w:t xml:space="preserve"> with the clinic serving</w:t>
      </w:r>
      <w:r w:rsidRPr="00050AA6">
        <w:rPr>
          <w:rFonts w:ascii="Times New Roman" w:eastAsia="Times New Roman" w:hAnsi="Times New Roman" w:cs="Times New Roman"/>
        </w:rPr>
        <w:t xml:space="preserve"> as its own control per intervention</w:t>
      </w:r>
      <w:r w:rsidRPr="00050AA6">
        <w:rPr>
          <w:rFonts w:ascii="Times New Roman" w:eastAsia="Times New Roman" w:hAnsi="Times New Roman" w:cs="Times New Roman"/>
        </w:rPr>
        <w:t xml:space="preserve"> (pre and post intervention comparison.</w:t>
      </w:r>
      <w:proofErr w:type="gramEnd"/>
      <w:r w:rsidRPr="00050AA6">
        <w:rPr>
          <w:rFonts w:ascii="Times New Roman" w:eastAsia="Times New Roman" w:hAnsi="Times New Roman" w:cs="Times New Roman"/>
        </w:rPr>
        <w:t xml:space="preserve"> </w:t>
      </w:r>
    </w:p>
    <w:p w:rsidR="00050AA6" w:rsidRPr="00050AA6" w:rsidRDefault="00050AA6" w:rsidP="00050AA6">
      <w:pPr>
        <w:pStyle w:val="ListParagraph"/>
        <w:spacing w:before="100" w:beforeAutospacing="1" w:after="240" w:line="240" w:lineRule="auto"/>
        <w:rPr>
          <w:rFonts w:ascii="Times New Roman" w:hAnsi="Times New Roman" w:cs="Times New Roman"/>
          <w:color w:val="333333"/>
        </w:rPr>
      </w:pPr>
    </w:p>
    <w:p w:rsidR="00DC425E" w:rsidRPr="00050AA6" w:rsidRDefault="00DC425E" w:rsidP="00050AA6">
      <w:pPr>
        <w:pStyle w:val="ListParagraph"/>
        <w:numPr>
          <w:ilvl w:val="0"/>
          <w:numId w:val="12"/>
        </w:numPr>
        <w:spacing w:before="100" w:beforeAutospacing="1" w:after="240" w:line="240" w:lineRule="auto"/>
        <w:rPr>
          <w:rFonts w:ascii="Times New Roman" w:hAnsi="Times New Roman" w:cs="Times New Roman"/>
          <w:color w:val="333333"/>
        </w:rPr>
      </w:pPr>
      <w:r w:rsidRPr="00050AA6">
        <w:rPr>
          <w:rFonts w:ascii="Times New Roman" w:hAnsi="Times New Roman" w:cs="Times New Roman"/>
          <w:color w:val="333333"/>
        </w:rPr>
        <w:t>Define the unit-of-analysis for your main outcome evaluation, the minimum meaningful effect size, and the sample size necessary to detect this effect size.</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 xml:space="preserve">Unit-of-analysis for main outcome: The unit of analysis will be patients clustered by clinic </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Min</w:t>
      </w:r>
      <w:r w:rsidRPr="00050AA6">
        <w:rPr>
          <w:rFonts w:ascii="Times New Roman" w:hAnsi="Times New Roman" w:cs="Times New Roman"/>
          <w:color w:val="262626"/>
        </w:rPr>
        <w:t>imum meaningful effect size: 0.20 (2</w:t>
      </w:r>
      <w:r w:rsidRPr="00050AA6">
        <w:rPr>
          <w:rFonts w:ascii="Times New Roman" w:hAnsi="Times New Roman" w:cs="Times New Roman"/>
          <w:color w:val="262626"/>
        </w:rPr>
        <w:t>0%)</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Using the CTSI sample size calculator for two group analytic study comparing 2 proportions:</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hyperlink r:id="rId7" w:history="1">
        <w:r w:rsidRPr="00050AA6">
          <w:rPr>
            <w:rStyle w:val="Hyperlink"/>
            <w:rFonts w:ascii="Times New Roman" w:hAnsi="Times New Roman" w:cs="Times New Roman"/>
          </w:rPr>
          <w:t>http://www.sample-size.net/sample-size-proportions/</w:t>
        </w:r>
      </w:hyperlink>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Sample size: at least 206</w:t>
      </w:r>
      <w:r w:rsidRPr="00050AA6">
        <w:rPr>
          <w:rFonts w:ascii="Times New Roman" w:hAnsi="Times New Roman" w:cs="Times New Roman"/>
          <w:color w:val="262626"/>
        </w:rPr>
        <w:t xml:space="preserve"> patients</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 xml:space="preserve">Using Chi-squared to compare proportions of dichotomous variables (patients with </w:t>
      </w:r>
      <w:r w:rsidRPr="00050AA6">
        <w:rPr>
          <w:rFonts w:ascii="Times New Roman" w:hAnsi="Times New Roman" w:cs="Times New Roman"/>
          <w:color w:val="262626"/>
        </w:rPr>
        <w:t>depression screen</w:t>
      </w:r>
      <w:r w:rsidRPr="00050AA6">
        <w:rPr>
          <w:rFonts w:ascii="Times New Roman" w:hAnsi="Times New Roman" w:cs="Times New Roman"/>
          <w:color w:val="262626"/>
        </w:rPr>
        <w:t xml:space="preserve"> documented or not documented)</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Alpha = 0.05 (two sided)</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Beta = 0.20</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Current P0= 0.50</w:t>
      </w:r>
      <w:bookmarkStart w:id="0" w:name="_GoBack"/>
      <w:bookmarkEnd w:id="0"/>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Target P1= 0.70</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 xml:space="preserve">However, given that we have access to the data for all patients before and after through the EMR, we will likely analyze the data for everyone (rather than the 206 patients needed to detect a difference of 20%).  This will also allow us to detect a smaller effect size. I could have conversely used the calculator to calculate the effect size I would be able to detect given the number of patients in the General Medicine Clinic.  </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p>
    <w:p w:rsidR="00050AA6" w:rsidRPr="00050AA6" w:rsidRDefault="00050AA6" w:rsidP="00050AA6">
      <w:pPr>
        <w:spacing w:before="100" w:beforeAutospacing="1" w:after="240" w:line="240" w:lineRule="auto"/>
        <w:ind w:left="360"/>
        <w:rPr>
          <w:rFonts w:ascii="Times New Roman" w:eastAsia="Times New Roman" w:hAnsi="Times New Roman" w:cs="Times New Roman"/>
        </w:rPr>
      </w:pPr>
    </w:p>
    <w:p w:rsidR="00DC425E" w:rsidRDefault="00DC425E" w:rsidP="008D4912">
      <w:pPr>
        <w:spacing w:before="100" w:beforeAutospacing="1" w:after="240" w:line="240" w:lineRule="auto"/>
        <w:rPr>
          <w:rFonts w:ascii="Times New Roman" w:eastAsia="Times New Roman" w:hAnsi="Times New Roman" w:cs="Times New Roman"/>
        </w:rPr>
      </w:pPr>
    </w:p>
    <w:p w:rsidR="00DC425E" w:rsidRPr="00944BA6" w:rsidRDefault="00DC425E" w:rsidP="008D4912">
      <w:pPr>
        <w:spacing w:before="100" w:beforeAutospacing="1" w:after="240" w:line="240" w:lineRule="auto"/>
        <w:rPr>
          <w:rFonts w:ascii="Times New Roman" w:eastAsia="Times New Roman" w:hAnsi="Times New Roman" w:cs="Times New Roman"/>
        </w:rPr>
      </w:pPr>
    </w:p>
    <w:p w:rsidR="004676EC" w:rsidRDefault="004676EC"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References:</w:t>
      </w:r>
      <w:r w:rsidR="002556A3">
        <w:rPr>
          <w:rFonts w:ascii="Times New Roman" w:eastAsia="Times New Roman" w:hAnsi="Times New Roman" w:cs="Times New Roman"/>
        </w:rPr>
        <w:t xml:space="preserve"> need to be updated (add 9, USPSTF)</w:t>
      </w:r>
    </w:p>
    <w:p w:rsidR="008D4912" w:rsidRPr="008D4912" w:rsidRDefault="008D4912" w:rsidP="002556A3">
      <w:pPr>
        <w:pBdr>
          <w:bottom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Top of Form</w:t>
      </w:r>
    </w:p>
    <w:p w:rsidR="008D4912" w:rsidRPr="008D4912" w:rsidRDefault="008D4912" w:rsidP="008D4912">
      <w:pPr>
        <w:pBdr>
          <w:bottom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Top of Form</w:t>
      </w:r>
    </w:p>
    <w:p w:rsidR="002556A3" w:rsidRDefault="008D4912" w:rsidP="008D4912">
      <w:pPr>
        <w:pBdr>
          <w:top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Bottom of Form</w:t>
      </w:r>
    </w:p>
    <w:p w:rsidR="002556A3" w:rsidRDefault="002556A3" w:rsidP="008D4912">
      <w:pPr>
        <w:pBdr>
          <w:top w:val="single" w:sz="6" w:space="1" w:color="auto"/>
        </w:pBdr>
        <w:spacing w:after="0" w:line="240" w:lineRule="auto"/>
        <w:jc w:val="center"/>
        <w:rPr>
          <w:rFonts w:ascii="Times New Roman" w:eastAsia="Times New Roman" w:hAnsi="Times New Roman" w:cs="Times New Roman"/>
          <w:vanish/>
        </w:rPr>
      </w:pPr>
    </w:p>
    <w:p w:rsidR="002556A3" w:rsidRPr="002556A3" w:rsidRDefault="002556A3" w:rsidP="002556A3">
      <w:pPr>
        <w:pStyle w:val="EndNoteBibliography"/>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EN.REFLIST </w:instrText>
      </w:r>
      <w:r>
        <w:rPr>
          <w:rFonts w:ascii="Times New Roman" w:eastAsia="Times New Roman" w:hAnsi="Times New Roman" w:cs="Times New Roman"/>
        </w:rPr>
        <w:fldChar w:fldCharType="separate"/>
      </w:r>
      <w:r w:rsidRPr="002556A3">
        <w:t>1.</w:t>
      </w:r>
      <w:r w:rsidRPr="002556A3">
        <w:tab/>
        <w:t>Lustman PJ, Anderson RJ, Freedland KE, de Groot M, Carney RM, Clouse RE. Depression and poor glycemic control: a meta-analytic review of the literature. Diabetes care 2000;23:934-42.</w:t>
      </w:r>
    </w:p>
    <w:p w:rsidR="002556A3" w:rsidRPr="002556A3" w:rsidRDefault="002556A3" w:rsidP="002556A3">
      <w:pPr>
        <w:pStyle w:val="EndNoteBibliography"/>
        <w:spacing w:after="0"/>
      </w:pPr>
      <w:r w:rsidRPr="002556A3">
        <w:t>2.</w:t>
      </w:r>
      <w:r w:rsidRPr="002556A3">
        <w:tab/>
        <w:t>Black SA, Markides KS, Ray LA. Depression predicts increased incidence of adverse health outcomes in older Mexican Americans with type 2 diabetes. Diabetes care 2003;26:2822-8.</w:t>
      </w:r>
    </w:p>
    <w:p w:rsidR="002556A3" w:rsidRPr="002556A3" w:rsidRDefault="002556A3" w:rsidP="002556A3">
      <w:pPr>
        <w:pStyle w:val="EndNoteBibliography"/>
        <w:spacing w:after="0"/>
      </w:pPr>
      <w:r w:rsidRPr="002556A3">
        <w:t>3.</w:t>
      </w:r>
      <w:r w:rsidRPr="002556A3">
        <w:tab/>
        <w:t>de Groot M, Anderson R, Freedland KE, Clouse RE, Lustman PJ. Association of depression and diabetes complications: a meta-analysis. Psychosomatic medicine 2001;63:619-30.</w:t>
      </w:r>
    </w:p>
    <w:p w:rsidR="002556A3" w:rsidRPr="002556A3" w:rsidRDefault="002556A3" w:rsidP="002556A3">
      <w:pPr>
        <w:pStyle w:val="EndNoteBibliography"/>
        <w:spacing w:after="0"/>
      </w:pPr>
      <w:r w:rsidRPr="002556A3">
        <w:t>4.</w:t>
      </w:r>
      <w:r w:rsidRPr="002556A3">
        <w:tab/>
        <w:t>Katon WJ, Lin EH, Russo J, et al. Cardiac risk factors in patients with diabetes mellitus and major depression. Journal of general internal medicine 2004;19:1192-9.</w:t>
      </w:r>
    </w:p>
    <w:p w:rsidR="002556A3" w:rsidRPr="002556A3" w:rsidRDefault="002556A3" w:rsidP="002556A3">
      <w:pPr>
        <w:pStyle w:val="EndNoteBibliography"/>
        <w:spacing w:after="0"/>
      </w:pPr>
      <w:r w:rsidRPr="002556A3">
        <w:t>5.</w:t>
      </w:r>
      <w:r w:rsidRPr="002556A3">
        <w:tab/>
        <w:t>Gonzalez JS, Vileikyte L, Ulbrecht JS, et al. Depression predicts first but not recurrent diabetic foot ulcers. Diabetologia 2010;53:2241-8.</w:t>
      </w:r>
    </w:p>
    <w:p w:rsidR="002556A3" w:rsidRPr="002556A3" w:rsidRDefault="002556A3" w:rsidP="002556A3">
      <w:pPr>
        <w:pStyle w:val="EndNoteBibliography"/>
        <w:spacing w:after="0"/>
      </w:pPr>
      <w:r w:rsidRPr="002556A3">
        <w:t>6.</w:t>
      </w:r>
      <w:r w:rsidRPr="002556A3">
        <w:tab/>
        <w:t>Egede LE. Diabetes, major depression, and functional disability among U.S. adults. Diabetes care 2004;27:421-8.</w:t>
      </w:r>
    </w:p>
    <w:p w:rsidR="002556A3" w:rsidRPr="002556A3" w:rsidRDefault="002556A3" w:rsidP="002556A3">
      <w:pPr>
        <w:pStyle w:val="EndNoteBibliography"/>
        <w:spacing w:after="0"/>
      </w:pPr>
      <w:r w:rsidRPr="002556A3">
        <w:t>7.</w:t>
      </w:r>
      <w:r w:rsidRPr="002556A3">
        <w:tab/>
        <w:t>Egede LE, Nietert PJ, Zheng D. Depression and all-cause and coronary heart disease mortality among adults with and without diabetes. Diabetes care 2005;28:1339-45.</w:t>
      </w:r>
    </w:p>
    <w:p w:rsidR="002556A3" w:rsidRPr="002556A3" w:rsidRDefault="002556A3" w:rsidP="002556A3">
      <w:pPr>
        <w:pStyle w:val="EndNoteBibliography"/>
      </w:pPr>
      <w:r w:rsidRPr="002556A3">
        <w:t>8.</w:t>
      </w:r>
      <w:r w:rsidRPr="002556A3">
        <w:tab/>
        <w:t>Katon W, Fan MY, Unutzer J, Taylor J, Pincus H, Schoenbaum M. Depression and diabetes: a potentially lethal combination. J Gen Intern Med 2008;23:1571-5.</w:t>
      </w:r>
    </w:p>
    <w:p w:rsidR="008D4912" w:rsidRPr="008D4912" w:rsidRDefault="002556A3" w:rsidP="008D4912">
      <w:pPr>
        <w:pBdr>
          <w:top w:val="single" w:sz="6" w:space="1" w:color="auto"/>
        </w:pBdr>
        <w:spacing w:after="0" w:line="240" w:lineRule="auto"/>
        <w:jc w:val="center"/>
        <w:rPr>
          <w:rFonts w:ascii="Times New Roman" w:eastAsia="Times New Roman" w:hAnsi="Times New Roman" w:cs="Times New Roman"/>
          <w:vanish/>
        </w:rPr>
      </w:pPr>
      <w:r>
        <w:rPr>
          <w:rFonts w:ascii="Times New Roman" w:eastAsia="Times New Roman" w:hAnsi="Times New Roman" w:cs="Times New Roman"/>
        </w:rPr>
        <w:fldChar w:fldCharType="end"/>
      </w:r>
    </w:p>
    <w:sectPr w:rsidR="008D4912" w:rsidRPr="008D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6AD8"/>
    <w:multiLevelType w:val="hybridMultilevel"/>
    <w:tmpl w:val="B0C85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D5AC5"/>
    <w:multiLevelType w:val="hybridMultilevel"/>
    <w:tmpl w:val="0E2CE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23567"/>
    <w:multiLevelType w:val="hybridMultilevel"/>
    <w:tmpl w:val="49084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70560"/>
    <w:multiLevelType w:val="hybridMultilevel"/>
    <w:tmpl w:val="E62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2164B"/>
    <w:multiLevelType w:val="multilevel"/>
    <w:tmpl w:val="D3C4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03290"/>
    <w:multiLevelType w:val="hybridMultilevel"/>
    <w:tmpl w:val="08D2A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3096E"/>
    <w:multiLevelType w:val="hybridMultilevel"/>
    <w:tmpl w:val="C2F2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603F97"/>
    <w:multiLevelType w:val="hybridMultilevel"/>
    <w:tmpl w:val="3D44E634"/>
    <w:lvl w:ilvl="0" w:tplc="E0D4B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667A1"/>
    <w:multiLevelType w:val="multilevel"/>
    <w:tmpl w:val="A54A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6355B3"/>
    <w:multiLevelType w:val="multilevel"/>
    <w:tmpl w:val="128C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13FE4"/>
    <w:multiLevelType w:val="hybridMultilevel"/>
    <w:tmpl w:val="47E6CE02"/>
    <w:lvl w:ilvl="0" w:tplc="F894C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64147B"/>
    <w:multiLevelType w:val="multilevel"/>
    <w:tmpl w:val="C364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
  </w:num>
  <w:num w:numId="4">
    <w:abstractNumId w:val="11"/>
  </w:num>
  <w:num w:numId="5">
    <w:abstractNumId w:val="5"/>
  </w:num>
  <w:num w:numId="6">
    <w:abstractNumId w:val="9"/>
  </w:num>
  <w:num w:numId="7">
    <w:abstractNumId w:val="4"/>
  </w:num>
  <w:num w:numId="8">
    <w:abstractNumId w:val="2"/>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tfa5r9g5e2rbe2e0pvp5wg02t20wv2xz2f&quot;&gt;My EndNote Library&lt;record-ids&gt;&lt;item&gt;19&lt;/item&gt;&lt;item&gt;28&lt;/item&gt;&lt;item&gt;58&lt;/item&gt;&lt;/record-ids&gt;&lt;/item&gt;&lt;/Libraries&gt;"/>
  </w:docVars>
  <w:rsids>
    <w:rsidRoot w:val="004A30BC"/>
    <w:rsid w:val="00045D83"/>
    <w:rsid w:val="00050AA6"/>
    <w:rsid w:val="0006500F"/>
    <w:rsid w:val="00097A0E"/>
    <w:rsid w:val="000D3A57"/>
    <w:rsid w:val="000F2CBD"/>
    <w:rsid w:val="001A1C39"/>
    <w:rsid w:val="001C07B4"/>
    <w:rsid w:val="001F427D"/>
    <w:rsid w:val="002556A3"/>
    <w:rsid w:val="00361A49"/>
    <w:rsid w:val="004676EC"/>
    <w:rsid w:val="004A30BC"/>
    <w:rsid w:val="004A7066"/>
    <w:rsid w:val="004D30B0"/>
    <w:rsid w:val="00506CA7"/>
    <w:rsid w:val="005374C0"/>
    <w:rsid w:val="00544BFE"/>
    <w:rsid w:val="00564FC6"/>
    <w:rsid w:val="005E70EB"/>
    <w:rsid w:val="005F4A6B"/>
    <w:rsid w:val="005F6116"/>
    <w:rsid w:val="0062194E"/>
    <w:rsid w:val="0062657D"/>
    <w:rsid w:val="00657673"/>
    <w:rsid w:val="00673A41"/>
    <w:rsid w:val="00693387"/>
    <w:rsid w:val="006B53DF"/>
    <w:rsid w:val="00707463"/>
    <w:rsid w:val="00715BB4"/>
    <w:rsid w:val="00722313"/>
    <w:rsid w:val="00740CCC"/>
    <w:rsid w:val="00776A7A"/>
    <w:rsid w:val="00867491"/>
    <w:rsid w:val="008D4912"/>
    <w:rsid w:val="009114AE"/>
    <w:rsid w:val="00944BA6"/>
    <w:rsid w:val="00962237"/>
    <w:rsid w:val="009953B3"/>
    <w:rsid w:val="009F5DB3"/>
    <w:rsid w:val="00A50C59"/>
    <w:rsid w:val="00A95396"/>
    <w:rsid w:val="00A96B8F"/>
    <w:rsid w:val="00A971A8"/>
    <w:rsid w:val="00AA2FFC"/>
    <w:rsid w:val="00B60243"/>
    <w:rsid w:val="00C0004B"/>
    <w:rsid w:val="00C05E85"/>
    <w:rsid w:val="00C2004E"/>
    <w:rsid w:val="00C27723"/>
    <w:rsid w:val="00C41CC8"/>
    <w:rsid w:val="00C43E3A"/>
    <w:rsid w:val="00C8044D"/>
    <w:rsid w:val="00D11769"/>
    <w:rsid w:val="00D76339"/>
    <w:rsid w:val="00D76972"/>
    <w:rsid w:val="00DC425E"/>
    <w:rsid w:val="00DE225E"/>
    <w:rsid w:val="00E26AAB"/>
    <w:rsid w:val="00E6397A"/>
    <w:rsid w:val="00EB7671"/>
    <w:rsid w:val="00ED7AE5"/>
    <w:rsid w:val="00F14DDF"/>
    <w:rsid w:val="00F260D8"/>
    <w:rsid w:val="00F66313"/>
    <w:rsid w:val="00F737EF"/>
    <w:rsid w:val="00FC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30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D49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49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49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4912"/>
    <w:rPr>
      <w:rFonts w:ascii="Arial" w:eastAsia="Times New Roman" w:hAnsi="Arial" w:cs="Arial"/>
      <w:vanish/>
      <w:sz w:val="16"/>
      <w:szCs w:val="16"/>
    </w:rPr>
  </w:style>
  <w:style w:type="paragraph" w:customStyle="1" w:styleId="EndNoteBibliography">
    <w:name w:val="EndNote Bibliography"/>
    <w:basedOn w:val="Normal"/>
    <w:link w:val="EndNoteBibliographyChar"/>
    <w:rsid w:val="004676EC"/>
    <w:pPr>
      <w:spacing w:after="160" w:line="240" w:lineRule="auto"/>
    </w:pPr>
    <w:rPr>
      <w:rFonts w:ascii="Calibri" w:hAnsi="Calibri"/>
      <w:noProof/>
    </w:rPr>
  </w:style>
  <w:style w:type="character" w:customStyle="1" w:styleId="EndNoteBibliographyChar">
    <w:name w:val="EndNote Bibliography Char"/>
    <w:basedOn w:val="DefaultParagraphFont"/>
    <w:link w:val="EndNoteBibliography"/>
    <w:rsid w:val="004676EC"/>
    <w:rPr>
      <w:rFonts w:ascii="Calibri" w:hAnsi="Calibri"/>
      <w:noProof/>
    </w:rPr>
  </w:style>
  <w:style w:type="paragraph" w:customStyle="1" w:styleId="EndNoteBibliographyTitle">
    <w:name w:val="EndNote Bibliography Title"/>
    <w:basedOn w:val="Normal"/>
    <w:link w:val="EndNoteBibliographyTitleChar"/>
    <w:rsid w:val="004676EC"/>
    <w:pPr>
      <w:spacing w:after="0"/>
      <w:jc w:val="center"/>
    </w:pPr>
    <w:rPr>
      <w:rFonts w:ascii="Calibri" w:hAnsi="Calibri"/>
      <w:noProof/>
    </w:rPr>
  </w:style>
  <w:style w:type="character" w:customStyle="1" w:styleId="NormalWebChar">
    <w:name w:val="Normal (Web) Char"/>
    <w:basedOn w:val="DefaultParagraphFont"/>
    <w:link w:val="NormalWeb"/>
    <w:uiPriority w:val="99"/>
    <w:rsid w:val="004676E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676EC"/>
    <w:rPr>
      <w:rFonts w:ascii="Calibri" w:eastAsia="Times New Roman" w:hAnsi="Calibri" w:cs="Times New Roman"/>
      <w:noProof/>
      <w:sz w:val="24"/>
      <w:szCs w:val="24"/>
    </w:rPr>
  </w:style>
  <w:style w:type="paragraph" w:styleId="ListParagraph">
    <w:name w:val="List Paragraph"/>
    <w:basedOn w:val="Normal"/>
    <w:uiPriority w:val="34"/>
    <w:qFormat/>
    <w:rsid w:val="00F14DDF"/>
    <w:pPr>
      <w:ind w:left="720"/>
      <w:contextualSpacing/>
    </w:pPr>
  </w:style>
  <w:style w:type="paragraph" w:styleId="BalloonText">
    <w:name w:val="Balloon Text"/>
    <w:basedOn w:val="Normal"/>
    <w:link w:val="BalloonTextChar"/>
    <w:uiPriority w:val="99"/>
    <w:semiHidden/>
    <w:unhideWhenUsed/>
    <w:rsid w:val="00E2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AB"/>
    <w:rPr>
      <w:rFonts w:ascii="Tahoma" w:hAnsi="Tahoma" w:cs="Tahoma"/>
      <w:sz w:val="16"/>
      <w:szCs w:val="16"/>
    </w:rPr>
  </w:style>
  <w:style w:type="table" w:styleId="TableGrid">
    <w:name w:val="Table Grid"/>
    <w:basedOn w:val="TableNormal"/>
    <w:uiPriority w:val="59"/>
    <w:rsid w:val="000F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A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30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D49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49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49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4912"/>
    <w:rPr>
      <w:rFonts w:ascii="Arial" w:eastAsia="Times New Roman" w:hAnsi="Arial" w:cs="Arial"/>
      <w:vanish/>
      <w:sz w:val="16"/>
      <w:szCs w:val="16"/>
    </w:rPr>
  </w:style>
  <w:style w:type="paragraph" w:customStyle="1" w:styleId="EndNoteBibliography">
    <w:name w:val="EndNote Bibliography"/>
    <w:basedOn w:val="Normal"/>
    <w:link w:val="EndNoteBibliographyChar"/>
    <w:rsid w:val="004676EC"/>
    <w:pPr>
      <w:spacing w:after="160" w:line="240" w:lineRule="auto"/>
    </w:pPr>
    <w:rPr>
      <w:rFonts w:ascii="Calibri" w:hAnsi="Calibri"/>
      <w:noProof/>
    </w:rPr>
  </w:style>
  <w:style w:type="character" w:customStyle="1" w:styleId="EndNoteBibliographyChar">
    <w:name w:val="EndNote Bibliography Char"/>
    <w:basedOn w:val="DefaultParagraphFont"/>
    <w:link w:val="EndNoteBibliography"/>
    <w:rsid w:val="004676EC"/>
    <w:rPr>
      <w:rFonts w:ascii="Calibri" w:hAnsi="Calibri"/>
      <w:noProof/>
    </w:rPr>
  </w:style>
  <w:style w:type="paragraph" w:customStyle="1" w:styleId="EndNoteBibliographyTitle">
    <w:name w:val="EndNote Bibliography Title"/>
    <w:basedOn w:val="Normal"/>
    <w:link w:val="EndNoteBibliographyTitleChar"/>
    <w:rsid w:val="004676EC"/>
    <w:pPr>
      <w:spacing w:after="0"/>
      <w:jc w:val="center"/>
    </w:pPr>
    <w:rPr>
      <w:rFonts w:ascii="Calibri" w:hAnsi="Calibri"/>
      <w:noProof/>
    </w:rPr>
  </w:style>
  <w:style w:type="character" w:customStyle="1" w:styleId="NormalWebChar">
    <w:name w:val="Normal (Web) Char"/>
    <w:basedOn w:val="DefaultParagraphFont"/>
    <w:link w:val="NormalWeb"/>
    <w:uiPriority w:val="99"/>
    <w:rsid w:val="004676E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676EC"/>
    <w:rPr>
      <w:rFonts w:ascii="Calibri" w:eastAsia="Times New Roman" w:hAnsi="Calibri" w:cs="Times New Roman"/>
      <w:noProof/>
      <w:sz w:val="24"/>
      <w:szCs w:val="24"/>
    </w:rPr>
  </w:style>
  <w:style w:type="paragraph" w:styleId="ListParagraph">
    <w:name w:val="List Paragraph"/>
    <w:basedOn w:val="Normal"/>
    <w:uiPriority w:val="34"/>
    <w:qFormat/>
    <w:rsid w:val="00F14DDF"/>
    <w:pPr>
      <w:ind w:left="720"/>
      <w:contextualSpacing/>
    </w:pPr>
  </w:style>
  <w:style w:type="paragraph" w:styleId="BalloonText">
    <w:name w:val="Balloon Text"/>
    <w:basedOn w:val="Normal"/>
    <w:link w:val="BalloonTextChar"/>
    <w:uiPriority w:val="99"/>
    <w:semiHidden/>
    <w:unhideWhenUsed/>
    <w:rsid w:val="00E2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AB"/>
    <w:rPr>
      <w:rFonts w:ascii="Tahoma" w:hAnsi="Tahoma" w:cs="Tahoma"/>
      <w:sz w:val="16"/>
      <w:szCs w:val="16"/>
    </w:rPr>
  </w:style>
  <w:style w:type="table" w:styleId="TableGrid">
    <w:name w:val="Table Grid"/>
    <w:basedOn w:val="TableNormal"/>
    <w:uiPriority w:val="59"/>
    <w:rsid w:val="000F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A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8394">
      <w:bodyDiv w:val="1"/>
      <w:marLeft w:val="0"/>
      <w:marRight w:val="0"/>
      <w:marTop w:val="0"/>
      <w:marBottom w:val="0"/>
      <w:divBdr>
        <w:top w:val="none" w:sz="0" w:space="0" w:color="auto"/>
        <w:left w:val="none" w:sz="0" w:space="0" w:color="auto"/>
        <w:bottom w:val="none" w:sz="0" w:space="0" w:color="auto"/>
        <w:right w:val="none" w:sz="0" w:space="0" w:color="auto"/>
      </w:divBdr>
      <w:divsChild>
        <w:div w:id="829566510">
          <w:marLeft w:val="0"/>
          <w:marRight w:val="0"/>
          <w:marTop w:val="0"/>
          <w:marBottom w:val="0"/>
          <w:divBdr>
            <w:top w:val="none" w:sz="0" w:space="0" w:color="auto"/>
            <w:left w:val="none" w:sz="0" w:space="0" w:color="auto"/>
            <w:bottom w:val="none" w:sz="0" w:space="0" w:color="auto"/>
            <w:right w:val="none" w:sz="0" w:space="0" w:color="auto"/>
          </w:divBdr>
          <w:divsChild>
            <w:div w:id="874122185">
              <w:marLeft w:val="0"/>
              <w:marRight w:val="0"/>
              <w:marTop w:val="0"/>
              <w:marBottom w:val="0"/>
              <w:divBdr>
                <w:top w:val="none" w:sz="0" w:space="0" w:color="auto"/>
                <w:left w:val="none" w:sz="0" w:space="0" w:color="auto"/>
                <w:bottom w:val="none" w:sz="0" w:space="0" w:color="auto"/>
                <w:right w:val="none" w:sz="0" w:space="0" w:color="auto"/>
              </w:divBdr>
              <w:divsChild>
                <w:div w:id="1415860101">
                  <w:marLeft w:val="0"/>
                  <w:marRight w:val="0"/>
                  <w:marTop w:val="0"/>
                  <w:marBottom w:val="0"/>
                  <w:divBdr>
                    <w:top w:val="none" w:sz="0" w:space="0" w:color="auto"/>
                    <w:left w:val="none" w:sz="0" w:space="0" w:color="auto"/>
                    <w:bottom w:val="none" w:sz="0" w:space="0" w:color="auto"/>
                    <w:right w:val="none" w:sz="0" w:space="0" w:color="auto"/>
                  </w:divBdr>
                  <w:divsChild>
                    <w:div w:id="487670841">
                      <w:marLeft w:val="0"/>
                      <w:marRight w:val="0"/>
                      <w:marTop w:val="0"/>
                      <w:marBottom w:val="0"/>
                      <w:divBdr>
                        <w:top w:val="none" w:sz="0" w:space="0" w:color="auto"/>
                        <w:left w:val="none" w:sz="0" w:space="0" w:color="auto"/>
                        <w:bottom w:val="none" w:sz="0" w:space="0" w:color="auto"/>
                        <w:right w:val="none" w:sz="0" w:space="0" w:color="auto"/>
                      </w:divBdr>
                      <w:divsChild>
                        <w:div w:id="854270972">
                          <w:marLeft w:val="0"/>
                          <w:marRight w:val="0"/>
                          <w:marTop w:val="0"/>
                          <w:marBottom w:val="0"/>
                          <w:divBdr>
                            <w:top w:val="none" w:sz="0" w:space="0" w:color="auto"/>
                            <w:left w:val="none" w:sz="0" w:space="0" w:color="auto"/>
                            <w:bottom w:val="none" w:sz="0" w:space="0" w:color="auto"/>
                            <w:right w:val="none" w:sz="0" w:space="0" w:color="auto"/>
                          </w:divBdr>
                          <w:divsChild>
                            <w:div w:id="947925827">
                              <w:marLeft w:val="0"/>
                              <w:marRight w:val="0"/>
                              <w:marTop w:val="0"/>
                              <w:marBottom w:val="0"/>
                              <w:divBdr>
                                <w:top w:val="none" w:sz="0" w:space="0" w:color="auto"/>
                                <w:left w:val="none" w:sz="0" w:space="0" w:color="auto"/>
                                <w:bottom w:val="none" w:sz="0" w:space="0" w:color="auto"/>
                                <w:right w:val="none" w:sz="0" w:space="0" w:color="auto"/>
                              </w:divBdr>
                              <w:divsChild>
                                <w:div w:id="23480223">
                                  <w:marLeft w:val="0"/>
                                  <w:marRight w:val="0"/>
                                  <w:marTop w:val="0"/>
                                  <w:marBottom w:val="300"/>
                                  <w:divBdr>
                                    <w:top w:val="single" w:sz="6" w:space="5" w:color="E3E3E3"/>
                                    <w:left w:val="single" w:sz="6" w:space="5" w:color="E3E3E3"/>
                                    <w:bottom w:val="single" w:sz="6" w:space="5" w:color="E3E3E3"/>
                                    <w:right w:val="single" w:sz="6" w:space="5" w:color="E3E3E3"/>
                                  </w:divBdr>
                                  <w:divsChild>
                                    <w:div w:id="884559197">
                                      <w:marLeft w:val="-300"/>
                                      <w:marRight w:val="0"/>
                                      <w:marTop w:val="0"/>
                                      <w:marBottom w:val="0"/>
                                      <w:divBdr>
                                        <w:top w:val="none" w:sz="0" w:space="0" w:color="auto"/>
                                        <w:left w:val="none" w:sz="0" w:space="0" w:color="auto"/>
                                        <w:bottom w:val="none" w:sz="0" w:space="0" w:color="auto"/>
                                        <w:right w:val="none" w:sz="0" w:space="0" w:color="auto"/>
                                      </w:divBdr>
                                      <w:divsChild>
                                        <w:div w:id="65421464">
                                          <w:marLeft w:val="0"/>
                                          <w:marRight w:val="0"/>
                                          <w:marTop w:val="0"/>
                                          <w:marBottom w:val="0"/>
                                          <w:divBdr>
                                            <w:top w:val="none" w:sz="0" w:space="0" w:color="auto"/>
                                            <w:left w:val="none" w:sz="0" w:space="0" w:color="auto"/>
                                            <w:bottom w:val="none" w:sz="0" w:space="0" w:color="auto"/>
                                            <w:right w:val="none" w:sz="0" w:space="0" w:color="auto"/>
                                          </w:divBdr>
                                          <w:divsChild>
                                            <w:div w:id="1667201600">
                                              <w:marLeft w:val="0"/>
                                              <w:marRight w:val="0"/>
                                              <w:marTop w:val="0"/>
                                              <w:marBottom w:val="0"/>
                                              <w:divBdr>
                                                <w:top w:val="none" w:sz="0" w:space="0" w:color="auto"/>
                                                <w:left w:val="none" w:sz="0" w:space="0" w:color="auto"/>
                                                <w:bottom w:val="none" w:sz="0" w:space="0" w:color="auto"/>
                                                <w:right w:val="none" w:sz="0" w:space="0" w:color="auto"/>
                                              </w:divBdr>
                                              <w:divsChild>
                                                <w:div w:id="10798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150531">
      <w:bodyDiv w:val="1"/>
      <w:marLeft w:val="0"/>
      <w:marRight w:val="0"/>
      <w:marTop w:val="0"/>
      <w:marBottom w:val="0"/>
      <w:divBdr>
        <w:top w:val="none" w:sz="0" w:space="0" w:color="auto"/>
        <w:left w:val="none" w:sz="0" w:space="0" w:color="auto"/>
        <w:bottom w:val="none" w:sz="0" w:space="0" w:color="auto"/>
        <w:right w:val="none" w:sz="0" w:space="0" w:color="auto"/>
      </w:divBdr>
    </w:div>
    <w:div w:id="1687322170">
      <w:bodyDiv w:val="1"/>
      <w:marLeft w:val="0"/>
      <w:marRight w:val="0"/>
      <w:marTop w:val="0"/>
      <w:marBottom w:val="0"/>
      <w:divBdr>
        <w:top w:val="none" w:sz="0" w:space="0" w:color="auto"/>
        <w:left w:val="none" w:sz="0" w:space="0" w:color="auto"/>
        <w:bottom w:val="none" w:sz="0" w:space="0" w:color="auto"/>
        <w:right w:val="none" w:sz="0" w:space="0" w:color="auto"/>
      </w:divBdr>
      <w:divsChild>
        <w:div w:id="1189952345">
          <w:marLeft w:val="0"/>
          <w:marRight w:val="0"/>
          <w:marTop w:val="0"/>
          <w:marBottom w:val="0"/>
          <w:divBdr>
            <w:top w:val="none" w:sz="0" w:space="0" w:color="auto"/>
            <w:left w:val="none" w:sz="0" w:space="0" w:color="auto"/>
            <w:bottom w:val="none" w:sz="0" w:space="0" w:color="auto"/>
            <w:right w:val="none" w:sz="0" w:space="0" w:color="auto"/>
          </w:divBdr>
          <w:divsChild>
            <w:div w:id="337730024">
              <w:marLeft w:val="0"/>
              <w:marRight w:val="0"/>
              <w:marTop w:val="0"/>
              <w:marBottom w:val="0"/>
              <w:divBdr>
                <w:top w:val="none" w:sz="0" w:space="0" w:color="auto"/>
                <w:left w:val="none" w:sz="0" w:space="0" w:color="auto"/>
                <w:bottom w:val="none" w:sz="0" w:space="0" w:color="auto"/>
                <w:right w:val="none" w:sz="0" w:space="0" w:color="auto"/>
              </w:divBdr>
              <w:divsChild>
                <w:div w:id="19669885">
                  <w:marLeft w:val="0"/>
                  <w:marRight w:val="0"/>
                  <w:marTop w:val="0"/>
                  <w:marBottom w:val="0"/>
                  <w:divBdr>
                    <w:top w:val="none" w:sz="0" w:space="0" w:color="auto"/>
                    <w:left w:val="none" w:sz="0" w:space="0" w:color="auto"/>
                    <w:bottom w:val="none" w:sz="0" w:space="0" w:color="auto"/>
                    <w:right w:val="none" w:sz="0" w:space="0" w:color="auto"/>
                  </w:divBdr>
                  <w:divsChild>
                    <w:div w:id="2141142794">
                      <w:marLeft w:val="0"/>
                      <w:marRight w:val="0"/>
                      <w:marTop w:val="0"/>
                      <w:marBottom w:val="0"/>
                      <w:divBdr>
                        <w:top w:val="none" w:sz="0" w:space="0" w:color="auto"/>
                        <w:left w:val="none" w:sz="0" w:space="0" w:color="auto"/>
                        <w:bottom w:val="none" w:sz="0" w:space="0" w:color="auto"/>
                        <w:right w:val="none" w:sz="0" w:space="0" w:color="auto"/>
                      </w:divBdr>
                      <w:divsChild>
                        <w:div w:id="1027020728">
                          <w:marLeft w:val="0"/>
                          <w:marRight w:val="0"/>
                          <w:marTop w:val="0"/>
                          <w:marBottom w:val="0"/>
                          <w:divBdr>
                            <w:top w:val="none" w:sz="0" w:space="0" w:color="auto"/>
                            <w:left w:val="none" w:sz="0" w:space="0" w:color="auto"/>
                            <w:bottom w:val="none" w:sz="0" w:space="0" w:color="auto"/>
                            <w:right w:val="none" w:sz="0" w:space="0" w:color="auto"/>
                          </w:divBdr>
                          <w:divsChild>
                            <w:div w:id="703676756">
                              <w:marLeft w:val="0"/>
                              <w:marRight w:val="0"/>
                              <w:marTop w:val="0"/>
                              <w:marBottom w:val="0"/>
                              <w:divBdr>
                                <w:top w:val="none" w:sz="0" w:space="0" w:color="auto"/>
                                <w:left w:val="none" w:sz="0" w:space="0" w:color="auto"/>
                                <w:bottom w:val="none" w:sz="0" w:space="0" w:color="auto"/>
                                <w:right w:val="none" w:sz="0" w:space="0" w:color="auto"/>
                              </w:divBdr>
                              <w:divsChild>
                                <w:div w:id="3347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5883">
      <w:bodyDiv w:val="1"/>
      <w:marLeft w:val="0"/>
      <w:marRight w:val="0"/>
      <w:marTop w:val="0"/>
      <w:marBottom w:val="0"/>
      <w:divBdr>
        <w:top w:val="none" w:sz="0" w:space="0" w:color="auto"/>
        <w:left w:val="none" w:sz="0" w:space="0" w:color="auto"/>
        <w:bottom w:val="none" w:sz="0" w:space="0" w:color="auto"/>
        <w:right w:val="none" w:sz="0" w:space="0" w:color="auto"/>
      </w:divBdr>
    </w:div>
    <w:div w:id="1763716549">
      <w:bodyDiv w:val="1"/>
      <w:marLeft w:val="0"/>
      <w:marRight w:val="0"/>
      <w:marTop w:val="0"/>
      <w:marBottom w:val="0"/>
      <w:divBdr>
        <w:top w:val="none" w:sz="0" w:space="0" w:color="auto"/>
        <w:left w:val="none" w:sz="0" w:space="0" w:color="auto"/>
        <w:bottom w:val="none" w:sz="0" w:space="0" w:color="auto"/>
        <w:right w:val="none" w:sz="0" w:space="0" w:color="auto"/>
      </w:divBdr>
      <w:divsChild>
        <w:div w:id="1778062257">
          <w:marLeft w:val="0"/>
          <w:marRight w:val="0"/>
          <w:marTop w:val="0"/>
          <w:marBottom w:val="0"/>
          <w:divBdr>
            <w:top w:val="none" w:sz="0" w:space="0" w:color="auto"/>
            <w:left w:val="none" w:sz="0" w:space="0" w:color="auto"/>
            <w:bottom w:val="none" w:sz="0" w:space="0" w:color="auto"/>
            <w:right w:val="none" w:sz="0" w:space="0" w:color="auto"/>
          </w:divBdr>
          <w:divsChild>
            <w:div w:id="1357735792">
              <w:marLeft w:val="0"/>
              <w:marRight w:val="0"/>
              <w:marTop w:val="0"/>
              <w:marBottom w:val="0"/>
              <w:divBdr>
                <w:top w:val="none" w:sz="0" w:space="0" w:color="auto"/>
                <w:left w:val="none" w:sz="0" w:space="0" w:color="auto"/>
                <w:bottom w:val="none" w:sz="0" w:space="0" w:color="auto"/>
                <w:right w:val="none" w:sz="0" w:space="0" w:color="auto"/>
              </w:divBdr>
            </w:div>
          </w:divsChild>
        </w:div>
        <w:div w:id="1884519739">
          <w:marLeft w:val="0"/>
          <w:marRight w:val="0"/>
          <w:marTop w:val="0"/>
          <w:marBottom w:val="0"/>
          <w:divBdr>
            <w:top w:val="none" w:sz="0" w:space="0" w:color="auto"/>
            <w:left w:val="none" w:sz="0" w:space="0" w:color="auto"/>
            <w:bottom w:val="none" w:sz="0" w:space="0" w:color="auto"/>
            <w:right w:val="none" w:sz="0" w:space="0" w:color="auto"/>
          </w:divBdr>
          <w:divsChild>
            <w:div w:id="529539524">
              <w:marLeft w:val="0"/>
              <w:marRight w:val="0"/>
              <w:marTop w:val="0"/>
              <w:marBottom w:val="0"/>
              <w:divBdr>
                <w:top w:val="none" w:sz="0" w:space="0" w:color="auto"/>
                <w:left w:val="none" w:sz="0" w:space="0" w:color="auto"/>
                <w:bottom w:val="none" w:sz="0" w:space="0" w:color="auto"/>
                <w:right w:val="none" w:sz="0" w:space="0" w:color="auto"/>
              </w:divBdr>
              <w:divsChild>
                <w:div w:id="252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39041">
          <w:marLeft w:val="0"/>
          <w:marRight w:val="0"/>
          <w:marTop w:val="0"/>
          <w:marBottom w:val="0"/>
          <w:divBdr>
            <w:top w:val="none" w:sz="0" w:space="0" w:color="auto"/>
            <w:left w:val="none" w:sz="0" w:space="0" w:color="auto"/>
            <w:bottom w:val="none" w:sz="0" w:space="0" w:color="auto"/>
            <w:right w:val="none" w:sz="0" w:space="0" w:color="auto"/>
          </w:divBdr>
          <w:divsChild>
            <w:div w:id="2135168329">
              <w:marLeft w:val="0"/>
              <w:marRight w:val="0"/>
              <w:marTop w:val="0"/>
              <w:marBottom w:val="0"/>
              <w:divBdr>
                <w:top w:val="none" w:sz="0" w:space="0" w:color="auto"/>
                <w:left w:val="none" w:sz="0" w:space="0" w:color="auto"/>
                <w:bottom w:val="none" w:sz="0" w:space="0" w:color="auto"/>
                <w:right w:val="none" w:sz="0" w:space="0" w:color="auto"/>
              </w:divBdr>
            </w:div>
          </w:divsChild>
        </w:div>
        <w:div w:id="1967733843">
          <w:marLeft w:val="0"/>
          <w:marRight w:val="0"/>
          <w:marTop w:val="0"/>
          <w:marBottom w:val="0"/>
          <w:divBdr>
            <w:top w:val="none" w:sz="0" w:space="0" w:color="auto"/>
            <w:left w:val="none" w:sz="0" w:space="0" w:color="auto"/>
            <w:bottom w:val="none" w:sz="0" w:space="0" w:color="auto"/>
            <w:right w:val="none" w:sz="0" w:space="0" w:color="auto"/>
          </w:divBdr>
        </w:div>
      </w:divsChild>
    </w:div>
    <w:div w:id="1866408210">
      <w:bodyDiv w:val="1"/>
      <w:marLeft w:val="0"/>
      <w:marRight w:val="0"/>
      <w:marTop w:val="0"/>
      <w:marBottom w:val="0"/>
      <w:divBdr>
        <w:top w:val="none" w:sz="0" w:space="0" w:color="auto"/>
        <w:left w:val="none" w:sz="0" w:space="0" w:color="auto"/>
        <w:bottom w:val="none" w:sz="0" w:space="0" w:color="auto"/>
        <w:right w:val="none" w:sz="0" w:space="0" w:color="auto"/>
      </w:divBdr>
      <w:divsChild>
        <w:div w:id="1440906578">
          <w:marLeft w:val="0"/>
          <w:marRight w:val="0"/>
          <w:marTop w:val="0"/>
          <w:marBottom w:val="0"/>
          <w:divBdr>
            <w:top w:val="none" w:sz="0" w:space="0" w:color="auto"/>
            <w:left w:val="none" w:sz="0" w:space="0" w:color="auto"/>
            <w:bottom w:val="none" w:sz="0" w:space="0" w:color="auto"/>
            <w:right w:val="none" w:sz="0" w:space="0" w:color="auto"/>
          </w:divBdr>
          <w:divsChild>
            <w:div w:id="1067804882">
              <w:marLeft w:val="0"/>
              <w:marRight w:val="0"/>
              <w:marTop w:val="0"/>
              <w:marBottom w:val="0"/>
              <w:divBdr>
                <w:top w:val="none" w:sz="0" w:space="0" w:color="auto"/>
                <w:left w:val="none" w:sz="0" w:space="0" w:color="auto"/>
                <w:bottom w:val="none" w:sz="0" w:space="0" w:color="auto"/>
                <w:right w:val="none" w:sz="0" w:space="0" w:color="auto"/>
              </w:divBdr>
              <w:divsChild>
                <w:div w:id="510031562">
                  <w:marLeft w:val="0"/>
                  <w:marRight w:val="0"/>
                  <w:marTop w:val="0"/>
                  <w:marBottom w:val="0"/>
                  <w:divBdr>
                    <w:top w:val="none" w:sz="0" w:space="0" w:color="auto"/>
                    <w:left w:val="none" w:sz="0" w:space="0" w:color="auto"/>
                    <w:bottom w:val="none" w:sz="0" w:space="0" w:color="auto"/>
                    <w:right w:val="none" w:sz="0" w:space="0" w:color="auto"/>
                  </w:divBdr>
                  <w:divsChild>
                    <w:div w:id="1976063656">
                      <w:marLeft w:val="0"/>
                      <w:marRight w:val="0"/>
                      <w:marTop w:val="0"/>
                      <w:marBottom w:val="0"/>
                      <w:divBdr>
                        <w:top w:val="none" w:sz="0" w:space="0" w:color="auto"/>
                        <w:left w:val="none" w:sz="0" w:space="0" w:color="auto"/>
                        <w:bottom w:val="none" w:sz="0" w:space="0" w:color="auto"/>
                        <w:right w:val="none" w:sz="0" w:space="0" w:color="auto"/>
                      </w:divBdr>
                      <w:divsChild>
                        <w:div w:id="1578049141">
                          <w:marLeft w:val="0"/>
                          <w:marRight w:val="0"/>
                          <w:marTop w:val="0"/>
                          <w:marBottom w:val="0"/>
                          <w:divBdr>
                            <w:top w:val="none" w:sz="0" w:space="0" w:color="auto"/>
                            <w:left w:val="none" w:sz="0" w:space="0" w:color="auto"/>
                            <w:bottom w:val="none" w:sz="0" w:space="0" w:color="auto"/>
                            <w:right w:val="none" w:sz="0" w:space="0" w:color="auto"/>
                          </w:divBdr>
                          <w:divsChild>
                            <w:div w:id="1538197183">
                              <w:marLeft w:val="0"/>
                              <w:marRight w:val="0"/>
                              <w:marTop w:val="0"/>
                              <w:marBottom w:val="0"/>
                              <w:divBdr>
                                <w:top w:val="none" w:sz="0" w:space="0" w:color="auto"/>
                                <w:left w:val="none" w:sz="0" w:space="0" w:color="auto"/>
                                <w:bottom w:val="none" w:sz="0" w:space="0" w:color="auto"/>
                                <w:right w:val="none" w:sz="0" w:space="0" w:color="auto"/>
                              </w:divBdr>
                              <w:divsChild>
                                <w:div w:id="21027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1570">
      <w:bodyDiv w:val="1"/>
      <w:marLeft w:val="0"/>
      <w:marRight w:val="0"/>
      <w:marTop w:val="0"/>
      <w:marBottom w:val="0"/>
      <w:divBdr>
        <w:top w:val="none" w:sz="0" w:space="0" w:color="auto"/>
        <w:left w:val="none" w:sz="0" w:space="0" w:color="auto"/>
        <w:bottom w:val="none" w:sz="0" w:space="0" w:color="auto"/>
        <w:right w:val="none" w:sz="0" w:space="0" w:color="auto"/>
      </w:divBdr>
      <w:divsChild>
        <w:div w:id="1778669407">
          <w:marLeft w:val="0"/>
          <w:marRight w:val="0"/>
          <w:marTop w:val="0"/>
          <w:marBottom w:val="0"/>
          <w:divBdr>
            <w:top w:val="none" w:sz="0" w:space="0" w:color="auto"/>
            <w:left w:val="none" w:sz="0" w:space="0" w:color="auto"/>
            <w:bottom w:val="none" w:sz="0" w:space="0" w:color="auto"/>
            <w:right w:val="none" w:sz="0" w:space="0" w:color="auto"/>
          </w:divBdr>
          <w:divsChild>
            <w:div w:id="1028802054">
              <w:marLeft w:val="0"/>
              <w:marRight w:val="0"/>
              <w:marTop w:val="0"/>
              <w:marBottom w:val="0"/>
              <w:divBdr>
                <w:top w:val="none" w:sz="0" w:space="0" w:color="auto"/>
                <w:left w:val="none" w:sz="0" w:space="0" w:color="auto"/>
                <w:bottom w:val="none" w:sz="0" w:space="0" w:color="auto"/>
                <w:right w:val="none" w:sz="0" w:space="0" w:color="auto"/>
              </w:divBdr>
              <w:divsChild>
                <w:div w:id="600723276">
                  <w:marLeft w:val="0"/>
                  <w:marRight w:val="0"/>
                  <w:marTop w:val="0"/>
                  <w:marBottom w:val="0"/>
                  <w:divBdr>
                    <w:top w:val="none" w:sz="0" w:space="0" w:color="auto"/>
                    <w:left w:val="none" w:sz="0" w:space="0" w:color="auto"/>
                    <w:bottom w:val="none" w:sz="0" w:space="0" w:color="auto"/>
                    <w:right w:val="none" w:sz="0" w:space="0" w:color="auto"/>
                  </w:divBdr>
                  <w:divsChild>
                    <w:div w:id="698119737">
                      <w:marLeft w:val="0"/>
                      <w:marRight w:val="0"/>
                      <w:marTop w:val="0"/>
                      <w:marBottom w:val="0"/>
                      <w:divBdr>
                        <w:top w:val="none" w:sz="0" w:space="0" w:color="auto"/>
                        <w:left w:val="none" w:sz="0" w:space="0" w:color="auto"/>
                        <w:bottom w:val="none" w:sz="0" w:space="0" w:color="auto"/>
                        <w:right w:val="none" w:sz="0" w:space="0" w:color="auto"/>
                      </w:divBdr>
                      <w:divsChild>
                        <w:div w:id="1107967702">
                          <w:marLeft w:val="0"/>
                          <w:marRight w:val="0"/>
                          <w:marTop w:val="0"/>
                          <w:marBottom w:val="0"/>
                          <w:divBdr>
                            <w:top w:val="none" w:sz="0" w:space="0" w:color="auto"/>
                            <w:left w:val="none" w:sz="0" w:space="0" w:color="auto"/>
                            <w:bottom w:val="none" w:sz="0" w:space="0" w:color="auto"/>
                            <w:right w:val="none" w:sz="0" w:space="0" w:color="auto"/>
                          </w:divBdr>
                          <w:divsChild>
                            <w:div w:id="815531921">
                              <w:marLeft w:val="0"/>
                              <w:marRight w:val="0"/>
                              <w:marTop w:val="0"/>
                              <w:marBottom w:val="0"/>
                              <w:divBdr>
                                <w:top w:val="none" w:sz="0" w:space="0" w:color="auto"/>
                                <w:left w:val="none" w:sz="0" w:space="0" w:color="auto"/>
                                <w:bottom w:val="none" w:sz="0" w:space="0" w:color="auto"/>
                                <w:right w:val="none" w:sz="0" w:space="0" w:color="auto"/>
                              </w:divBdr>
                              <w:divsChild>
                                <w:div w:id="10896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132953">
      <w:bodyDiv w:val="1"/>
      <w:marLeft w:val="0"/>
      <w:marRight w:val="0"/>
      <w:marTop w:val="0"/>
      <w:marBottom w:val="0"/>
      <w:divBdr>
        <w:top w:val="none" w:sz="0" w:space="0" w:color="auto"/>
        <w:left w:val="none" w:sz="0" w:space="0" w:color="auto"/>
        <w:bottom w:val="none" w:sz="0" w:space="0" w:color="auto"/>
        <w:right w:val="none" w:sz="0" w:space="0" w:color="auto"/>
      </w:divBdr>
    </w:div>
    <w:div w:id="2000569704">
      <w:bodyDiv w:val="1"/>
      <w:marLeft w:val="0"/>
      <w:marRight w:val="0"/>
      <w:marTop w:val="0"/>
      <w:marBottom w:val="0"/>
      <w:divBdr>
        <w:top w:val="none" w:sz="0" w:space="0" w:color="auto"/>
        <w:left w:val="none" w:sz="0" w:space="0" w:color="auto"/>
        <w:bottom w:val="none" w:sz="0" w:space="0" w:color="auto"/>
        <w:right w:val="none" w:sz="0" w:space="0" w:color="auto"/>
      </w:divBdr>
      <w:divsChild>
        <w:div w:id="99685364">
          <w:marLeft w:val="0"/>
          <w:marRight w:val="0"/>
          <w:marTop w:val="100"/>
          <w:marBottom w:val="100"/>
          <w:divBdr>
            <w:top w:val="none" w:sz="0" w:space="0" w:color="auto"/>
            <w:left w:val="none" w:sz="0" w:space="0" w:color="auto"/>
            <w:bottom w:val="none" w:sz="0" w:space="0" w:color="auto"/>
            <w:right w:val="none" w:sz="0" w:space="0" w:color="auto"/>
          </w:divBdr>
          <w:divsChild>
            <w:div w:id="403989781">
              <w:marLeft w:val="0"/>
              <w:marRight w:val="0"/>
              <w:marTop w:val="0"/>
              <w:marBottom w:val="0"/>
              <w:divBdr>
                <w:top w:val="none" w:sz="0" w:space="0" w:color="auto"/>
                <w:left w:val="none" w:sz="0" w:space="0" w:color="auto"/>
                <w:bottom w:val="none" w:sz="0" w:space="0" w:color="auto"/>
                <w:right w:val="none" w:sz="0" w:space="0" w:color="auto"/>
              </w:divBdr>
              <w:divsChild>
                <w:div w:id="834566226">
                  <w:marLeft w:val="0"/>
                  <w:marRight w:val="0"/>
                  <w:marTop w:val="0"/>
                  <w:marBottom w:val="0"/>
                  <w:divBdr>
                    <w:top w:val="none" w:sz="0" w:space="0" w:color="auto"/>
                    <w:left w:val="none" w:sz="0" w:space="0" w:color="auto"/>
                    <w:bottom w:val="none" w:sz="0" w:space="0" w:color="auto"/>
                    <w:right w:val="none" w:sz="0" w:space="0" w:color="auto"/>
                  </w:divBdr>
                  <w:divsChild>
                    <w:div w:id="161817818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2137789426">
      <w:bodyDiv w:val="1"/>
      <w:marLeft w:val="0"/>
      <w:marRight w:val="0"/>
      <w:marTop w:val="0"/>
      <w:marBottom w:val="0"/>
      <w:divBdr>
        <w:top w:val="none" w:sz="0" w:space="0" w:color="auto"/>
        <w:left w:val="none" w:sz="0" w:space="0" w:color="auto"/>
        <w:bottom w:val="none" w:sz="0" w:space="0" w:color="auto"/>
        <w:right w:val="none" w:sz="0" w:space="0" w:color="auto"/>
      </w:divBdr>
      <w:divsChild>
        <w:div w:id="1904365391">
          <w:marLeft w:val="450"/>
          <w:marRight w:val="0"/>
          <w:marTop w:val="0"/>
          <w:marBottom w:val="150"/>
          <w:divBdr>
            <w:top w:val="none" w:sz="0" w:space="0" w:color="auto"/>
            <w:left w:val="none" w:sz="0" w:space="0" w:color="auto"/>
            <w:bottom w:val="none" w:sz="0" w:space="0" w:color="auto"/>
            <w:right w:val="none" w:sz="0" w:space="0" w:color="auto"/>
          </w:divBdr>
        </w:div>
        <w:div w:id="596449677">
          <w:marLeft w:val="4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ample-size.net/sample-size-propor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Maria</dc:creator>
  <cp:lastModifiedBy>Garcia, Maria</cp:lastModifiedBy>
  <cp:revision>4</cp:revision>
  <dcterms:created xsi:type="dcterms:W3CDTF">2015-05-12T16:47:00Z</dcterms:created>
  <dcterms:modified xsi:type="dcterms:W3CDTF">2015-05-14T05:39:00Z</dcterms:modified>
</cp:coreProperties>
</file>