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331081" w14:textId="77777777" w:rsidR="00EA5D33" w:rsidRPr="00FC532A" w:rsidRDefault="00662123">
      <w:pPr>
        <w:rPr>
          <w:sz w:val="22"/>
          <w:szCs w:val="22"/>
        </w:rPr>
      </w:pPr>
      <w:r w:rsidRPr="00FC532A">
        <w:rPr>
          <w:sz w:val="22"/>
          <w:szCs w:val="22"/>
        </w:rPr>
        <w:t>Rachel Weiss</w:t>
      </w:r>
    </w:p>
    <w:p w14:paraId="550CFFAD" w14:textId="77777777" w:rsidR="00662123" w:rsidRPr="00FC532A" w:rsidRDefault="00662123">
      <w:pPr>
        <w:rPr>
          <w:sz w:val="22"/>
          <w:szCs w:val="22"/>
        </w:rPr>
      </w:pPr>
      <w:r w:rsidRPr="00FC532A">
        <w:rPr>
          <w:sz w:val="22"/>
          <w:szCs w:val="22"/>
        </w:rPr>
        <w:t>EPI240 Assignment 1</w:t>
      </w:r>
    </w:p>
    <w:p w14:paraId="6EB96F61" w14:textId="77777777" w:rsidR="00662123" w:rsidRPr="00FC532A" w:rsidRDefault="00662123">
      <w:pPr>
        <w:rPr>
          <w:sz w:val="22"/>
          <w:szCs w:val="22"/>
        </w:rPr>
      </w:pPr>
    </w:p>
    <w:p w14:paraId="5AF2CCC7" w14:textId="7AB25353" w:rsidR="00662123" w:rsidRPr="00FC532A" w:rsidRDefault="00662123">
      <w:pPr>
        <w:rPr>
          <w:sz w:val="22"/>
          <w:szCs w:val="22"/>
        </w:rPr>
      </w:pPr>
      <w:r w:rsidRPr="00FC532A">
        <w:rPr>
          <w:sz w:val="22"/>
          <w:szCs w:val="22"/>
        </w:rPr>
        <w:t>Research question:</w:t>
      </w:r>
      <w:r w:rsidR="006D0B4F" w:rsidRPr="00FC532A">
        <w:rPr>
          <w:sz w:val="22"/>
          <w:szCs w:val="22"/>
        </w:rPr>
        <w:t xml:space="preserve"> </w:t>
      </w:r>
      <w:r w:rsidR="0000593E">
        <w:rPr>
          <w:sz w:val="22"/>
          <w:szCs w:val="22"/>
        </w:rPr>
        <w:t>A</w:t>
      </w:r>
      <w:r w:rsidR="006D0B4F" w:rsidRPr="00FC532A">
        <w:rPr>
          <w:sz w:val="22"/>
          <w:szCs w:val="22"/>
        </w:rPr>
        <w:t xml:space="preserve">re educational interventions utilizing video recorded patient narratives </w:t>
      </w:r>
      <w:r w:rsidR="0000593E">
        <w:rPr>
          <w:sz w:val="22"/>
          <w:szCs w:val="22"/>
        </w:rPr>
        <w:t xml:space="preserve">effective </w:t>
      </w:r>
      <w:r w:rsidR="006D0B4F" w:rsidRPr="00FC532A">
        <w:rPr>
          <w:sz w:val="22"/>
          <w:szCs w:val="22"/>
        </w:rPr>
        <w:t xml:space="preserve">in </w:t>
      </w:r>
      <w:r w:rsidR="006B5A0D" w:rsidRPr="00FC532A">
        <w:rPr>
          <w:sz w:val="22"/>
          <w:szCs w:val="22"/>
        </w:rPr>
        <w:t xml:space="preserve">promoting empathy and </w:t>
      </w:r>
      <w:r w:rsidR="006D0B4F" w:rsidRPr="00FC532A">
        <w:rPr>
          <w:sz w:val="22"/>
          <w:szCs w:val="22"/>
        </w:rPr>
        <w:t>improving medical student confidence in exhibiting patient-centered behaviors?</w:t>
      </w:r>
    </w:p>
    <w:p w14:paraId="2FA6E7E7" w14:textId="77777777" w:rsidR="00662123" w:rsidRPr="00FC532A" w:rsidRDefault="00662123">
      <w:pPr>
        <w:rPr>
          <w:sz w:val="22"/>
          <w:szCs w:val="22"/>
        </w:rPr>
      </w:pPr>
    </w:p>
    <w:p w14:paraId="311B5B31" w14:textId="57DDE0E5" w:rsidR="00662123" w:rsidRPr="00FC532A" w:rsidRDefault="006D0B4F">
      <w:pPr>
        <w:rPr>
          <w:sz w:val="22"/>
          <w:szCs w:val="22"/>
        </w:rPr>
      </w:pPr>
      <w:r w:rsidRPr="00FC532A">
        <w:rPr>
          <w:sz w:val="22"/>
          <w:szCs w:val="22"/>
        </w:rPr>
        <w:t>Significance</w:t>
      </w:r>
      <w:r w:rsidR="00662123" w:rsidRPr="00FC532A">
        <w:rPr>
          <w:sz w:val="22"/>
          <w:szCs w:val="22"/>
        </w:rPr>
        <w:t xml:space="preserve"> and background:</w:t>
      </w:r>
    </w:p>
    <w:p w14:paraId="6B0610FB" w14:textId="62C6673D" w:rsidR="006B5A0D" w:rsidRPr="00FC532A" w:rsidRDefault="006B5A0D">
      <w:pPr>
        <w:rPr>
          <w:sz w:val="22"/>
          <w:szCs w:val="22"/>
        </w:rPr>
      </w:pPr>
      <w:r w:rsidRPr="00FC532A">
        <w:rPr>
          <w:sz w:val="22"/>
          <w:szCs w:val="22"/>
        </w:rPr>
        <w:t>With the increasing focus on systems-based practice in medical education there has been a renewed drive to train empathic patient-centered medical professionals. While there are formal experiences built in to early medical school training that aim to enhance students’ awareness of the “person” behind the disease, studies have shown that empathy actually decreases over the course of medical education. This highlights the need to find ways to reinforce and support the importance of patient-centered care throughout students’ clinical years.</w:t>
      </w:r>
    </w:p>
    <w:p w14:paraId="01862B37" w14:textId="77777777" w:rsidR="00662123" w:rsidRPr="00FC532A" w:rsidRDefault="00662123">
      <w:pPr>
        <w:rPr>
          <w:sz w:val="22"/>
          <w:szCs w:val="22"/>
        </w:rPr>
      </w:pPr>
    </w:p>
    <w:p w14:paraId="13348A3D" w14:textId="378D9EF7" w:rsidR="00662123" w:rsidRPr="00FC532A" w:rsidRDefault="00662123">
      <w:pPr>
        <w:rPr>
          <w:sz w:val="22"/>
          <w:szCs w:val="22"/>
        </w:rPr>
      </w:pPr>
      <w:r w:rsidRPr="00FC532A">
        <w:rPr>
          <w:sz w:val="22"/>
          <w:szCs w:val="22"/>
        </w:rPr>
        <w:t>Proposed approach</w:t>
      </w:r>
      <w:r w:rsidR="00FC532A" w:rsidRPr="00FC532A">
        <w:rPr>
          <w:sz w:val="22"/>
          <w:szCs w:val="22"/>
        </w:rPr>
        <w:t>/subjects</w:t>
      </w:r>
      <w:r w:rsidRPr="00FC532A">
        <w:rPr>
          <w:sz w:val="22"/>
          <w:szCs w:val="22"/>
        </w:rPr>
        <w:t>:</w:t>
      </w:r>
    </w:p>
    <w:p w14:paraId="4F1840B9" w14:textId="77777777" w:rsidR="00FC532A" w:rsidRPr="00FC532A" w:rsidRDefault="00A840FB" w:rsidP="006A72B7">
      <w:pPr>
        <w:ind w:firstLine="720"/>
        <w:rPr>
          <w:sz w:val="22"/>
          <w:szCs w:val="22"/>
        </w:rPr>
      </w:pPr>
      <w:r w:rsidRPr="00FC532A">
        <w:rPr>
          <w:sz w:val="22"/>
          <w:szCs w:val="22"/>
        </w:rPr>
        <w:t>Medical students on their 3</w:t>
      </w:r>
      <w:r w:rsidRPr="00FC532A">
        <w:rPr>
          <w:sz w:val="22"/>
          <w:szCs w:val="22"/>
          <w:vertAlign w:val="superscript"/>
        </w:rPr>
        <w:t>rd</w:t>
      </w:r>
      <w:r w:rsidRPr="00FC532A">
        <w:rPr>
          <w:sz w:val="22"/>
          <w:szCs w:val="22"/>
        </w:rPr>
        <w:t xml:space="preserve"> year internal medicine clerkships will participate in a one and a half hour small group educational session d</w:t>
      </w:r>
      <w:r w:rsidR="0027375A" w:rsidRPr="00FC532A">
        <w:rPr>
          <w:sz w:val="22"/>
          <w:szCs w:val="22"/>
        </w:rPr>
        <w:t>uring which they will view a 15-</w:t>
      </w:r>
      <w:r w:rsidRPr="00FC532A">
        <w:rPr>
          <w:sz w:val="22"/>
          <w:szCs w:val="22"/>
        </w:rPr>
        <w:t xml:space="preserve">minute video of patients and families being interviewed about their experiences with inpatient medical care. </w:t>
      </w:r>
    </w:p>
    <w:p w14:paraId="10D653F3" w14:textId="781C7CC6" w:rsidR="006A72B7" w:rsidRPr="00FC532A" w:rsidRDefault="006A72B7" w:rsidP="006A72B7">
      <w:pPr>
        <w:ind w:firstLine="720"/>
        <w:rPr>
          <w:sz w:val="22"/>
          <w:szCs w:val="22"/>
        </w:rPr>
      </w:pPr>
      <w:r w:rsidRPr="00FC532A">
        <w:rPr>
          <w:sz w:val="22"/>
          <w:szCs w:val="22"/>
        </w:rPr>
        <w:t xml:space="preserve">We will measure the effect of this intervention on participant’s patient-centeredness in two ways. First, students will complete a pre-session survey based on a validated scale (SEPCQ-27) assessing their confidence in exhibiting patient-centered behaviors in their daily practice of medicine. The results of this survey will then be compared to a similar post-session evaluation in order to assess any change in these confidence levels. Second, during the group session, students will be asked to record their reactions to the taped interviews in a written format, prompted by several open-ended questions. They will then debrief within the small group setting to foster interaction among participants. The initial written reflections will be collected, coded and analyzed using qualitative methods for the purpose of identifying common themes in the students' </w:t>
      </w:r>
      <w:r w:rsidR="0004694B" w:rsidRPr="00FC532A">
        <w:rPr>
          <w:sz w:val="22"/>
          <w:szCs w:val="22"/>
        </w:rPr>
        <w:t xml:space="preserve">personal </w:t>
      </w:r>
      <w:r w:rsidRPr="00FC532A">
        <w:rPr>
          <w:sz w:val="22"/>
          <w:szCs w:val="22"/>
        </w:rPr>
        <w:t xml:space="preserve">reactions to the video. The </w:t>
      </w:r>
      <w:r w:rsidR="0000593E">
        <w:rPr>
          <w:sz w:val="22"/>
          <w:szCs w:val="22"/>
        </w:rPr>
        <w:t>group discussions</w:t>
      </w:r>
      <w:r w:rsidR="0004694B" w:rsidRPr="00FC532A">
        <w:rPr>
          <w:sz w:val="22"/>
          <w:szCs w:val="22"/>
        </w:rPr>
        <w:t xml:space="preserve"> will also be recorded, </w:t>
      </w:r>
      <w:r w:rsidRPr="00FC532A">
        <w:rPr>
          <w:sz w:val="22"/>
          <w:szCs w:val="22"/>
        </w:rPr>
        <w:t>transcribed and similarly coded and analyzed.</w:t>
      </w:r>
    </w:p>
    <w:p w14:paraId="38441A43" w14:textId="5103E9FE" w:rsidR="006A72B7" w:rsidRPr="00FC532A" w:rsidRDefault="006A72B7" w:rsidP="006A72B7">
      <w:pPr>
        <w:ind w:firstLine="720"/>
        <w:rPr>
          <w:sz w:val="22"/>
          <w:szCs w:val="22"/>
        </w:rPr>
      </w:pPr>
      <w:r w:rsidRPr="00FC532A">
        <w:rPr>
          <w:sz w:val="22"/>
          <w:szCs w:val="22"/>
        </w:rPr>
        <w:t>Although using the vi</w:t>
      </w:r>
      <w:r w:rsidR="0004694B" w:rsidRPr="00FC532A">
        <w:rPr>
          <w:sz w:val="22"/>
          <w:szCs w:val="22"/>
        </w:rPr>
        <w:t>deo reco</w:t>
      </w:r>
      <w:r w:rsidR="008008F7" w:rsidRPr="00FC532A">
        <w:rPr>
          <w:sz w:val="22"/>
          <w:szCs w:val="22"/>
        </w:rPr>
        <w:t>r</w:t>
      </w:r>
      <w:r w:rsidR="0004694B" w:rsidRPr="00FC532A">
        <w:rPr>
          <w:sz w:val="22"/>
          <w:szCs w:val="22"/>
        </w:rPr>
        <w:t xml:space="preserve">ded patient narratives </w:t>
      </w:r>
      <w:r w:rsidRPr="00FC532A">
        <w:rPr>
          <w:sz w:val="22"/>
          <w:szCs w:val="22"/>
        </w:rPr>
        <w:t>ensure</w:t>
      </w:r>
      <w:r w:rsidR="0004694B" w:rsidRPr="00FC532A">
        <w:rPr>
          <w:sz w:val="22"/>
          <w:szCs w:val="22"/>
        </w:rPr>
        <w:t>s</w:t>
      </w:r>
      <w:r w:rsidRPr="00FC532A">
        <w:rPr>
          <w:sz w:val="22"/>
          <w:szCs w:val="22"/>
        </w:rPr>
        <w:t xml:space="preserve"> that </w:t>
      </w:r>
      <w:r w:rsidR="003F4E62" w:rsidRPr="00FC532A">
        <w:rPr>
          <w:sz w:val="22"/>
          <w:szCs w:val="22"/>
        </w:rPr>
        <w:t xml:space="preserve">participating </w:t>
      </w:r>
      <w:r w:rsidRPr="00FC532A">
        <w:rPr>
          <w:sz w:val="22"/>
          <w:szCs w:val="22"/>
        </w:rPr>
        <w:t xml:space="preserve">students </w:t>
      </w:r>
      <w:r w:rsidR="003F4E62" w:rsidRPr="00FC532A">
        <w:rPr>
          <w:sz w:val="22"/>
          <w:szCs w:val="22"/>
        </w:rPr>
        <w:t>are</w:t>
      </w:r>
      <w:r w:rsidRPr="00FC532A">
        <w:rPr>
          <w:sz w:val="22"/>
          <w:szCs w:val="22"/>
        </w:rPr>
        <w:t xml:space="preserve"> exposed </w:t>
      </w:r>
      <w:r w:rsidR="0004694B" w:rsidRPr="00FC532A">
        <w:rPr>
          <w:sz w:val="22"/>
          <w:szCs w:val="22"/>
        </w:rPr>
        <w:t xml:space="preserve">to the same patient/family experiences, it does remove any interaction between the students and the individuals being interviewed. In order to ensure that the interviews </w:t>
      </w:r>
      <w:r w:rsidR="0000593E">
        <w:rPr>
          <w:sz w:val="22"/>
          <w:szCs w:val="22"/>
        </w:rPr>
        <w:t>utilize</w:t>
      </w:r>
      <w:r w:rsidR="0004694B" w:rsidRPr="00FC532A">
        <w:rPr>
          <w:sz w:val="22"/>
          <w:szCs w:val="22"/>
        </w:rPr>
        <w:t xml:space="preserve"> relevant, clinically useful questions, we will plan to conduct focus groups with medical students and UCSF Internal Medicine residents to identify questions that they would like to ask patients and families, including those related to effective empathetic communication and shared decision-making. We will also perform focus groups with patients and families who have experienced hospitalization to determine what they feel was most important about their interaction with medical care.</w:t>
      </w:r>
      <w:r w:rsidR="008008F7" w:rsidRPr="00FC532A">
        <w:rPr>
          <w:sz w:val="22"/>
          <w:szCs w:val="22"/>
        </w:rPr>
        <w:t xml:space="preserve"> </w:t>
      </w:r>
      <w:r w:rsidR="003F4E62" w:rsidRPr="00FC532A">
        <w:rPr>
          <w:sz w:val="22"/>
          <w:szCs w:val="22"/>
        </w:rPr>
        <w:t>These responses will inform the general interview script used in the videos, which will be recorded at individuals</w:t>
      </w:r>
      <w:r w:rsidR="0000593E">
        <w:rPr>
          <w:sz w:val="22"/>
          <w:szCs w:val="22"/>
        </w:rPr>
        <w:t>’</w:t>
      </w:r>
      <w:r w:rsidR="003F4E62" w:rsidRPr="00FC532A">
        <w:rPr>
          <w:sz w:val="22"/>
          <w:szCs w:val="22"/>
        </w:rPr>
        <w:t xml:space="preserve"> homes or at an agreed upon central location outside of the hospital. </w:t>
      </w:r>
      <w:r w:rsidR="008008F7" w:rsidRPr="00FC532A">
        <w:rPr>
          <w:sz w:val="22"/>
          <w:szCs w:val="22"/>
        </w:rPr>
        <w:t xml:space="preserve">The patients and families participating in this project will be selected from </w:t>
      </w:r>
      <w:r w:rsidR="0000593E">
        <w:rPr>
          <w:sz w:val="22"/>
          <w:szCs w:val="22"/>
        </w:rPr>
        <w:t xml:space="preserve">several </w:t>
      </w:r>
      <w:bookmarkStart w:id="0" w:name="_GoBack"/>
      <w:bookmarkEnd w:id="0"/>
      <w:r w:rsidR="008008F7" w:rsidRPr="00FC532A">
        <w:rPr>
          <w:sz w:val="22"/>
          <w:szCs w:val="22"/>
        </w:rPr>
        <w:t xml:space="preserve">groups of Patient and Family Advisory Council (PFAC) members who have expressed </w:t>
      </w:r>
      <w:r w:rsidR="003F4E62" w:rsidRPr="00FC532A">
        <w:rPr>
          <w:sz w:val="22"/>
          <w:szCs w:val="22"/>
        </w:rPr>
        <w:t xml:space="preserve">an </w:t>
      </w:r>
      <w:r w:rsidR="008008F7" w:rsidRPr="00FC532A">
        <w:rPr>
          <w:sz w:val="22"/>
          <w:szCs w:val="22"/>
        </w:rPr>
        <w:t>interest in medical education.</w:t>
      </w:r>
    </w:p>
    <w:p w14:paraId="29C9A823" w14:textId="77777777" w:rsidR="006A72B7" w:rsidRPr="00FC532A" w:rsidRDefault="006A72B7" w:rsidP="006A72B7">
      <w:pPr>
        <w:rPr>
          <w:sz w:val="22"/>
          <w:szCs w:val="22"/>
        </w:rPr>
      </w:pPr>
    </w:p>
    <w:p w14:paraId="095F461B" w14:textId="77777777" w:rsidR="006A72B7" w:rsidRPr="00FC532A" w:rsidRDefault="006A72B7" w:rsidP="006A72B7">
      <w:pPr>
        <w:rPr>
          <w:sz w:val="22"/>
          <w:szCs w:val="22"/>
        </w:rPr>
      </w:pPr>
    </w:p>
    <w:p w14:paraId="7BAE99D5" w14:textId="77777777" w:rsidR="00FC532A" w:rsidRDefault="00FC532A">
      <w:pPr>
        <w:rPr>
          <w:sz w:val="22"/>
          <w:szCs w:val="22"/>
        </w:rPr>
      </w:pPr>
    </w:p>
    <w:p w14:paraId="7450690D" w14:textId="77777777" w:rsidR="00FC532A" w:rsidRDefault="00FC532A">
      <w:pPr>
        <w:rPr>
          <w:sz w:val="22"/>
          <w:szCs w:val="22"/>
        </w:rPr>
      </w:pPr>
    </w:p>
    <w:p w14:paraId="2E8E8BE0" w14:textId="4BDB0E7C" w:rsidR="00662123" w:rsidRDefault="00662123">
      <w:pPr>
        <w:rPr>
          <w:sz w:val="22"/>
          <w:szCs w:val="22"/>
        </w:rPr>
      </w:pPr>
      <w:r w:rsidRPr="00FC532A">
        <w:rPr>
          <w:sz w:val="22"/>
          <w:szCs w:val="22"/>
        </w:rPr>
        <w:lastRenderedPageBreak/>
        <w:t>Anticipated challenges</w:t>
      </w:r>
      <w:r w:rsidR="00FC532A">
        <w:rPr>
          <w:sz w:val="22"/>
          <w:szCs w:val="22"/>
        </w:rPr>
        <w:t>/questions</w:t>
      </w:r>
      <w:r w:rsidRPr="00FC532A">
        <w:rPr>
          <w:sz w:val="22"/>
          <w:szCs w:val="22"/>
        </w:rPr>
        <w:t>:</w:t>
      </w:r>
    </w:p>
    <w:p w14:paraId="2DC78124" w14:textId="0338FD21" w:rsidR="00FC532A" w:rsidRPr="00303D10" w:rsidRDefault="002415F9" w:rsidP="00303D10">
      <w:pPr>
        <w:pStyle w:val="ListParagraph"/>
        <w:numPr>
          <w:ilvl w:val="0"/>
          <w:numId w:val="2"/>
        </w:numPr>
        <w:rPr>
          <w:sz w:val="22"/>
          <w:szCs w:val="22"/>
        </w:rPr>
      </w:pPr>
      <w:r w:rsidRPr="00303D10">
        <w:rPr>
          <w:sz w:val="22"/>
          <w:szCs w:val="22"/>
        </w:rPr>
        <w:t xml:space="preserve">What is the best way to engage medical students/residents </w:t>
      </w:r>
      <w:r w:rsidR="00303D10" w:rsidRPr="00303D10">
        <w:rPr>
          <w:sz w:val="22"/>
          <w:szCs w:val="22"/>
        </w:rPr>
        <w:t>about what questions they would like to ask patients/families about their inpatient experiences? Are focus groups more effective in generating discussion/finding themes or would one-on-one interviews be more effective?</w:t>
      </w:r>
    </w:p>
    <w:p w14:paraId="37D7E025" w14:textId="75878638" w:rsidR="00303D10" w:rsidRDefault="00303D10" w:rsidP="00303D10">
      <w:pPr>
        <w:pStyle w:val="ListParagraph"/>
        <w:numPr>
          <w:ilvl w:val="0"/>
          <w:numId w:val="2"/>
        </w:numPr>
        <w:rPr>
          <w:sz w:val="22"/>
          <w:szCs w:val="22"/>
        </w:rPr>
      </w:pPr>
      <w:r>
        <w:rPr>
          <w:sz w:val="22"/>
          <w:szCs w:val="22"/>
        </w:rPr>
        <w:t>Will the proposed analysis techniques (pre/post survey and coded written/recorded student reactions) appropriately address the research question?</w:t>
      </w:r>
    </w:p>
    <w:p w14:paraId="68573B36" w14:textId="6B34F8FE" w:rsidR="00303D10" w:rsidRPr="00303D10" w:rsidRDefault="00303D10" w:rsidP="00303D10">
      <w:pPr>
        <w:pStyle w:val="ListParagraph"/>
        <w:numPr>
          <w:ilvl w:val="0"/>
          <w:numId w:val="2"/>
        </w:numPr>
        <w:rPr>
          <w:sz w:val="22"/>
          <w:szCs w:val="22"/>
        </w:rPr>
      </w:pPr>
      <w:r>
        <w:rPr>
          <w:sz w:val="22"/>
          <w:szCs w:val="22"/>
        </w:rPr>
        <w:t>Will selecting patients/families from the PFAC committees (which are already highly selective groups) limit the range of experiences we are able to capture?</w:t>
      </w:r>
    </w:p>
    <w:sectPr w:rsidR="00303D10" w:rsidRPr="00303D10" w:rsidSect="006E477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6A60D0"/>
    <w:multiLevelType w:val="hybridMultilevel"/>
    <w:tmpl w:val="D62CF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5369CF"/>
    <w:multiLevelType w:val="hybridMultilevel"/>
    <w:tmpl w:val="DD524FE4"/>
    <w:lvl w:ilvl="0" w:tplc="3CC02488">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A24"/>
    <w:rsid w:val="0000593E"/>
    <w:rsid w:val="0004694B"/>
    <w:rsid w:val="002415F9"/>
    <w:rsid w:val="0027375A"/>
    <w:rsid w:val="00303D10"/>
    <w:rsid w:val="003F4E62"/>
    <w:rsid w:val="00662123"/>
    <w:rsid w:val="006652CE"/>
    <w:rsid w:val="006A72B7"/>
    <w:rsid w:val="006B5A0D"/>
    <w:rsid w:val="006D0B4F"/>
    <w:rsid w:val="006E4777"/>
    <w:rsid w:val="008008F7"/>
    <w:rsid w:val="00A840FB"/>
    <w:rsid w:val="00AD5A24"/>
    <w:rsid w:val="00EA5D33"/>
    <w:rsid w:val="00FC532A"/>
    <w:rsid w:val="00FD59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2DE1E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52C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52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578</Words>
  <Characters>3300</Characters>
  <Application>Microsoft Macintosh Word</Application>
  <DocSecurity>0</DocSecurity>
  <Lines>27</Lines>
  <Paragraphs>7</Paragraphs>
  <ScaleCrop>false</ScaleCrop>
  <Company>UCSF</Company>
  <LinksUpToDate>false</LinksUpToDate>
  <CharactersWithSpaces>3871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Weiss</dc:creator>
  <cp:keywords/>
  <dc:description/>
  <cp:lastModifiedBy>Rachel Weiss</cp:lastModifiedBy>
  <cp:revision>14</cp:revision>
  <dcterms:created xsi:type="dcterms:W3CDTF">2015-10-17T21:44:00Z</dcterms:created>
  <dcterms:modified xsi:type="dcterms:W3CDTF">2015-10-17T22:36:00Z</dcterms:modified>
</cp:coreProperties>
</file>