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2FC867" w14:textId="77777777" w:rsidR="008F6641" w:rsidRPr="00F9250E" w:rsidRDefault="008F6641" w:rsidP="008F6641">
      <w:pPr>
        <w:widowControl w:val="0"/>
        <w:autoSpaceDE w:val="0"/>
        <w:autoSpaceDN w:val="0"/>
        <w:adjustRightInd w:val="0"/>
        <w:rPr>
          <w:rFonts w:ascii="Times New Roman" w:hAnsi="Times New Roman" w:cs="OpenSans"/>
          <w:color w:val="262626"/>
        </w:rPr>
      </w:pPr>
    </w:p>
    <w:p w14:paraId="492801F7" w14:textId="77777777" w:rsidR="008F6641" w:rsidRPr="00F9250E" w:rsidRDefault="008F6641" w:rsidP="008F6641">
      <w:pPr>
        <w:widowControl w:val="0"/>
        <w:autoSpaceDE w:val="0"/>
        <w:autoSpaceDN w:val="0"/>
        <w:adjustRightInd w:val="0"/>
        <w:rPr>
          <w:rFonts w:ascii="Times New Roman" w:hAnsi="Times New Roman" w:cs="OpenSans"/>
          <w:color w:val="262626"/>
        </w:rPr>
      </w:pPr>
      <w:r w:rsidRPr="00F9250E">
        <w:rPr>
          <w:rFonts w:ascii="Times New Roman" w:hAnsi="Times New Roman" w:cs="OpenSans"/>
          <w:color w:val="262626"/>
        </w:rPr>
        <w:t>1. It is often mentioned that racial/ethnic differences in health should not be investigated without consideration of socioeconomic position/status. Describe two ways to account for SES in an analytic model and the interpretations/implications of each approach.</w:t>
      </w:r>
    </w:p>
    <w:p w14:paraId="1EE045D0" w14:textId="77777777" w:rsidR="008F6641" w:rsidRPr="00F9250E" w:rsidRDefault="008F6641" w:rsidP="008F6641">
      <w:pPr>
        <w:widowControl w:val="0"/>
        <w:autoSpaceDE w:val="0"/>
        <w:autoSpaceDN w:val="0"/>
        <w:adjustRightInd w:val="0"/>
        <w:rPr>
          <w:rFonts w:ascii="Times New Roman" w:hAnsi="Times New Roman" w:cs="OpenSans"/>
          <w:color w:val="262626"/>
        </w:rPr>
      </w:pPr>
    </w:p>
    <w:p w14:paraId="1CE2F151" w14:textId="25E1F73C" w:rsidR="008F6641" w:rsidRPr="00F9250E" w:rsidRDefault="00990FD7" w:rsidP="008F6641">
      <w:pPr>
        <w:widowControl w:val="0"/>
        <w:autoSpaceDE w:val="0"/>
        <w:autoSpaceDN w:val="0"/>
        <w:adjustRightInd w:val="0"/>
        <w:rPr>
          <w:rFonts w:ascii="Times New Roman" w:hAnsi="Times New Roman" w:cs="OpenSans"/>
          <w:color w:val="262626"/>
        </w:rPr>
      </w:pPr>
      <w:r w:rsidRPr="00F9250E">
        <w:rPr>
          <w:rFonts w:ascii="Times New Roman" w:hAnsi="Times New Roman" w:cs="OpenSans"/>
          <w:color w:val="262626"/>
        </w:rPr>
        <w:t xml:space="preserve">One way to account for SES in an analytical model is to include it as a covariate in a multivariate analysis. Using a composite SES score that is made up of multiple variables that have been previously been used and validated to represent SES (such as household income, maternal or primary caregiver education, health care status, etc) usually gives a better estimation of SES than </w:t>
      </w:r>
      <w:r w:rsidR="00F9250E">
        <w:rPr>
          <w:rFonts w:ascii="Times New Roman" w:hAnsi="Times New Roman" w:cs="OpenSans"/>
          <w:color w:val="262626"/>
        </w:rPr>
        <w:t>any</w:t>
      </w:r>
      <w:r w:rsidRPr="00F9250E">
        <w:rPr>
          <w:rFonts w:ascii="Times New Roman" w:hAnsi="Times New Roman" w:cs="OpenSans"/>
          <w:color w:val="262626"/>
        </w:rPr>
        <w:t xml:space="preserve"> of those variables used alone. Using SES as a covariate would be thought of as </w:t>
      </w:r>
      <w:r w:rsidRPr="00F9250E">
        <w:rPr>
          <w:rFonts w:ascii="Helvetica" w:eastAsia="Helvetica" w:hAnsi="Helvetica" w:cs="Helvetica"/>
          <w:color w:val="262626"/>
        </w:rPr>
        <w:t>“</w:t>
      </w:r>
      <w:r w:rsidRPr="00F9250E">
        <w:rPr>
          <w:rFonts w:ascii="Times New Roman" w:hAnsi="Times New Roman" w:cs="OpenSans"/>
          <w:color w:val="262626"/>
        </w:rPr>
        <w:t>controlling</w:t>
      </w:r>
      <w:r w:rsidRPr="00F9250E">
        <w:rPr>
          <w:rFonts w:ascii="Helvetica" w:eastAsia="Helvetica" w:hAnsi="Helvetica" w:cs="Helvetica"/>
          <w:color w:val="262626"/>
        </w:rPr>
        <w:t>”</w:t>
      </w:r>
      <w:r w:rsidRPr="00F9250E">
        <w:rPr>
          <w:rFonts w:ascii="Times New Roman" w:hAnsi="Times New Roman" w:cs="OpenSans"/>
          <w:color w:val="262626"/>
        </w:rPr>
        <w:t xml:space="preserve"> for SES and could also show you within the results if it is significantly associated with the exposure and</w:t>
      </w:r>
      <w:r w:rsidR="00EE319F" w:rsidRPr="00F9250E">
        <w:rPr>
          <w:rFonts w:ascii="Times New Roman" w:hAnsi="Times New Roman" w:cs="OpenSans"/>
          <w:color w:val="262626"/>
        </w:rPr>
        <w:t xml:space="preserve">/or outcome. A second way to look at the effect of SES in an analytical model is to use an effect modification model for SES using a specific cutoff (one that has previously been associated with poor outcomes for example). This would show how low vs. high SES affects the relationship between the exposure and outcome. One difficulty with this method is finding the </w:t>
      </w:r>
      <w:r w:rsidR="00EE319F" w:rsidRPr="00F9250E">
        <w:rPr>
          <w:rFonts w:ascii="Helvetica" w:eastAsia="Helvetica" w:hAnsi="Helvetica" w:cs="Helvetica"/>
          <w:color w:val="262626"/>
        </w:rPr>
        <w:t>“</w:t>
      </w:r>
      <w:r w:rsidR="00EE319F" w:rsidRPr="00F9250E">
        <w:rPr>
          <w:rFonts w:ascii="Times New Roman" w:hAnsi="Times New Roman" w:cs="OpenSans"/>
          <w:color w:val="262626"/>
        </w:rPr>
        <w:t>correct</w:t>
      </w:r>
      <w:r w:rsidR="00EE319F" w:rsidRPr="00F9250E">
        <w:rPr>
          <w:rFonts w:ascii="Helvetica" w:eastAsia="Helvetica" w:hAnsi="Helvetica" w:cs="Helvetica"/>
          <w:color w:val="262626"/>
        </w:rPr>
        <w:t>”</w:t>
      </w:r>
      <w:r w:rsidR="00EE319F" w:rsidRPr="00F9250E">
        <w:rPr>
          <w:rFonts w:ascii="Times New Roman" w:hAnsi="Times New Roman" w:cs="OpenSans"/>
          <w:color w:val="262626"/>
        </w:rPr>
        <w:t xml:space="preserve"> SES cutoff for your data set that can also be generalized to other populations.</w:t>
      </w:r>
    </w:p>
    <w:p w14:paraId="49505F1B" w14:textId="77777777" w:rsidR="008F6641" w:rsidRPr="00F9250E" w:rsidRDefault="008F6641" w:rsidP="008F6641">
      <w:pPr>
        <w:widowControl w:val="0"/>
        <w:autoSpaceDE w:val="0"/>
        <w:autoSpaceDN w:val="0"/>
        <w:adjustRightInd w:val="0"/>
        <w:rPr>
          <w:rFonts w:ascii="Times New Roman" w:hAnsi="Times New Roman" w:cs="OpenSans"/>
          <w:color w:val="262626"/>
        </w:rPr>
      </w:pPr>
    </w:p>
    <w:p w14:paraId="2B5D6EDE" w14:textId="4CBA2FC6" w:rsidR="00164C0B" w:rsidRPr="00F9250E" w:rsidRDefault="008F6641" w:rsidP="008F6641">
      <w:pPr>
        <w:rPr>
          <w:rFonts w:ascii="Times New Roman" w:hAnsi="Times New Roman" w:cs="OpenSans"/>
          <w:color w:val="262626"/>
        </w:rPr>
      </w:pPr>
      <w:r w:rsidRPr="00F9250E">
        <w:rPr>
          <w:rFonts w:ascii="Times New Roman" w:hAnsi="Times New Roman" w:cs="OpenSans"/>
          <w:color w:val="262626"/>
        </w:rPr>
        <w:t>2. Select a research question investigating associations between multi-level social factors (operating at least two levels) and a health outcome. State the exposures and outcomes, the additional study covariates that would be included in the analytic model, and a discussion of t</w:t>
      </w:r>
      <w:r w:rsidR="00594B04" w:rsidRPr="00F9250E">
        <w:rPr>
          <w:rFonts w:ascii="Times New Roman" w:hAnsi="Times New Roman" w:cs="OpenSans"/>
          <w:color w:val="262626"/>
        </w:rPr>
        <w:t>he analytic considerations in</w:t>
      </w:r>
      <w:r w:rsidRPr="00F9250E">
        <w:rPr>
          <w:rFonts w:ascii="Times New Roman" w:hAnsi="Times New Roman" w:cs="OpenSans"/>
          <w:color w:val="262626"/>
        </w:rPr>
        <w:t xml:space="preserve"> multi-level investigations.</w:t>
      </w:r>
    </w:p>
    <w:p w14:paraId="4568BBEA" w14:textId="77777777" w:rsidR="00EE319F" w:rsidRPr="00F9250E" w:rsidRDefault="00EE319F" w:rsidP="008F6641">
      <w:pPr>
        <w:rPr>
          <w:rFonts w:ascii="Times New Roman" w:hAnsi="Times New Roman" w:cs="OpenSans"/>
          <w:color w:val="262626"/>
        </w:rPr>
      </w:pPr>
    </w:p>
    <w:p w14:paraId="46E7D9AF" w14:textId="4D0CC227" w:rsidR="00A30C75" w:rsidRPr="00F9250E" w:rsidRDefault="004E6304" w:rsidP="004E6304">
      <w:pPr>
        <w:rPr>
          <w:rFonts w:ascii="Times New Roman" w:hAnsi="Times New Roman" w:cs="OpenSans"/>
          <w:color w:val="262626"/>
        </w:rPr>
      </w:pPr>
      <w:r w:rsidRPr="00F9250E">
        <w:rPr>
          <w:rFonts w:ascii="Times New Roman" w:hAnsi="Times New Roman" w:cs="OpenSans"/>
          <w:bCs/>
          <w:color w:val="262626"/>
          <w:u w:val="single"/>
        </w:rPr>
        <w:t>Research Question</w:t>
      </w:r>
      <w:r w:rsidRPr="00F9250E">
        <w:rPr>
          <w:rFonts w:ascii="Times New Roman" w:hAnsi="Times New Roman" w:cs="OpenSans"/>
          <w:b/>
          <w:bCs/>
          <w:color w:val="262626"/>
        </w:rPr>
        <w:t xml:space="preserve">: </w:t>
      </w:r>
      <w:r w:rsidR="00F9250E">
        <w:rPr>
          <w:rFonts w:ascii="Times New Roman" w:hAnsi="Times New Roman" w:cs="OpenSans"/>
          <w:color w:val="262626"/>
        </w:rPr>
        <w:t>What is the association</w:t>
      </w:r>
      <w:r w:rsidRPr="00F9250E">
        <w:rPr>
          <w:rFonts w:ascii="Times New Roman" w:hAnsi="Times New Roman" w:cs="OpenSans"/>
          <w:color w:val="262626"/>
        </w:rPr>
        <w:t xml:space="preserve"> </w:t>
      </w:r>
      <w:r w:rsidR="00E17007">
        <w:rPr>
          <w:rFonts w:ascii="Times New Roman" w:hAnsi="Times New Roman" w:cs="OpenSans"/>
          <w:color w:val="262626"/>
        </w:rPr>
        <w:t>between</w:t>
      </w:r>
      <w:r w:rsidRPr="00F9250E">
        <w:rPr>
          <w:rFonts w:ascii="Times New Roman" w:hAnsi="Times New Roman" w:cs="OpenSans"/>
          <w:color w:val="262626"/>
        </w:rPr>
        <w:t xml:space="preserve"> psycho</w:t>
      </w:r>
      <w:r w:rsidR="00A30C75" w:rsidRPr="00F9250E">
        <w:rPr>
          <w:rFonts w:ascii="Times New Roman" w:hAnsi="Times New Roman" w:cs="OpenSans"/>
          <w:color w:val="262626"/>
        </w:rPr>
        <w:t xml:space="preserve">social stress </w:t>
      </w:r>
      <w:r w:rsidR="00E17007">
        <w:rPr>
          <w:rFonts w:ascii="Times New Roman" w:hAnsi="Times New Roman" w:cs="OpenSans"/>
          <w:color w:val="262626"/>
        </w:rPr>
        <w:t>and</w:t>
      </w:r>
      <w:r w:rsidR="00A30C75" w:rsidRPr="00F9250E">
        <w:rPr>
          <w:rFonts w:ascii="Times New Roman" w:hAnsi="Times New Roman" w:cs="OpenSans"/>
          <w:color w:val="262626"/>
        </w:rPr>
        <w:t xml:space="preserve"> asthma morbidity</w:t>
      </w:r>
      <w:r w:rsidRPr="00F9250E">
        <w:rPr>
          <w:rFonts w:ascii="Times New Roman" w:hAnsi="Times New Roman" w:cs="OpenSans"/>
          <w:color w:val="262626"/>
        </w:rPr>
        <w:t xml:space="preserve"> in </w:t>
      </w:r>
      <w:r w:rsidR="00F9250E">
        <w:rPr>
          <w:rFonts w:ascii="Times New Roman" w:hAnsi="Times New Roman" w:cs="OpenSans"/>
          <w:color w:val="262626"/>
        </w:rPr>
        <w:t xml:space="preserve">disadvantaged </w:t>
      </w:r>
      <w:r w:rsidR="00A30C75" w:rsidRPr="00F9250E">
        <w:rPr>
          <w:rFonts w:ascii="Times New Roman" w:hAnsi="Times New Roman" w:cs="OpenSans"/>
          <w:color w:val="262626"/>
        </w:rPr>
        <w:t xml:space="preserve">asthmatic </w:t>
      </w:r>
      <w:r w:rsidRPr="00F9250E">
        <w:rPr>
          <w:rFonts w:ascii="Times New Roman" w:hAnsi="Times New Roman" w:cs="OpenSans"/>
          <w:color w:val="262626"/>
        </w:rPr>
        <w:t>youth?</w:t>
      </w:r>
    </w:p>
    <w:p w14:paraId="78381A89" w14:textId="7D811E4B" w:rsidR="00A30C75" w:rsidRPr="00F9250E" w:rsidRDefault="00A30C75" w:rsidP="004E6304">
      <w:pPr>
        <w:rPr>
          <w:rFonts w:ascii="Times New Roman" w:hAnsi="Times New Roman" w:cs="OpenSans"/>
          <w:color w:val="262626"/>
        </w:rPr>
      </w:pPr>
      <w:r w:rsidRPr="00F9250E">
        <w:rPr>
          <w:rFonts w:ascii="Times New Roman" w:hAnsi="Times New Roman" w:cs="OpenSans"/>
          <w:color w:val="262626"/>
          <w:u w:val="single"/>
        </w:rPr>
        <w:t>Exposures:</w:t>
      </w:r>
      <w:r w:rsidRPr="00F9250E">
        <w:rPr>
          <w:rFonts w:ascii="Times New Roman" w:hAnsi="Times New Roman" w:cs="OpenSans"/>
          <w:color w:val="262626"/>
        </w:rPr>
        <w:t xml:space="preserve"> Low socioeconomic status &amp; experiences of discrimination</w:t>
      </w:r>
      <w:r w:rsidR="00E17007">
        <w:rPr>
          <w:rFonts w:ascii="Times New Roman" w:hAnsi="Times New Roman" w:cs="OpenSans"/>
          <w:color w:val="262626"/>
        </w:rPr>
        <w:t xml:space="preserve"> (generalized to psychosocial stressors)</w:t>
      </w:r>
    </w:p>
    <w:p w14:paraId="71C89425" w14:textId="73718A64" w:rsidR="00A30C75" w:rsidRPr="00F9250E" w:rsidRDefault="00A30C75" w:rsidP="004E6304">
      <w:pPr>
        <w:rPr>
          <w:rFonts w:ascii="Times New Roman" w:hAnsi="Times New Roman"/>
        </w:rPr>
      </w:pPr>
      <w:r w:rsidRPr="00F9250E">
        <w:rPr>
          <w:rFonts w:ascii="Times New Roman" w:hAnsi="Times New Roman"/>
          <w:u w:val="single"/>
        </w:rPr>
        <w:t>Outcomes</w:t>
      </w:r>
      <w:r w:rsidR="003F3BCF">
        <w:rPr>
          <w:rFonts w:ascii="Times New Roman" w:hAnsi="Times New Roman"/>
        </w:rPr>
        <w:t>: Asthma control &amp; b</w:t>
      </w:r>
      <w:bookmarkStart w:id="0" w:name="_GoBack"/>
      <w:bookmarkEnd w:id="0"/>
      <w:r w:rsidRPr="00F9250E">
        <w:rPr>
          <w:rFonts w:ascii="Times New Roman" w:hAnsi="Times New Roman"/>
        </w:rPr>
        <w:t>ronchodilator response</w:t>
      </w:r>
      <w:r w:rsidR="00E17007">
        <w:rPr>
          <w:rFonts w:ascii="Times New Roman" w:hAnsi="Times New Roman"/>
        </w:rPr>
        <w:t xml:space="preserve"> after rescue medication use (generalized to asthma morbidity)</w:t>
      </w:r>
    </w:p>
    <w:p w14:paraId="1DC7A06A" w14:textId="53EDEEC6" w:rsidR="00594B04" w:rsidRPr="00F9250E" w:rsidRDefault="00A30C75" w:rsidP="004E6304">
      <w:pPr>
        <w:rPr>
          <w:rFonts w:ascii="Times New Roman" w:hAnsi="Times New Roman"/>
        </w:rPr>
      </w:pPr>
      <w:r w:rsidRPr="00F9250E">
        <w:rPr>
          <w:rFonts w:ascii="Times New Roman" w:hAnsi="Times New Roman"/>
          <w:u w:val="single"/>
        </w:rPr>
        <w:t>Covariates</w:t>
      </w:r>
      <w:r w:rsidRPr="00F9250E">
        <w:rPr>
          <w:rFonts w:ascii="Times New Roman" w:hAnsi="Times New Roman"/>
        </w:rPr>
        <w:t>: age, sex, asthma medication use, baseline lung</w:t>
      </w:r>
      <w:r w:rsidR="00594B04" w:rsidRPr="00F9250E">
        <w:rPr>
          <w:rFonts w:ascii="Times New Roman" w:hAnsi="Times New Roman"/>
        </w:rPr>
        <w:t xml:space="preserve"> function measurements, childhood smoke exposures</w:t>
      </w:r>
    </w:p>
    <w:p w14:paraId="0E61C20D" w14:textId="17D1A72F" w:rsidR="00594B04" w:rsidRPr="00F9250E" w:rsidRDefault="00594B04" w:rsidP="004E6304">
      <w:pPr>
        <w:rPr>
          <w:rFonts w:ascii="Times New Roman" w:hAnsi="Times New Roman"/>
        </w:rPr>
      </w:pPr>
      <w:r w:rsidRPr="00F9250E">
        <w:rPr>
          <w:rFonts w:ascii="Times New Roman" w:hAnsi="Times New Roman"/>
          <w:u w:val="single"/>
        </w:rPr>
        <w:t>Discussion</w:t>
      </w:r>
      <w:r w:rsidRPr="00F9250E">
        <w:rPr>
          <w:rFonts w:ascii="Times New Roman" w:hAnsi="Times New Roman"/>
        </w:rPr>
        <w:t xml:space="preserve">: </w:t>
      </w:r>
      <w:r w:rsidR="00F9250E" w:rsidRPr="00F9250E">
        <w:rPr>
          <w:rFonts w:ascii="Times New Roman" w:hAnsi="Times New Roman"/>
        </w:rPr>
        <w:t xml:space="preserve">Some of the considerations to think about when using multi-level models are the changes in significance of the results based on which (if any) covariates are used. Choosing covariates </w:t>
      </w:r>
      <w:r w:rsidR="00E17007">
        <w:rPr>
          <w:rFonts w:ascii="Times New Roman" w:hAnsi="Times New Roman"/>
        </w:rPr>
        <w:t>should</w:t>
      </w:r>
      <w:r w:rsidR="00F9250E" w:rsidRPr="00F9250E">
        <w:rPr>
          <w:rFonts w:ascii="Times New Roman" w:hAnsi="Times New Roman"/>
        </w:rPr>
        <w:t xml:space="preserve"> be done with a thorough review of the literature on possible confounders to the considered analytical model. Another consideration in choosing covariates is to be careful to balance between choosing </w:t>
      </w:r>
      <w:r w:rsidR="00E17007">
        <w:rPr>
          <w:rFonts w:ascii="Times New Roman" w:hAnsi="Times New Roman"/>
        </w:rPr>
        <w:t xml:space="preserve">appropriate </w:t>
      </w:r>
      <w:r w:rsidR="00F9250E" w:rsidRPr="00F9250E">
        <w:rPr>
          <w:rFonts w:ascii="Times New Roman" w:hAnsi="Times New Roman"/>
        </w:rPr>
        <w:t xml:space="preserve">possible confounding variables and choosing anything that could be remotely related to the model as this can also cause problems in the model. </w:t>
      </w:r>
    </w:p>
    <w:sectPr w:rsidR="00594B04" w:rsidRPr="00F9250E" w:rsidSect="00C777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0000000000000000000"/>
    <w:charset w:val="00"/>
    <w:family w:val="auto"/>
    <w:pitch w:val="variable"/>
    <w:sig w:usb0="E0002AEF" w:usb1="C0007841" w:usb2="00000009" w:usb3="00000000" w:csb0="000001FF" w:csb1="00000000"/>
  </w:font>
  <w:font w:name="OpenSans">
    <w:altName w:val="Calibri"/>
    <w:panose1 w:val="00000000000000000000"/>
    <w:charset w:val="00"/>
    <w:family w:val="auto"/>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641"/>
    <w:rsid w:val="00164C0B"/>
    <w:rsid w:val="003F3BCF"/>
    <w:rsid w:val="004E6304"/>
    <w:rsid w:val="00517989"/>
    <w:rsid w:val="00594B04"/>
    <w:rsid w:val="008F6641"/>
    <w:rsid w:val="00990FD7"/>
    <w:rsid w:val="00A30C75"/>
    <w:rsid w:val="00C628D8"/>
    <w:rsid w:val="00C777C2"/>
    <w:rsid w:val="00E17007"/>
    <w:rsid w:val="00EE319F"/>
    <w:rsid w:val="00F92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CFF95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50706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396</Words>
  <Characters>2261</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Bouvron</dc:creator>
  <cp:keywords/>
  <dc:description/>
  <cp:lastModifiedBy>Sonia Bouvron</cp:lastModifiedBy>
  <cp:revision>7</cp:revision>
  <dcterms:created xsi:type="dcterms:W3CDTF">2016-02-22T21:37:00Z</dcterms:created>
  <dcterms:modified xsi:type="dcterms:W3CDTF">2016-02-23T04:10:00Z</dcterms:modified>
</cp:coreProperties>
</file>