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88" w:rsidRDefault="004C3C20" w:rsidP="004C3C20">
      <w:pPr>
        <w:jc w:val="center"/>
      </w:pPr>
      <w:r>
        <w:t>Educational Objectives for PCC 146 Final Exam</w:t>
      </w:r>
    </w:p>
    <w:p w:rsidR="00E30E46" w:rsidRDefault="00E30E46" w:rsidP="004C3C20"/>
    <w:p w:rsidR="00E30E46" w:rsidRDefault="00F45F8A" w:rsidP="004C3C20">
      <w:r>
        <w:t>In preparation for th</w:t>
      </w:r>
      <w:r w:rsidR="00E30E46">
        <w:t xml:space="preserve">e final exam, at minimum a successful student will be able to: </w:t>
      </w:r>
    </w:p>
    <w:p w:rsidR="004C3C20" w:rsidRDefault="00BB561C" w:rsidP="00BB561C">
      <w:pPr>
        <w:pStyle w:val="ListParagraph"/>
        <w:numPr>
          <w:ilvl w:val="0"/>
          <w:numId w:val="1"/>
        </w:numPr>
      </w:pPr>
      <w:r>
        <w:t>Summarize and apply the concept of informed consent including its c</w:t>
      </w:r>
      <w:r w:rsidR="00E30E46">
        <w:t>omponent stages and the process of assessing informed consent.</w:t>
      </w:r>
    </w:p>
    <w:p w:rsidR="00BB561C" w:rsidRDefault="00BB561C" w:rsidP="00BB561C">
      <w:pPr>
        <w:pStyle w:val="ListParagraph"/>
      </w:pPr>
    </w:p>
    <w:p w:rsidR="00BB561C" w:rsidRDefault="00F45F8A" w:rsidP="00BB561C">
      <w:pPr>
        <w:pStyle w:val="ListParagraph"/>
        <w:numPr>
          <w:ilvl w:val="0"/>
          <w:numId w:val="1"/>
        </w:numPr>
      </w:pPr>
      <w:r>
        <w:t>Discuss key concepts in dentalethics.org module #35 as it relates to informed consent.</w:t>
      </w:r>
      <w:r w:rsidR="00BB561C">
        <w:t xml:space="preserve"> </w:t>
      </w:r>
    </w:p>
    <w:p w:rsidR="00BB561C" w:rsidRDefault="00BB561C" w:rsidP="00BB561C">
      <w:pPr>
        <w:pStyle w:val="ListParagraph"/>
      </w:pPr>
    </w:p>
    <w:p w:rsidR="00BB561C" w:rsidRDefault="00F45F8A" w:rsidP="00BB561C">
      <w:pPr>
        <w:pStyle w:val="ListParagraph"/>
        <w:numPr>
          <w:ilvl w:val="0"/>
          <w:numId w:val="1"/>
        </w:numPr>
      </w:pPr>
      <w:r>
        <w:t xml:space="preserve">Define and </w:t>
      </w:r>
      <w:r w:rsidR="00BB561C">
        <w:t>apply the stages o</w:t>
      </w:r>
      <w:r w:rsidR="00583313">
        <w:t xml:space="preserve">f the Seattle Care Pathway to </w:t>
      </w:r>
      <w:r w:rsidR="00BB561C">
        <w:t>case vignette</w:t>
      </w:r>
      <w:r w:rsidR="00E30E46">
        <w:t>s</w:t>
      </w:r>
      <w:r w:rsidR="00BB561C">
        <w:t xml:space="preserve"> and </w:t>
      </w:r>
      <w:r>
        <w:t>establish a treatment plan based on clinical case findings.</w:t>
      </w:r>
    </w:p>
    <w:p w:rsidR="00F45F8A" w:rsidRDefault="00F45F8A" w:rsidP="00F45F8A">
      <w:pPr>
        <w:pStyle w:val="ListParagraph"/>
      </w:pPr>
    </w:p>
    <w:p w:rsidR="00F45F8A" w:rsidRDefault="00F45F8A" w:rsidP="00BB561C">
      <w:pPr>
        <w:pStyle w:val="ListParagraph"/>
        <w:numPr>
          <w:ilvl w:val="0"/>
          <w:numId w:val="1"/>
        </w:numPr>
      </w:pPr>
      <w:r>
        <w:t>Defin</w:t>
      </w:r>
      <w:r w:rsidR="00E30E46">
        <w:t xml:space="preserve">e and write an ISBAR chart </w:t>
      </w:r>
      <w:r w:rsidR="009C246A">
        <w:t xml:space="preserve">referral </w:t>
      </w:r>
      <w:bookmarkStart w:id="0" w:name="_GoBack"/>
      <w:bookmarkEnd w:id="0"/>
      <w:r w:rsidR="00E30E46">
        <w:t xml:space="preserve">note from a given set of findings. </w:t>
      </w:r>
    </w:p>
    <w:p w:rsidR="00F45F8A" w:rsidRDefault="00F45F8A" w:rsidP="00F45F8A">
      <w:pPr>
        <w:pStyle w:val="ListParagraph"/>
      </w:pPr>
    </w:p>
    <w:p w:rsidR="00F45F8A" w:rsidRDefault="00F45F8A" w:rsidP="00BB561C">
      <w:pPr>
        <w:pStyle w:val="ListParagraph"/>
        <w:numPr>
          <w:ilvl w:val="0"/>
          <w:numId w:val="1"/>
        </w:numPr>
      </w:pPr>
      <w:r>
        <w:t xml:space="preserve">Identify medications on the Beer’s List </w:t>
      </w:r>
      <w:r w:rsidR="00E30E46">
        <w:t xml:space="preserve">by class and name </w:t>
      </w:r>
      <w:r>
        <w:t>that may be contraindicated for older adults</w:t>
      </w:r>
      <w:r w:rsidR="00E30E46">
        <w:t xml:space="preserve"> and put them at risk for falls</w:t>
      </w:r>
      <w:r>
        <w:t>.</w:t>
      </w:r>
    </w:p>
    <w:p w:rsidR="00F45F8A" w:rsidRDefault="00F45F8A" w:rsidP="00F45F8A">
      <w:pPr>
        <w:pStyle w:val="ListParagraph"/>
      </w:pPr>
    </w:p>
    <w:p w:rsidR="00F45F8A" w:rsidRDefault="00F45F8A" w:rsidP="00BB561C">
      <w:pPr>
        <w:pStyle w:val="ListParagraph"/>
        <w:numPr>
          <w:ilvl w:val="0"/>
          <w:numId w:val="1"/>
        </w:numPr>
      </w:pPr>
      <w:r>
        <w:t xml:space="preserve">Identify normal aspects of aging and cognition and clinical aspects of dementia as they relate to clinical presentation.  </w:t>
      </w:r>
    </w:p>
    <w:p w:rsidR="00F45F8A" w:rsidRDefault="00F45F8A" w:rsidP="00F45F8A">
      <w:pPr>
        <w:pStyle w:val="ListParagraph"/>
      </w:pPr>
    </w:p>
    <w:p w:rsidR="00F45F8A" w:rsidRDefault="00E30E46" w:rsidP="00BB561C">
      <w:pPr>
        <w:pStyle w:val="ListParagraph"/>
        <w:numPr>
          <w:ilvl w:val="0"/>
          <w:numId w:val="1"/>
        </w:numPr>
      </w:pPr>
      <w:r>
        <w:t xml:space="preserve">Be able to define and describe laser energy, safety issues in clinical care, and the impact of laser energy on soft and hard tissues. </w:t>
      </w:r>
    </w:p>
    <w:p w:rsidR="00E30E46" w:rsidRDefault="00E30E46" w:rsidP="00E30E46">
      <w:pPr>
        <w:pStyle w:val="ListParagraph"/>
      </w:pPr>
    </w:p>
    <w:p w:rsidR="00E30E46" w:rsidRDefault="00E30E46" w:rsidP="00BB561C">
      <w:pPr>
        <w:pStyle w:val="ListParagraph"/>
        <w:numPr>
          <w:ilvl w:val="0"/>
          <w:numId w:val="1"/>
        </w:numPr>
      </w:pPr>
      <w:r>
        <w:t xml:space="preserve">Be able to distinguish the differences in clinical use among these lasers: diode, erbium, and carbon dioxide and apply your clinical knowledge to case vignettes.  </w:t>
      </w:r>
    </w:p>
    <w:sectPr w:rsidR="00E30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266C1"/>
    <w:multiLevelType w:val="hybridMultilevel"/>
    <w:tmpl w:val="02C0C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7F"/>
    <w:rsid w:val="0026587F"/>
    <w:rsid w:val="004C3C20"/>
    <w:rsid w:val="00583313"/>
    <w:rsid w:val="00822988"/>
    <w:rsid w:val="009C246A"/>
    <w:rsid w:val="00BB561C"/>
    <w:rsid w:val="00E30E46"/>
    <w:rsid w:val="00F4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6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Centore, Linda</dc:creator>
  <cp:lastModifiedBy>Centore, Linda</cp:lastModifiedBy>
  <cp:revision>2</cp:revision>
  <dcterms:created xsi:type="dcterms:W3CDTF">2016-08-28T03:18:00Z</dcterms:created>
  <dcterms:modified xsi:type="dcterms:W3CDTF">2016-08-28T03:18:00Z</dcterms:modified>
</cp:coreProperties>
</file>