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AC3" w:rsidRDefault="006B2AC3" w:rsidP="006B2AC3">
      <w:pPr>
        <w:jc w:val="both"/>
        <w:rPr>
          <w:rFonts w:ascii="Times New Roman" w:hAnsi="Times New Roman" w:cs="Times New Roman"/>
          <w:color w:val="262626"/>
        </w:rPr>
      </w:pPr>
      <w:r w:rsidRPr="006B2AC3">
        <w:rPr>
          <w:rFonts w:ascii="Times New Roman" w:hAnsi="Times New Roman" w:cs="Times New Roman"/>
          <w:b/>
          <w:bCs/>
          <w:color w:val="262626"/>
        </w:rPr>
        <w:t>Assignment:</w:t>
      </w:r>
      <w:r w:rsidRPr="006B2AC3">
        <w:rPr>
          <w:rFonts w:ascii="Times New Roman" w:hAnsi="Times New Roman" w:cs="Times New Roman"/>
          <w:color w:val="262626"/>
        </w:rPr>
        <w:t xml:space="preserve"> Find any article using clustered data and describe: the unit of clustering; the hypothesized effects and the level at which the exposure is measured (is it a characteristic of the cluster or the observation within the cluster); and the statistical model used to estimate the effect.  Describe whether there are any other statistical models that might be appropriate and whether they would be preferable (e.g., GEE </w:t>
      </w:r>
      <w:proofErr w:type="spellStart"/>
      <w:r w:rsidRPr="006B2AC3">
        <w:rPr>
          <w:rFonts w:ascii="Times New Roman" w:hAnsi="Times New Roman" w:cs="Times New Roman"/>
          <w:color w:val="262626"/>
        </w:rPr>
        <w:t>vs</w:t>
      </w:r>
      <w:proofErr w:type="spellEnd"/>
      <w:r w:rsidRPr="006B2AC3">
        <w:rPr>
          <w:rFonts w:ascii="Times New Roman" w:hAnsi="Times New Roman" w:cs="Times New Roman"/>
          <w:color w:val="262626"/>
        </w:rPr>
        <w:t xml:space="preserve"> mixed).</w:t>
      </w:r>
    </w:p>
    <w:p w:rsidR="006B2AC3" w:rsidRDefault="006B2AC3" w:rsidP="006B2AC3">
      <w:pPr>
        <w:jc w:val="both"/>
        <w:rPr>
          <w:rFonts w:ascii="Times New Roman" w:hAnsi="Times New Roman" w:cs="Times New Roman"/>
        </w:rPr>
      </w:pPr>
    </w:p>
    <w:p w:rsidR="0016157D" w:rsidRDefault="006B2AC3" w:rsidP="0016157D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The below article by researchers at the MEI used clustered data. In this case-control study, cases were detected by pa</w:t>
      </w:r>
      <w:r w:rsidR="007A4B27">
        <w:rPr>
          <w:rFonts w:ascii="Times New Roman" w:hAnsi="Times New Roman" w:cs="Times New Roman"/>
          <w:i/>
        </w:rPr>
        <w:t>ssive surveillance system at health facilities (HF)</w:t>
      </w:r>
      <w:r>
        <w:rPr>
          <w:rFonts w:ascii="Times New Roman" w:hAnsi="Times New Roman" w:cs="Times New Roman"/>
          <w:i/>
        </w:rPr>
        <w:t xml:space="preserve"> and controls were sampled from households (HH) within the HF’s catchment areas.</w:t>
      </w:r>
      <w:r w:rsidR="0016157D">
        <w:rPr>
          <w:rFonts w:ascii="Times New Roman" w:hAnsi="Times New Roman" w:cs="Times New Roman"/>
          <w:i/>
        </w:rPr>
        <w:t xml:space="preserve"> All the members of the control household were included.</w:t>
      </w:r>
      <w:r>
        <w:rPr>
          <w:rFonts w:ascii="Times New Roman" w:hAnsi="Times New Roman" w:cs="Times New Roman"/>
          <w:i/>
        </w:rPr>
        <w:t xml:space="preserve"> </w:t>
      </w:r>
      <w:r w:rsidR="007A4B27">
        <w:rPr>
          <w:rFonts w:ascii="Times New Roman" w:hAnsi="Times New Roman" w:cs="Times New Roman"/>
          <w:i/>
        </w:rPr>
        <w:t xml:space="preserve">Therefore we have individual data clustered within </w:t>
      </w:r>
      <w:r w:rsidR="0016157D">
        <w:rPr>
          <w:rFonts w:ascii="Times New Roman" w:hAnsi="Times New Roman" w:cs="Times New Roman"/>
          <w:i/>
        </w:rPr>
        <w:t xml:space="preserve">HH (first unit of clustering), clustered within </w:t>
      </w:r>
      <w:r w:rsidR="007A4B27">
        <w:rPr>
          <w:rFonts w:ascii="Times New Roman" w:hAnsi="Times New Roman" w:cs="Times New Roman"/>
          <w:i/>
        </w:rPr>
        <w:t>HF’s catchment areas (</w:t>
      </w:r>
      <w:r w:rsidR="0016157D">
        <w:rPr>
          <w:rFonts w:ascii="Times New Roman" w:hAnsi="Times New Roman" w:cs="Times New Roman"/>
          <w:i/>
        </w:rPr>
        <w:t xml:space="preserve">second </w:t>
      </w:r>
      <w:r w:rsidR="007A4B27">
        <w:rPr>
          <w:rFonts w:ascii="Times New Roman" w:hAnsi="Times New Roman" w:cs="Times New Roman"/>
          <w:i/>
        </w:rPr>
        <w:t xml:space="preserve">unit of clustering). The exposure is travel history to Angola, measured at the individual level, </w:t>
      </w:r>
      <w:proofErr w:type="spellStart"/>
      <w:r w:rsidR="007A4B27">
        <w:rPr>
          <w:rFonts w:ascii="Times New Roman" w:hAnsi="Times New Roman" w:cs="Times New Roman"/>
          <w:i/>
        </w:rPr>
        <w:t>i.e</w:t>
      </w:r>
      <w:proofErr w:type="spellEnd"/>
      <w:r w:rsidR="007A4B27">
        <w:rPr>
          <w:rFonts w:ascii="Times New Roman" w:hAnsi="Times New Roman" w:cs="Times New Roman"/>
          <w:i/>
        </w:rPr>
        <w:t xml:space="preserve"> is a characteristic of the</w:t>
      </w:r>
      <w:r w:rsidR="0016157D">
        <w:rPr>
          <w:rFonts w:ascii="Times New Roman" w:hAnsi="Times New Roman" w:cs="Times New Roman"/>
          <w:i/>
        </w:rPr>
        <w:t xml:space="preserve"> observation within the cluster. Let’s note though that travel </w:t>
      </w:r>
      <w:r w:rsidR="0016157D" w:rsidRPr="0016157D">
        <w:rPr>
          <w:rFonts w:ascii="Times New Roman" w:hAnsi="Times New Roman" w:cs="Times New Roman"/>
          <w:i/>
        </w:rPr>
        <w:t>histories were collected for all individuals residing</w:t>
      </w:r>
      <w:r w:rsidR="0016157D">
        <w:rPr>
          <w:rFonts w:ascii="Times New Roman" w:hAnsi="Times New Roman" w:cs="Times New Roman"/>
          <w:i/>
        </w:rPr>
        <w:t xml:space="preserve"> </w:t>
      </w:r>
      <w:r w:rsidR="0016157D" w:rsidRPr="0016157D">
        <w:rPr>
          <w:rFonts w:ascii="Times New Roman" w:hAnsi="Times New Roman" w:cs="Times New Roman"/>
          <w:i/>
        </w:rPr>
        <w:t>within case and control ho</w:t>
      </w:r>
      <w:r w:rsidR="0016157D">
        <w:rPr>
          <w:rFonts w:ascii="Times New Roman" w:hAnsi="Times New Roman" w:cs="Times New Roman"/>
          <w:i/>
        </w:rPr>
        <w:t xml:space="preserve">useholds, meaning that the exposure was also measured at the HH level, </w:t>
      </w:r>
      <w:proofErr w:type="spellStart"/>
      <w:r w:rsidR="0016157D">
        <w:rPr>
          <w:rFonts w:ascii="Times New Roman" w:hAnsi="Times New Roman" w:cs="Times New Roman"/>
          <w:i/>
        </w:rPr>
        <w:t>i.e</w:t>
      </w:r>
      <w:proofErr w:type="spellEnd"/>
      <w:r w:rsidR="0016157D">
        <w:rPr>
          <w:rFonts w:ascii="Times New Roman" w:hAnsi="Times New Roman" w:cs="Times New Roman"/>
          <w:i/>
        </w:rPr>
        <w:t xml:space="preserve"> the first unit of clustering.</w:t>
      </w:r>
      <w:r w:rsidR="007A4B27">
        <w:rPr>
          <w:rFonts w:ascii="Times New Roman" w:hAnsi="Times New Roman" w:cs="Times New Roman"/>
          <w:i/>
        </w:rPr>
        <w:t xml:space="preserve"> </w:t>
      </w:r>
    </w:p>
    <w:p w:rsidR="0016157D" w:rsidRDefault="0016157D" w:rsidP="0016157D">
      <w:pPr>
        <w:jc w:val="both"/>
        <w:rPr>
          <w:rFonts w:ascii="Times New Roman" w:hAnsi="Times New Roman" w:cs="Times New Roman"/>
          <w:i/>
        </w:rPr>
      </w:pPr>
    </w:p>
    <w:p w:rsidR="006B2AC3" w:rsidRPr="006B2AC3" w:rsidRDefault="007A4B27" w:rsidP="0016157D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GEE was used to estimate the effect of the exposure on the odds of being a malaria case by </w:t>
      </w:r>
      <w:r w:rsidR="0016157D">
        <w:rPr>
          <w:rFonts w:ascii="Times New Roman" w:hAnsi="Times New Roman" w:cs="Times New Roman"/>
          <w:i/>
        </w:rPr>
        <w:t>including a dummy variable</w:t>
      </w:r>
      <w:r>
        <w:rPr>
          <w:rFonts w:ascii="Times New Roman" w:hAnsi="Times New Roman" w:cs="Times New Roman"/>
          <w:i/>
        </w:rPr>
        <w:t xml:space="preserve"> for the matching variable (district)</w:t>
      </w:r>
      <w:r w:rsidR="0016157D">
        <w:rPr>
          <w:rFonts w:ascii="Times New Roman" w:hAnsi="Times New Roman" w:cs="Times New Roman"/>
          <w:i/>
        </w:rPr>
        <w:t xml:space="preserve"> and “</w:t>
      </w:r>
      <w:r w:rsidR="0016157D" w:rsidRPr="0016157D">
        <w:rPr>
          <w:rFonts w:ascii="Times New Roman" w:hAnsi="Times New Roman" w:cs="Times New Roman"/>
          <w:i/>
        </w:rPr>
        <w:t>accounted for correlation</w:t>
      </w:r>
      <w:r w:rsidR="0016157D">
        <w:rPr>
          <w:rFonts w:ascii="Times New Roman" w:hAnsi="Times New Roman" w:cs="Times New Roman"/>
          <w:i/>
        </w:rPr>
        <w:t xml:space="preserve"> </w:t>
      </w:r>
      <w:r w:rsidR="0016157D" w:rsidRPr="0016157D">
        <w:rPr>
          <w:rFonts w:ascii="Times New Roman" w:hAnsi="Times New Roman" w:cs="Times New Roman"/>
          <w:i/>
        </w:rPr>
        <w:t>between observations within households using an</w:t>
      </w:r>
      <w:r w:rsidR="0016157D">
        <w:rPr>
          <w:rFonts w:ascii="Times New Roman" w:hAnsi="Times New Roman" w:cs="Times New Roman"/>
          <w:i/>
        </w:rPr>
        <w:t xml:space="preserve"> </w:t>
      </w:r>
      <w:r w:rsidR="0016157D" w:rsidRPr="0016157D">
        <w:rPr>
          <w:rFonts w:ascii="Times New Roman" w:hAnsi="Times New Roman" w:cs="Times New Roman"/>
          <w:i/>
        </w:rPr>
        <w:t>exchangeable correlation structure and robust variance</w:t>
      </w:r>
      <w:r w:rsidR="0016157D">
        <w:rPr>
          <w:rFonts w:ascii="Times New Roman" w:hAnsi="Times New Roman" w:cs="Times New Roman"/>
          <w:i/>
        </w:rPr>
        <w:t xml:space="preserve"> </w:t>
      </w:r>
      <w:r w:rsidR="0016157D" w:rsidRPr="0016157D">
        <w:rPr>
          <w:rFonts w:ascii="Times New Roman" w:hAnsi="Times New Roman" w:cs="Times New Roman"/>
          <w:i/>
        </w:rPr>
        <w:t>estimator</w:t>
      </w:r>
      <w:r w:rsidR="0016157D">
        <w:rPr>
          <w:rFonts w:ascii="Times New Roman" w:hAnsi="Times New Roman" w:cs="Times New Roman"/>
          <w:i/>
        </w:rPr>
        <w:t>”</w:t>
      </w:r>
      <w:r w:rsidR="0016157D" w:rsidRPr="0016157D">
        <w:rPr>
          <w:rFonts w:ascii="Times New Roman" w:hAnsi="Times New Roman" w:cs="Times New Roman"/>
          <w:i/>
        </w:rPr>
        <w:t>.</w:t>
      </w:r>
      <w:r w:rsidR="0016157D">
        <w:rPr>
          <w:rFonts w:ascii="Times New Roman" w:hAnsi="Times New Roman" w:cs="Times New Roman"/>
          <w:i/>
        </w:rPr>
        <w:t xml:space="preserve"> Mixed models could have been used as well to allow for a random effect at the HH level. Given the matching design at the district level, I am not sure a random effect at the district level could have been included.</w:t>
      </w:r>
    </w:p>
    <w:p w:rsidR="006B2AC3" w:rsidRPr="006B2AC3" w:rsidRDefault="006B2AC3" w:rsidP="006B2AC3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6B2AC3" w:rsidRPr="006B2AC3" w:rsidRDefault="006B2AC3" w:rsidP="0016157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4748910" cy="3952480"/>
            <wp:effectExtent l="0" t="0" r="1270" b="1016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7-04-07 at 11.50.32 A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8910" cy="395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B2AC3" w:rsidRPr="006B2AC3" w:rsidSect="0070355D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F9B" w:rsidRDefault="00D93F9B" w:rsidP="00D93F9B">
      <w:r>
        <w:separator/>
      </w:r>
    </w:p>
  </w:endnote>
  <w:endnote w:type="continuationSeparator" w:id="0">
    <w:p w:rsidR="00D93F9B" w:rsidRDefault="00D93F9B" w:rsidP="00D93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F9B" w:rsidRDefault="00D93F9B" w:rsidP="00D93F9B">
      <w:r>
        <w:separator/>
      </w:r>
    </w:p>
  </w:footnote>
  <w:footnote w:type="continuationSeparator" w:id="0">
    <w:p w:rsidR="00D93F9B" w:rsidRDefault="00D93F9B" w:rsidP="00D93F9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F9B" w:rsidRPr="006B2AC3" w:rsidRDefault="00D93F9B" w:rsidP="00D93F9B">
    <w:pPr>
      <w:jc w:val="both"/>
      <w:rPr>
        <w:rFonts w:ascii="Times New Roman" w:hAnsi="Times New Roman" w:cs="Times New Roman"/>
      </w:rPr>
    </w:pPr>
    <w:proofErr w:type="spellStart"/>
    <w:r>
      <w:rPr>
        <w:rFonts w:ascii="Times New Roman" w:hAnsi="Times New Roman" w:cs="Times New Roman"/>
      </w:rPr>
      <w:t>Epi</w:t>
    </w:r>
    <w:proofErr w:type="spellEnd"/>
    <w:r>
      <w:rPr>
        <w:rFonts w:ascii="Times New Roman" w:hAnsi="Times New Roman" w:cs="Times New Roman"/>
      </w:rPr>
      <w:t xml:space="preserve"> 265 week 1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Francois Rerolle</w:t>
    </w:r>
  </w:p>
  <w:p w:rsidR="00D93F9B" w:rsidRDefault="00D93F9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AC3"/>
    <w:rsid w:val="0016157D"/>
    <w:rsid w:val="006B2AC3"/>
    <w:rsid w:val="0070355D"/>
    <w:rsid w:val="007A4B27"/>
    <w:rsid w:val="00D93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818D22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2AC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AC3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93F9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3F9B"/>
  </w:style>
  <w:style w:type="paragraph" w:styleId="Footer">
    <w:name w:val="footer"/>
    <w:basedOn w:val="Normal"/>
    <w:link w:val="FooterChar"/>
    <w:uiPriority w:val="99"/>
    <w:unhideWhenUsed/>
    <w:rsid w:val="00D93F9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3F9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2AC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AC3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93F9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3F9B"/>
  </w:style>
  <w:style w:type="paragraph" w:styleId="Footer">
    <w:name w:val="footer"/>
    <w:basedOn w:val="Normal"/>
    <w:link w:val="FooterChar"/>
    <w:uiPriority w:val="99"/>
    <w:unhideWhenUsed/>
    <w:rsid w:val="00D93F9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3F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263</Words>
  <Characters>1505</Characters>
  <Application>Microsoft Macintosh Word</Application>
  <DocSecurity>0</DocSecurity>
  <Lines>12</Lines>
  <Paragraphs>3</Paragraphs>
  <ScaleCrop>false</ScaleCrop>
  <Company>UCSF</Company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Francois Rerolle</dc:creator>
  <cp:keywords/>
  <dc:description/>
  <cp:lastModifiedBy>Francois Rerolle</cp:lastModifiedBy>
  <cp:revision>1</cp:revision>
  <dcterms:created xsi:type="dcterms:W3CDTF">2017-04-07T18:48:00Z</dcterms:created>
  <dcterms:modified xsi:type="dcterms:W3CDTF">2017-04-07T19:25:00Z</dcterms:modified>
</cp:coreProperties>
</file>