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BB129" w14:textId="3072CA8C" w:rsidR="008A51D9" w:rsidRDefault="008A51D9" w:rsidP="008A51D9">
      <w:pPr>
        <w:jc w:val="center"/>
        <w:rPr>
          <w:rFonts w:ascii="Helvetica" w:hAnsi="Helvetica"/>
          <w:b/>
          <w:sz w:val="40"/>
          <w:szCs w:val="40"/>
        </w:rPr>
      </w:pPr>
      <w:bookmarkStart w:id="0" w:name="_GoBack"/>
      <w:bookmarkEnd w:id="0"/>
      <w:r w:rsidRPr="00123255">
        <w:rPr>
          <w:rFonts w:ascii="Helvetica" w:hAnsi="Helvetica"/>
          <w:b/>
          <w:sz w:val="40"/>
          <w:szCs w:val="40"/>
        </w:rPr>
        <w:t>Biostatistics 226</w:t>
      </w:r>
    </w:p>
    <w:p w14:paraId="7B4A62B8" w14:textId="70697C98" w:rsidR="008A51D9" w:rsidRDefault="008A51D9" w:rsidP="008A51D9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b/>
        </w:rPr>
      </w:pPr>
      <w:r w:rsidRPr="00192CD9">
        <w:rPr>
          <w:rFonts w:ascii="Helvetica" w:hAnsi="Helvetica" w:cs="Helvetica"/>
          <w:b/>
        </w:rPr>
        <w:t>Winter 201</w:t>
      </w:r>
      <w:r w:rsidR="00E52B8F">
        <w:rPr>
          <w:rFonts w:ascii="Helvetica" w:hAnsi="Helvetica" w:cs="Helvetica"/>
          <w:b/>
        </w:rPr>
        <w:t>9</w:t>
      </w:r>
    </w:p>
    <w:p w14:paraId="4AA01B76" w14:textId="77777777" w:rsidR="008A51D9" w:rsidRPr="00123255" w:rsidRDefault="008A51D9" w:rsidP="008A51D9">
      <w:pPr>
        <w:jc w:val="center"/>
        <w:rPr>
          <w:rFonts w:ascii="Helvetica" w:hAnsi="Helvetica"/>
          <w:b/>
          <w:sz w:val="40"/>
          <w:szCs w:val="40"/>
        </w:rPr>
      </w:pPr>
    </w:p>
    <w:p w14:paraId="6F3A5837" w14:textId="5E1CC582" w:rsidR="00C2598D" w:rsidRPr="00BB487F" w:rsidRDefault="00C2598D" w:rsidP="00C2598D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sz w:val="28"/>
          <w:szCs w:val="28"/>
        </w:rPr>
      </w:pPr>
      <w:r w:rsidRPr="00BB487F">
        <w:rPr>
          <w:rFonts w:ascii="Helvetica" w:hAnsi="Helvetica" w:cs="Helvetica"/>
          <w:sz w:val="28"/>
          <w:szCs w:val="28"/>
        </w:rPr>
        <w:t>Homework:  due by end of Saturday following each class</w:t>
      </w:r>
    </w:p>
    <w:p w14:paraId="7E2A47E2" w14:textId="77777777" w:rsidR="008A51D9" w:rsidRPr="00BB487F" w:rsidRDefault="008A51D9">
      <w:pPr>
        <w:rPr>
          <w:rFonts w:ascii="Helvetica" w:hAnsi="Helvetica" w:cs="Helvetica"/>
        </w:rPr>
      </w:pPr>
    </w:p>
    <w:p w14:paraId="43AAA0A1" w14:textId="2F4142B0" w:rsidR="00BB487F" w:rsidRPr="00BB487F" w:rsidRDefault="00C2598D" w:rsidP="00BB487F">
      <w:pPr>
        <w:widowControl w:val="0"/>
        <w:autoSpaceDE w:val="0"/>
        <w:autoSpaceDN w:val="0"/>
        <w:adjustRightInd w:val="0"/>
        <w:spacing w:after="240"/>
        <w:rPr>
          <w:rFonts w:ascii="Helvetica" w:hAnsi="Helvetica" w:cs="Helvetica"/>
          <w:b/>
          <w:sz w:val="28"/>
          <w:szCs w:val="28"/>
        </w:rPr>
      </w:pPr>
      <w:r w:rsidRPr="00C2598D">
        <w:rPr>
          <w:rFonts w:ascii="Helvetica" w:hAnsi="Helvetica" w:cs="Helvetica"/>
          <w:b/>
          <w:sz w:val="28"/>
          <w:szCs w:val="28"/>
        </w:rPr>
        <w:t>Homework 1</w:t>
      </w:r>
      <w:r w:rsidR="00BB487F">
        <w:rPr>
          <w:rFonts w:ascii="Helvetica" w:hAnsi="Helvetica" w:cs="Helvetica"/>
          <w:b/>
          <w:sz w:val="28"/>
          <w:szCs w:val="28"/>
        </w:rPr>
        <w:t>:</w:t>
      </w:r>
      <w:r w:rsidRPr="00C2598D">
        <w:rPr>
          <w:rFonts w:ascii="Helvetica" w:hAnsi="Helvetica" w:cs="Helvetica"/>
          <w:b/>
          <w:sz w:val="28"/>
          <w:szCs w:val="28"/>
        </w:rPr>
        <w:t xml:space="preserve"> 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Select 1-3 published RCTs to think about during this course.  </w:t>
      </w:r>
      <w:r w:rsidR="00BB487F">
        <w:rPr>
          <w:rFonts w:ascii="Calibri" w:eastAsia="Times New Roman" w:hAnsi="Calibri" w:cs="Times New Roman"/>
          <w:color w:val="000000"/>
        </w:rPr>
        <w:t xml:space="preserve">For one trial, provide the following:  </w:t>
      </w:r>
    </w:p>
    <w:p w14:paraId="03E10B7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6B82B3C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Citation: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038567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5C5A572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0CEE617" w14:textId="45BAB406" w:rsidR="00BB487F" w:rsidRPr="00BB487F" w:rsidRDefault="00BB487F" w:rsidP="00BB487F">
      <w:pPr>
        <w:pStyle w:val="ListParagraph"/>
        <w:numPr>
          <w:ilvl w:val="0"/>
          <w:numId w:val="10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Research Question / Scientific</w:t>
      </w:r>
    </w:p>
    <w:p w14:paraId="6C5DAF2F" w14:textId="26991BEE" w:rsidR="00BB487F" w:rsidRPr="00BB487F" w:rsidRDefault="00BB487F" w:rsidP="00BB487F">
      <w:pPr>
        <w:pStyle w:val="ListParagraph"/>
        <w:numPr>
          <w:ilvl w:val="0"/>
          <w:numId w:val="10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Research Hypothesis / Statistical</w:t>
      </w:r>
    </w:p>
    <w:p w14:paraId="61168C11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9085AE4" w14:textId="77777777" w:rsidR="00BB487F" w:rsidRPr="00BB487F" w:rsidRDefault="00BB487F" w:rsidP="00BB487F">
      <w:pPr>
        <w:tabs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Registration: </w:t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0E5AA9B8" w14:textId="406E12EB" w:rsidR="00BB487F" w:rsidRPr="00BB487F" w:rsidRDefault="00BB487F" w:rsidP="00BB487F">
      <w:pPr>
        <w:pStyle w:val="ListParagraph"/>
        <w:numPr>
          <w:ilvl w:val="0"/>
          <w:numId w:val="9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study registered on </w:t>
      </w:r>
      <w:hyperlink r:id="rId5" w:history="1">
        <w:r w:rsidR="00E52B8F" w:rsidRPr="004C6799">
          <w:rPr>
            <w:rStyle w:val="Hyperlink"/>
            <w:rFonts w:ascii="Calibri" w:eastAsia="Times New Roman" w:hAnsi="Calibri" w:cs="Times New Roman"/>
          </w:rPr>
          <w:t>https://clinicaltrials.gov</w:t>
        </w:r>
      </w:hyperlink>
      <w:r w:rsidR="00E52B8F">
        <w:rPr>
          <w:rFonts w:ascii="Calibri" w:eastAsia="Times New Roman" w:hAnsi="Calibri" w:cs="Times New Roman"/>
          <w:color w:val="000000"/>
        </w:rPr>
        <w:t xml:space="preserve"> </w:t>
      </w:r>
      <w:r w:rsidRPr="00BB487F">
        <w:rPr>
          <w:rFonts w:ascii="Calibri" w:eastAsia="Times New Roman" w:hAnsi="Calibri" w:cs="Times New Roman"/>
          <w:color w:val="000000"/>
        </w:rPr>
        <w:t xml:space="preserve">?  If not, explain. </w:t>
      </w:r>
    </w:p>
    <w:p w14:paraId="472DA8F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DB91E78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Exposure: 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01D2C7A6" w14:textId="689618DF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 the experimental unit (e.g., participant (ppt), ppt-eye, ppt-week, clinic …)</w:t>
      </w:r>
    </w:p>
    <w:p w14:paraId="0E41EDEB" w14:textId="61451C2B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Identify the intervention arms. </w:t>
      </w:r>
    </w:p>
    <w:p w14:paraId="12511636" w14:textId="335692CF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Describe the procedure used to assign units to study arms. </w:t>
      </w:r>
    </w:p>
    <w:p w14:paraId="4BCDC4D2" w14:textId="1B4AEC56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units exposed to more than one intervention (e.g., crossover trial)? </w:t>
      </w:r>
    </w:p>
    <w:p w14:paraId="300496C3" w14:textId="2459709E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assignments blinded (single or double)? </w:t>
      </w:r>
    </w:p>
    <w:p w14:paraId="3B1894F3" w14:textId="16421AEB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long was the exposure period per participant? </w:t>
      </w:r>
    </w:p>
    <w:p w14:paraId="39170D83" w14:textId="010F61B9" w:rsidR="00BB487F" w:rsidRPr="00BB487F" w:rsidRDefault="00BB487F" w:rsidP="00BB487F">
      <w:pPr>
        <w:pStyle w:val="ListParagraph"/>
        <w:numPr>
          <w:ilvl w:val="0"/>
          <w:numId w:val="8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many exposures were planned within this period? </w:t>
      </w:r>
    </w:p>
    <w:p w14:paraId="446E2F42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5217DA8E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Outcome: 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82862C8" w14:textId="47AEE7FF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Identify the primary outcome. </w:t>
      </w:r>
    </w:p>
    <w:p w14:paraId="406293C2" w14:textId="1C06F615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Identify the observational unit (Note: can differ from experimental unit)</w:t>
      </w:r>
    </w:p>
    <w:p w14:paraId="20CB521E" w14:textId="521B524E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Were assessments made in an unbiased way (e.g., blinded to study arm)? </w:t>
      </w:r>
    </w:p>
    <w:p w14:paraId="0C042639" w14:textId="2D10C754" w:rsidR="00BB487F" w:rsidRPr="00BB487F" w:rsidRDefault="00BB487F" w:rsidP="00BB487F">
      <w:pPr>
        <w:pStyle w:val="ListParagraph"/>
        <w:numPr>
          <w:ilvl w:val="0"/>
          <w:numId w:val="7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many outcome assessments were planned during the study period? </w:t>
      </w:r>
    </w:p>
    <w:p w14:paraId="163B20F1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56B74EB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Adherence:</w:t>
      </w: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3671647E" w14:textId="0DE0548D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>Adherence is a potential medi</w:t>
      </w:r>
      <w:r w:rsidR="00E52B8F">
        <w:rPr>
          <w:rFonts w:ascii="Calibri" w:eastAsia="Times New Roman" w:hAnsi="Calibri" w:cs="Times New Roman"/>
          <w:color w:val="000000"/>
        </w:rPr>
        <w:t>a</w:t>
      </w:r>
      <w:r w:rsidRPr="00BB487F">
        <w:rPr>
          <w:rFonts w:ascii="Calibri" w:eastAsia="Times New Roman" w:hAnsi="Calibri" w:cs="Times New Roman"/>
          <w:color w:val="000000"/>
        </w:rPr>
        <w:t xml:space="preserve">tor of the intervention effect. </w:t>
      </w:r>
    </w:p>
    <w:p w14:paraId="3728F8D6" w14:textId="059A02B8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adherence reported by study arm? </w:t>
      </w:r>
    </w:p>
    <w:p w14:paraId="39DEF306" w14:textId="0066FB4E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was adherence assessed?  </w:t>
      </w:r>
    </w:p>
    <w:p w14:paraId="391DF962" w14:textId="09C38421" w:rsidR="00BB487F" w:rsidRPr="00BB487F" w:rsidRDefault="00BB487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How many participants per arm demonstrated: {adherence, lack of adherence, missing data}? </w:t>
      </w:r>
    </w:p>
    <w:p w14:paraId="4DF4F406" w14:textId="58F36307" w:rsidR="00BB487F" w:rsidRPr="00BB487F" w:rsidRDefault="00E52B8F" w:rsidP="00BB487F">
      <w:pPr>
        <w:pStyle w:val="ListParagraph"/>
        <w:numPr>
          <w:ilvl w:val="0"/>
          <w:numId w:val="5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lastRenderedPageBreak/>
        <w:t xml:space="preserve">What 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strategies </w:t>
      </w:r>
      <w:r>
        <w:rPr>
          <w:rFonts w:ascii="Calibri" w:eastAsia="Times New Roman" w:hAnsi="Calibri" w:cs="Times New Roman"/>
          <w:color w:val="000000"/>
        </w:rPr>
        <w:t>d</w:t>
      </w:r>
      <w:r w:rsidRPr="00BB487F">
        <w:rPr>
          <w:rFonts w:ascii="Calibri" w:eastAsia="Times New Roman" w:hAnsi="Calibri" w:cs="Times New Roman"/>
          <w:color w:val="000000"/>
        </w:rPr>
        <w:t xml:space="preserve">id the study employ </w:t>
      </w:r>
      <w:r w:rsidR="00BB487F" w:rsidRPr="00BB487F">
        <w:rPr>
          <w:rFonts w:ascii="Calibri" w:eastAsia="Times New Roman" w:hAnsi="Calibri" w:cs="Times New Roman"/>
          <w:color w:val="000000"/>
        </w:rPr>
        <w:t xml:space="preserve">to enhance adherence? </w:t>
      </w:r>
      <w:r>
        <w:rPr>
          <w:rFonts w:ascii="Calibri" w:eastAsia="Times New Roman" w:hAnsi="Calibri" w:cs="Times New Roman"/>
          <w:color w:val="000000"/>
        </w:rPr>
        <w:t xml:space="preserve"> If none, what could have been done? </w:t>
      </w:r>
    </w:p>
    <w:p w14:paraId="494278B3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161D41CC" w14:textId="77777777" w:rsidR="00BB487F" w:rsidRPr="00BB487F" w:rsidRDefault="00BB487F" w:rsidP="00BB487F">
      <w:pPr>
        <w:tabs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Prognostic covariates: </w:t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7B71EF9F" w14:textId="08C9FD33" w:rsidR="00BB487F" w:rsidRPr="00BB487F" w:rsidRDefault="00BB487F" w:rsidP="00BB487F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design stratified by any factors? </w:t>
      </w:r>
    </w:p>
    <w:p w14:paraId="5D028FA9" w14:textId="480330D2" w:rsidR="00BB487F" w:rsidRPr="00BB487F" w:rsidRDefault="00BB487F" w:rsidP="00BB487F">
      <w:pPr>
        <w:pStyle w:val="ListParagraph"/>
        <w:numPr>
          <w:ilvl w:val="0"/>
          <w:numId w:val="6"/>
        </w:numPr>
        <w:tabs>
          <w:tab w:val="left" w:pos="2577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 xml:space="preserve">Was the analysis stratified by any factors? </w:t>
      </w:r>
    </w:p>
    <w:p w14:paraId="464E2B9F" w14:textId="77777777" w:rsidR="00BB487F" w:rsidRP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C1A218A" w14:textId="77777777" w:rsidR="00BB487F" w:rsidRDefault="00BB487F" w:rsidP="00BB487F">
      <w:pPr>
        <w:tabs>
          <w:tab w:val="left" w:pos="2577"/>
          <w:tab w:val="left" w:pos="5670"/>
        </w:tabs>
        <w:ind w:left="93"/>
        <w:rPr>
          <w:rFonts w:ascii="Calibri" w:eastAsia="Times New Roman" w:hAnsi="Calibri" w:cs="Times New Roman"/>
          <w:color w:val="000000"/>
        </w:rPr>
      </w:pPr>
    </w:p>
    <w:p w14:paraId="21859143" w14:textId="4266A425" w:rsidR="00BB487F" w:rsidRDefault="00E52B8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Helpful website for protocol development and study evaluation</w:t>
      </w:r>
      <w:r w:rsidR="00BB487F">
        <w:rPr>
          <w:rFonts w:ascii="Calibri" w:eastAsia="Times New Roman" w:hAnsi="Calibri" w:cs="Times New Roman"/>
          <w:color w:val="000000"/>
        </w:rPr>
        <w:t xml:space="preserve">: </w:t>
      </w:r>
    </w:p>
    <w:p w14:paraId="7E2E4DB7" w14:textId="1779A7DC" w:rsidR="00BB487F" w:rsidRPr="00BB487F" w:rsidRDefault="00890EB5" w:rsidP="00BB487F">
      <w:pPr>
        <w:rPr>
          <w:rFonts w:ascii="Calibri" w:eastAsia="Times New Roman" w:hAnsi="Calibri" w:cs="Times New Roman"/>
          <w:color w:val="000000"/>
        </w:rPr>
      </w:pPr>
      <w:hyperlink r:id="rId6" w:history="1">
        <w:r w:rsidR="00E52B8F" w:rsidRPr="004C6799">
          <w:rPr>
            <w:rStyle w:val="Hyperlink"/>
            <w:rFonts w:ascii="Calibri" w:eastAsia="Times New Roman" w:hAnsi="Calibri" w:cs="Times New Roman"/>
          </w:rPr>
          <w:t>https://prsinfo.clinicaltrials.gov/results_definitions.html</w:t>
        </w:r>
      </w:hyperlink>
      <w:r w:rsidR="00E52B8F">
        <w:rPr>
          <w:rFonts w:ascii="Calibri" w:eastAsia="Times New Roman" w:hAnsi="Calibri" w:cs="Times New Roman"/>
          <w:color w:val="000000"/>
        </w:rPr>
        <w:t xml:space="preserve"> </w:t>
      </w:r>
    </w:p>
    <w:p w14:paraId="3FEC5BD0" w14:textId="1C2280EC" w:rsidR="00BB487F" w:rsidRPr="00BB487F" w:rsidRDefault="00BB487F" w:rsidP="00BB487F">
      <w:pPr>
        <w:tabs>
          <w:tab w:val="left" w:pos="2577"/>
          <w:tab w:val="left" w:pos="5670"/>
        </w:tabs>
        <w:rPr>
          <w:rFonts w:ascii="Calibri" w:eastAsia="Times New Roman" w:hAnsi="Calibri" w:cs="Times New Roman"/>
          <w:color w:val="000000"/>
        </w:rPr>
      </w:pPr>
      <w:r w:rsidRPr="00BB487F">
        <w:rPr>
          <w:rFonts w:ascii="Calibri" w:eastAsia="Times New Roman" w:hAnsi="Calibri" w:cs="Times New Roman"/>
          <w:color w:val="000000"/>
        </w:rPr>
        <w:tab/>
      </w:r>
      <w:r w:rsidRPr="00BB487F">
        <w:rPr>
          <w:rFonts w:ascii="Calibri" w:eastAsia="Times New Roman" w:hAnsi="Calibri" w:cs="Times New Roman"/>
          <w:color w:val="000000"/>
        </w:rPr>
        <w:tab/>
      </w:r>
    </w:p>
    <w:p w14:paraId="4C3CD211" w14:textId="77777777" w:rsidR="0092159A" w:rsidRDefault="0092159A" w:rsidP="00192CD9"/>
    <w:sectPr w:rsidR="0092159A" w:rsidSect="00AD79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85774D"/>
    <w:multiLevelType w:val="hybridMultilevel"/>
    <w:tmpl w:val="30408E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616221"/>
    <w:multiLevelType w:val="hybridMultilevel"/>
    <w:tmpl w:val="BA9E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D0EDB"/>
    <w:multiLevelType w:val="hybridMultilevel"/>
    <w:tmpl w:val="3DE4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2036A"/>
    <w:multiLevelType w:val="hybridMultilevel"/>
    <w:tmpl w:val="6E064264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165C09AA"/>
    <w:multiLevelType w:val="hybridMultilevel"/>
    <w:tmpl w:val="4A949908"/>
    <w:lvl w:ilvl="0" w:tplc="08982860">
      <w:start w:val="1"/>
      <w:numFmt w:val="lowerLetter"/>
      <w:lvlText w:val="%1."/>
      <w:lvlJc w:val="left"/>
      <w:pPr>
        <w:ind w:left="440" w:hanging="44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7440B5"/>
    <w:multiLevelType w:val="hybridMultilevel"/>
    <w:tmpl w:val="40EAB61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6240538"/>
    <w:multiLevelType w:val="hybridMultilevel"/>
    <w:tmpl w:val="CA7C78D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8" w15:restartNumberingAfterBreak="0">
    <w:nsid w:val="5AD026AF"/>
    <w:multiLevelType w:val="hybridMultilevel"/>
    <w:tmpl w:val="8676E038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9" w15:restartNumberingAfterBreak="0">
    <w:nsid w:val="66DE1039"/>
    <w:multiLevelType w:val="hybridMultilevel"/>
    <w:tmpl w:val="F550AAC0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9"/>
    <w:rsid w:val="00192CD9"/>
    <w:rsid w:val="00293286"/>
    <w:rsid w:val="003828A1"/>
    <w:rsid w:val="00407638"/>
    <w:rsid w:val="00890EB5"/>
    <w:rsid w:val="008A51D9"/>
    <w:rsid w:val="0092159A"/>
    <w:rsid w:val="00BB487F"/>
    <w:rsid w:val="00C2598D"/>
    <w:rsid w:val="00E5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5D6690"/>
  <w14:defaultImageDpi w14:val="300"/>
  <w15:docId w15:val="{12664E32-B780-4CE8-AB38-95736A73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48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sinfo.clinicaltrials.gov/results_definitions.html" TargetMode="External"/><Relationship Id="rId5" Type="http://schemas.openxmlformats.org/officeDocument/2006/relationships/hyperlink" Target="https://clinicaltrials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Hilton</dc:creator>
  <cp:keywords/>
  <dc:description/>
  <cp:lastModifiedBy>Zara Izadi</cp:lastModifiedBy>
  <cp:revision>2</cp:revision>
  <dcterms:created xsi:type="dcterms:W3CDTF">2019-02-13T04:41:00Z</dcterms:created>
  <dcterms:modified xsi:type="dcterms:W3CDTF">2019-02-13T04:41:00Z</dcterms:modified>
</cp:coreProperties>
</file>